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11FB5448" w14:textId="21D740DB" w:rsidR="00AA0B75" w:rsidRPr="000B450B" w:rsidRDefault="00D07686" w:rsidP="00F77CAF">
          <w:pPr>
            <w:rPr>
              <w:rFonts w:ascii="Arial" w:hAnsi="Arial" w:cs="Arial"/>
              <w:color w:val="000000" w:themeColor="text1"/>
            </w:rPr>
          </w:pPr>
          <w:r w:rsidRPr="000B450B">
            <w:rPr>
              <w:rFonts w:ascii="Arial" w:hAnsi="Arial" w:cs="Arial"/>
              <w:noProof/>
              <w:sz w:val="24"/>
              <w:szCs w:val="24"/>
              <w:lang w:eastAsia="en-GB"/>
            </w:rPr>
            <mc:AlternateContent>
              <mc:Choice Requires="wps">
                <w:drawing>
                  <wp:anchor distT="36576" distB="36576" distL="36576" distR="36576" simplePos="0" relativeHeight="251682816" behindDoc="1" locked="0" layoutInCell="1" allowOverlap="1" wp14:anchorId="433158E4" wp14:editId="15AB4D12">
                    <wp:simplePos x="0" y="0"/>
                    <wp:positionH relativeFrom="column">
                      <wp:posOffset>1914525</wp:posOffset>
                    </wp:positionH>
                    <wp:positionV relativeFrom="paragraph">
                      <wp:posOffset>76200</wp:posOffset>
                    </wp:positionV>
                    <wp:extent cx="4133850" cy="1600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600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14:paraId="3421DB34" w14:textId="285CB4D3" w:rsidR="00AA0B75" w:rsidRPr="00D62BBA" w:rsidRDefault="00AA0B75" w:rsidP="00350D5C">
                                <w:pPr>
                                  <w:widowControl w:val="0"/>
                                  <w:spacing w:after="0"/>
                                  <w:rPr>
                                    <w:rFonts w:ascii="Arial" w:hAnsi="Arial" w:cs="Arial"/>
                                    <w:color w:val="FFFFFF" w:themeColor="background1"/>
                                    <w:sz w:val="24"/>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158E4" id="_x0000_t202" coordsize="21600,21600" o:spt="202" path="m,l,21600r21600,l21600,xe">
                    <v:stroke joinstyle="miter"/>
                    <v:path gradientshapeok="t" o:connecttype="rect"/>
                  </v:shapetype>
                  <v:shape id="Text Box 5" o:spid="_x0000_s1026" type="#_x0000_t202" style="position:absolute;margin-left:150.75pt;margin-top:6pt;width:325.5pt;height:126pt;z-index:-251633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" filled="f" fillcolor="#5b9bd5" stroked="f" strokecolor="#347186" strokeweight="2pt">
                    <v:textbox inset="2.88pt,2.88pt,2.88pt,2.88pt">
                      <w:txbxContent>
                        <w:p w14:paraId="3421DB34" w14:textId="285CB4D3" w:rsidR="00AA0B75" w:rsidRPr="00D62BBA" w:rsidRDefault="00AA0B75" w:rsidP="00350D5C">
                          <w:pPr>
                            <w:widowControl w:val="0"/>
                            <w:spacing w:after="0"/>
                            <w:rPr>
                              <w:rFonts w:ascii="Arial" w:hAnsi="Arial" w:cs="Arial"/>
                              <w:color w:val="FFFFFF" w:themeColor="background1"/>
                              <w:sz w:val="24"/>
                              <w:szCs w:val="32"/>
                            </w:rPr>
                          </w:pPr>
                        </w:p>
                      </w:txbxContent>
                    </v:textbox>
                  </v:shape>
                </w:pict>
              </mc:Fallback>
            </mc:AlternateContent>
          </w:r>
          <w:r w:rsidR="00AA0B75" w:rsidRPr="000B450B">
            <w:rPr>
              <w:rFonts w:ascii="Arial" w:hAnsi="Arial" w:cs="Arial"/>
              <w:color w:val="000000" w:themeColor="text1"/>
            </w:rPr>
            <w:t xml:space="preserve"> </w:t>
          </w:r>
        </w:p>
        <w:p w14:paraId="423C4E9A" w14:textId="162F10D9" w:rsidR="00AA0B75" w:rsidRDefault="004C68F6">
          <w:pPr>
            <w:rPr>
              <w:rFonts w:ascii="Arial" w:eastAsiaTheme="majorEastAsia" w:hAnsi="Arial" w:cs="Arial"/>
              <w:color w:val="000000" w:themeColor="text1"/>
              <w:sz w:val="96"/>
              <w:szCs w:val="80"/>
              <w:lang w:eastAsia="ja-JP"/>
            </w:rPr>
          </w:pPr>
        </w:p>
      </w:sdtContent>
    </w:sdt>
    <w:p w14:paraId="1EA03254" w14:textId="77777777" w:rsidR="00FF4C7B" w:rsidRDefault="00FF4C7B" w:rsidP="00D67C4E">
      <w:pPr>
        <w:rPr>
          <w:rFonts w:ascii="Arial" w:eastAsiaTheme="majorEastAsia" w:hAnsi="Arial" w:cs="Arial"/>
          <w:color w:val="000000" w:themeColor="text1"/>
          <w:sz w:val="96"/>
          <w:szCs w:val="80"/>
          <w:lang w:eastAsia="ja-JP"/>
        </w:rPr>
      </w:pPr>
    </w:p>
    <w:p w14:paraId="49AD96D2" w14:textId="77777777" w:rsidR="00AA0B75" w:rsidRDefault="00AA0B75" w:rsidP="008D6826">
      <w:pPr>
        <w:rPr>
          <w:rFonts w:ascii="Arial" w:eastAsiaTheme="majorEastAsia" w:hAnsi="Arial" w:cs="Arial"/>
          <w:color w:val="000000" w:themeColor="text1"/>
          <w:sz w:val="72"/>
          <w:szCs w:val="72"/>
          <w:lang w:eastAsia="ja-JP"/>
        </w:rPr>
      </w:pPr>
    </w:p>
    <w:p w14:paraId="5DCC373A" w14:textId="77777777" w:rsidR="001D68E6" w:rsidRDefault="00F040B9" w:rsidP="00AD4155">
      <w:pPr>
        <w:jc w:val="center"/>
        <w:rPr>
          <w:rFonts w:ascii="Arial" w:eastAsiaTheme="majorEastAsia" w:hAnsi="Arial" w:cs="Arial"/>
          <w:color w:val="000000" w:themeColor="text1"/>
          <w:sz w:val="72"/>
          <w:szCs w:val="72"/>
          <w:lang w:eastAsia="ja-JP"/>
        </w:rPr>
      </w:pPr>
      <w:r>
        <w:rPr>
          <w:rFonts w:ascii="Arial" w:eastAsiaTheme="majorEastAsia" w:hAnsi="Arial" w:cs="Arial"/>
          <w:color w:val="000000" w:themeColor="text1"/>
          <w:sz w:val="72"/>
          <w:szCs w:val="72"/>
          <w:lang w:eastAsia="ja-JP"/>
        </w:rPr>
        <w:t>First Aid</w:t>
      </w:r>
      <w:r w:rsidR="00591558">
        <w:rPr>
          <w:rFonts w:ascii="Arial" w:eastAsiaTheme="majorEastAsia" w:hAnsi="Arial" w:cs="Arial"/>
          <w:color w:val="000000" w:themeColor="text1"/>
          <w:sz w:val="72"/>
          <w:szCs w:val="72"/>
          <w:lang w:eastAsia="ja-JP"/>
        </w:rPr>
        <w:t xml:space="preserve"> </w:t>
      </w:r>
      <w:r w:rsidR="0026212B">
        <w:rPr>
          <w:rFonts w:ascii="Arial" w:eastAsiaTheme="majorEastAsia" w:hAnsi="Arial" w:cs="Arial"/>
          <w:color w:val="000000" w:themeColor="text1"/>
          <w:sz w:val="72"/>
          <w:szCs w:val="72"/>
          <w:lang w:eastAsia="ja-JP"/>
        </w:rPr>
        <w:t>Policy</w:t>
      </w:r>
    </w:p>
    <w:p w14:paraId="237FE543" w14:textId="30CDEA5D" w:rsidR="00AD4155" w:rsidRPr="001D68E6" w:rsidRDefault="001D68E6" w:rsidP="00AD4155">
      <w:pPr>
        <w:jc w:val="center"/>
        <w:rPr>
          <w:rFonts w:ascii="Arial" w:eastAsiaTheme="majorEastAsia" w:hAnsi="Arial" w:cs="Arial"/>
          <w:color w:val="FF0000"/>
          <w:sz w:val="72"/>
          <w:szCs w:val="80"/>
          <w:lang w:val="en-US" w:eastAsia="ja-JP"/>
        </w:rPr>
      </w:pPr>
      <w:r w:rsidRPr="001D68E6">
        <w:rPr>
          <w:rFonts w:ascii="Arial" w:eastAsiaTheme="majorEastAsia" w:hAnsi="Arial" w:cs="Arial"/>
          <w:color w:val="FF0000"/>
          <w:sz w:val="72"/>
          <w:szCs w:val="72"/>
          <w:lang w:eastAsia="ja-JP"/>
        </w:rPr>
        <w:t>( Staff TBC)</w:t>
      </w:r>
      <w:r w:rsidR="0026212B" w:rsidRPr="001D68E6">
        <w:rPr>
          <w:rFonts w:ascii="Arial" w:eastAsiaTheme="majorEastAsia" w:hAnsi="Arial" w:cs="Arial"/>
          <w:color w:val="FF0000"/>
          <w:sz w:val="72"/>
          <w:szCs w:val="72"/>
          <w:lang w:eastAsia="ja-JP"/>
        </w:rPr>
        <w:t xml:space="preserve"> </w:t>
      </w:r>
    </w:p>
    <w:p w14:paraId="7C8AEF30" w14:textId="77777777" w:rsidR="00D06CE6" w:rsidRDefault="00D06CE6" w:rsidP="00AD4155">
      <w:pPr>
        <w:jc w:val="center"/>
        <w:rPr>
          <w:rFonts w:ascii="Arial" w:eastAsiaTheme="majorEastAsia" w:hAnsi="Arial" w:cs="Arial"/>
          <w:color w:val="2F2F30" w:themeColor="accent1" w:themeShade="BF"/>
          <w:sz w:val="80"/>
          <w:szCs w:val="80"/>
          <w:lang w:val="en-US" w:eastAsia="ja-JP"/>
        </w:rPr>
      </w:pPr>
    </w:p>
    <w:p w14:paraId="7906F8F3" w14:textId="0448B4B3" w:rsidR="000A28A0" w:rsidRDefault="000A28A0" w:rsidP="00AD4155">
      <w:pPr>
        <w:jc w:val="center"/>
        <w:rPr>
          <w:rFonts w:ascii="Arial" w:eastAsiaTheme="majorEastAsia" w:hAnsi="Arial" w:cs="Arial"/>
          <w:color w:val="2F2F30" w:themeColor="accent1" w:themeShade="BF"/>
          <w:sz w:val="80"/>
          <w:szCs w:val="80"/>
          <w:lang w:val="en-US" w:eastAsia="ja-JP"/>
        </w:rPr>
      </w:pPr>
    </w:p>
    <w:p w14:paraId="1B896D81" w14:textId="7448EF5F" w:rsidR="002C180A" w:rsidRDefault="004108B8" w:rsidP="002C180A">
      <w:pPr>
        <w:tabs>
          <w:tab w:val="left" w:pos="3900"/>
          <w:tab w:val="center" w:pos="4513"/>
        </w:tabs>
        <w:rPr>
          <w:rFonts w:ascii="Arial" w:eastAsiaTheme="majorEastAsia" w:hAnsi="Arial" w:cs="Arial"/>
          <w:color w:val="2F2F30" w:themeColor="accent1" w:themeShade="BF"/>
          <w:sz w:val="80"/>
          <w:szCs w:val="80"/>
          <w:lang w:val="en-US" w:eastAsia="ja-JP"/>
        </w:rPr>
      </w:pPr>
      <w:r w:rsidRPr="00000162">
        <w:rPr>
          <w:rFonts w:ascii="Arial" w:hAnsi="Arial" w:cs="Arial"/>
          <w:b/>
          <w:noProof/>
          <w:sz w:val="28"/>
          <w:szCs w:val="28"/>
          <w:lang w:eastAsia="en-GB"/>
        </w:rPr>
        <mc:AlternateContent>
          <mc:Choice Requires="wps">
            <w:drawing>
              <wp:anchor distT="45720" distB="45720" distL="114300" distR="114300" simplePos="0" relativeHeight="251657216" behindDoc="0" locked="0" layoutInCell="1" allowOverlap="1" wp14:anchorId="63372135" wp14:editId="05E24BFE">
                <wp:simplePos x="0" y="0"/>
                <wp:positionH relativeFrom="column">
                  <wp:posOffset>-161925</wp:posOffset>
                </wp:positionH>
                <wp:positionV relativeFrom="paragraph">
                  <wp:posOffset>2480310</wp:posOffset>
                </wp:positionV>
                <wp:extent cx="3076575" cy="371475"/>
                <wp:effectExtent l="0" t="0" r="9525"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71475"/>
                        </a:xfrm>
                        <a:prstGeom prst="rect">
                          <a:avLst/>
                        </a:prstGeom>
                        <a:solidFill>
                          <a:srgbClr val="FFFFFF"/>
                        </a:solidFill>
                        <a:ln w="9525">
                          <a:noFill/>
                          <a:miter lim="800000"/>
                          <a:headEnd/>
                          <a:tailEnd/>
                        </a:ln>
                      </wps:spPr>
                      <wps:txbx>
                        <w:txbxContent>
                          <w:p w14:paraId="09A8156E" w14:textId="134A0763" w:rsidR="00000162" w:rsidRPr="008D6826" w:rsidRDefault="00000162">
                            <w:pPr>
                              <w:rPr>
                                <w:rFonts w:ascii="Arial" w:hAnsi="Arial" w:cs="Arial"/>
                              </w:rPr>
                            </w:pPr>
                            <w:r w:rsidRPr="008D6826">
                              <w:rPr>
                                <w:rFonts w:ascii="Arial" w:hAnsi="Arial" w:cs="Arial"/>
                              </w:rPr>
                              <w:t>Last updated:</w:t>
                            </w:r>
                            <w:r w:rsidR="00F040B9" w:rsidRPr="008D6826">
                              <w:rPr>
                                <w:rFonts w:ascii="Arial" w:hAnsi="Arial" w:cs="Arial"/>
                              </w:rPr>
                              <w:t xml:space="preserve"> </w:t>
                            </w:r>
                            <w:r w:rsidR="008D6826" w:rsidRPr="008D6826">
                              <w:rPr>
                                <w:rFonts w:ascii="Arial" w:hAnsi="Arial" w:cs="Arial"/>
                              </w:rPr>
                              <w:t>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72135" id="Text Box 2" o:spid="_x0000_s1027" type="#_x0000_t202" style="position:absolute;margin-left:-12.75pt;margin-top:195.3pt;width:242.25pt;height:2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" stroked="f">
                <v:textbox>
                  <w:txbxContent>
                    <w:p w14:paraId="09A8156E" w14:textId="134A0763" w:rsidR="00000162" w:rsidRPr="008D6826" w:rsidRDefault="00000162">
                      <w:pPr>
                        <w:rPr>
                          <w:rFonts w:ascii="Arial" w:hAnsi="Arial" w:cs="Arial"/>
                        </w:rPr>
                      </w:pPr>
                      <w:r w:rsidRPr="008D6826">
                        <w:rPr>
                          <w:rFonts w:ascii="Arial" w:hAnsi="Arial" w:cs="Arial"/>
                        </w:rPr>
                        <w:t>Last updated:</w:t>
                      </w:r>
                      <w:r w:rsidR="00F040B9" w:rsidRPr="008D6826">
                        <w:rPr>
                          <w:rFonts w:ascii="Arial" w:hAnsi="Arial" w:cs="Arial"/>
                        </w:rPr>
                        <w:t xml:space="preserve"> </w:t>
                      </w:r>
                      <w:r w:rsidR="008D6826" w:rsidRPr="008D6826">
                        <w:rPr>
                          <w:rFonts w:ascii="Arial" w:hAnsi="Arial" w:cs="Arial"/>
                        </w:rPr>
                        <w:t>September 2023</w:t>
                      </w:r>
                    </w:p>
                  </w:txbxContent>
                </v:textbox>
                <w10:wrap type="topAndBottom"/>
              </v:shape>
            </w:pict>
          </mc:Fallback>
        </mc:AlternateContent>
      </w:r>
      <w:r w:rsidR="002C180A">
        <w:rPr>
          <w:rFonts w:ascii="Arial" w:eastAsiaTheme="majorEastAsia" w:hAnsi="Arial" w:cs="Arial"/>
          <w:color w:val="2F2F30" w:themeColor="accent1" w:themeShade="BF"/>
          <w:sz w:val="80"/>
          <w:szCs w:val="80"/>
          <w:lang w:val="en-US" w:eastAsia="ja-JP"/>
        </w:rPr>
        <w:tab/>
      </w:r>
      <w:r w:rsidR="002C180A">
        <w:rPr>
          <w:rFonts w:ascii="Arial" w:eastAsiaTheme="majorEastAsia" w:hAnsi="Arial" w:cs="Arial"/>
          <w:color w:val="2F2F30" w:themeColor="accent1" w:themeShade="BF"/>
          <w:sz w:val="80"/>
          <w:szCs w:val="80"/>
          <w:lang w:val="en-US" w:eastAsia="ja-JP"/>
        </w:rPr>
        <w:tab/>
      </w:r>
    </w:p>
    <w:p w14:paraId="7AE0BF01" w14:textId="77777777" w:rsidR="000A28A0" w:rsidRPr="002C180A" w:rsidRDefault="000A28A0" w:rsidP="002C180A">
      <w:pPr>
        <w:rPr>
          <w:rFonts w:ascii="Arial" w:eastAsiaTheme="majorEastAsia" w:hAnsi="Arial" w:cs="Arial"/>
          <w:sz w:val="80"/>
          <w:szCs w:val="80"/>
          <w:lang w:val="en-US" w:eastAsia="ja-JP"/>
        </w:rPr>
        <w:sectPr w:rsidR="000A28A0" w:rsidRPr="002C180A" w:rsidSect="00D07686">
          <w:footerReference w:type="default" r:id="rId8"/>
          <w:headerReference w:type="first" r:id="rId9"/>
          <w:pgSz w:w="11906" w:h="16838"/>
          <w:pgMar w:top="720" w:right="720" w:bottom="720" w:left="720" w:header="564" w:footer="708" w:gutter="0"/>
          <w:pgNumType w:start="0"/>
          <w:cols w:space="708"/>
          <w:titlePg/>
          <w:docGrid w:linePitch="360"/>
        </w:sectPr>
      </w:pPr>
    </w:p>
    <w:p w14:paraId="023A9EA5" w14:textId="13A2EBC5" w:rsidR="00AD4155" w:rsidRPr="008D6826" w:rsidRDefault="00AD4155" w:rsidP="00591558">
      <w:pPr>
        <w:spacing w:before="120" w:after="120" w:line="320" w:lineRule="exact"/>
        <w:ind w:left="426"/>
        <w:rPr>
          <w:rFonts w:ascii="Arial" w:hAnsi="Arial" w:cs="Arial"/>
          <w:b/>
          <w:sz w:val="28"/>
          <w:szCs w:val="28"/>
        </w:rPr>
      </w:pPr>
      <w:r w:rsidRPr="008D6826">
        <w:rPr>
          <w:rFonts w:ascii="Arial" w:hAnsi="Arial" w:cs="Arial"/>
          <w:b/>
          <w:sz w:val="28"/>
          <w:szCs w:val="28"/>
        </w:rPr>
        <w:lastRenderedPageBreak/>
        <w:t>Contents:</w:t>
      </w:r>
      <w:r w:rsidR="00987F49" w:rsidRPr="008D6826">
        <w:rPr>
          <w:rFonts w:ascii="Arial" w:hAnsi="Arial" w:cs="Arial"/>
          <w:b/>
          <w:sz w:val="28"/>
          <w:szCs w:val="28"/>
        </w:rPr>
        <w:t xml:space="preserve"> </w:t>
      </w:r>
    </w:p>
    <w:p w14:paraId="1DE4DCEF" w14:textId="550097FB" w:rsidR="00AD4155" w:rsidRPr="008D6826" w:rsidRDefault="007E4F7E" w:rsidP="00AD4155">
      <w:pPr>
        <w:pStyle w:val="ListParagraph"/>
        <w:spacing w:before="120" w:after="120" w:line="320" w:lineRule="exact"/>
        <w:ind w:left="360"/>
        <w:rPr>
          <w:rFonts w:ascii="Arial" w:hAnsi="Arial" w:cs="Arial"/>
          <w:b/>
          <w:sz w:val="28"/>
          <w:szCs w:val="28"/>
        </w:rPr>
      </w:pPr>
      <w:r w:rsidRPr="008D6826">
        <w:rPr>
          <w:sz w:val="28"/>
          <w:szCs w:val="28"/>
        </w:rPr>
        <w:t>Statement of Intent</w:t>
      </w:r>
    </w:p>
    <w:p w14:paraId="4EA8713E" w14:textId="77777777" w:rsidR="007E4F7E" w:rsidRPr="008D6826" w:rsidRDefault="007E4F7E" w:rsidP="007E4F7E">
      <w:pPr>
        <w:rPr>
          <w:sz w:val="28"/>
          <w:szCs w:val="28"/>
        </w:rPr>
      </w:pPr>
    </w:p>
    <w:p w14:paraId="5E9E2970" w14:textId="7F4E53E3" w:rsidR="007E4F7E" w:rsidRPr="008D6826" w:rsidRDefault="007E4F7E" w:rsidP="007E4F7E">
      <w:pPr>
        <w:rPr>
          <w:sz w:val="28"/>
          <w:szCs w:val="28"/>
        </w:rPr>
      </w:pPr>
      <w:r w:rsidRPr="008D6826">
        <w:rPr>
          <w:sz w:val="28"/>
          <w:szCs w:val="28"/>
        </w:rPr>
        <w:t>1.</w:t>
      </w:r>
      <w:r w:rsidRPr="008D6826">
        <w:rPr>
          <w:sz w:val="28"/>
          <w:szCs w:val="28"/>
        </w:rPr>
        <w:tab/>
        <w:t>Legal Framework</w:t>
      </w:r>
    </w:p>
    <w:p w14:paraId="74A894B6" w14:textId="77777777" w:rsidR="007E4F7E" w:rsidRPr="008D6826" w:rsidRDefault="007E4F7E" w:rsidP="007E4F7E">
      <w:pPr>
        <w:rPr>
          <w:sz w:val="28"/>
          <w:szCs w:val="28"/>
        </w:rPr>
      </w:pPr>
      <w:r w:rsidRPr="008D6826">
        <w:rPr>
          <w:sz w:val="28"/>
          <w:szCs w:val="28"/>
        </w:rPr>
        <w:t>2.</w:t>
      </w:r>
      <w:r w:rsidRPr="008D6826">
        <w:rPr>
          <w:sz w:val="28"/>
          <w:szCs w:val="28"/>
        </w:rPr>
        <w:tab/>
        <w:t>Aims</w:t>
      </w:r>
    </w:p>
    <w:p w14:paraId="025E00F5" w14:textId="77777777" w:rsidR="007E4F7E" w:rsidRPr="008D6826" w:rsidRDefault="007E4F7E" w:rsidP="007E4F7E">
      <w:pPr>
        <w:rPr>
          <w:sz w:val="28"/>
          <w:szCs w:val="28"/>
        </w:rPr>
      </w:pPr>
      <w:r w:rsidRPr="008D6826">
        <w:rPr>
          <w:sz w:val="28"/>
          <w:szCs w:val="28"/>
        </w:rPr>
        <w:t>3.</w:t>
      </w:r>
      <w:r w:rsidRPr="008D6826">
        <w:rPr>
          <w:sz w:val="28"/>
          <w:szCs w:val="28"/>
        </w:rPr>
        <w:tab/>
        <w:t>Assessing First Aid Needs and Training</w:t>
      </w:r>
    </w:p>
    <w:p w14:paraId="6B576DC6" w14:textId="7CCE82B9" w:rsidR="007E4F7E" w:rsidRPr="008D6826" w:rsidRDefault="007E4F7E" w:rsidP="007E4F7E">
      <w:pPr>
        <w:rPr>
          <w:sz w:val="28"/>
          <w:szCs w:val="28"/>
        </w:rPr>
      </w:pPr>
      <w:r w:rsidRPr="008D6826">
        <w:rPr>
          <w:sz w:val="28"/>
          <w:szCs w:val="28"/>
        </w:rPr>
        <w:t>4.</w:t>
      </w:r>
      <w:r w:rsidRPr="008D6826">
        <w:rPr>
          <w:sz w:val="28"/>
          <w:szCs w:val="28"/>
        </w:rPr>
        <w:tab/>
        <w:t>Automated External Defibrillator</w:t>
      </w:r>
    </w:p>
    <w:p w14:paraId="141B3CAC" w14:textId="160FF23C" w:rsidR="007E4F7E" w:rsidRPr="008D6826" w:rsidRDefault="007E4F7E" w:rsidP="007E4F7E">
      <w:pPr>
        <w:rPr>
          <w:sz w:val="28"/>
          <w:szCs w:val="28"/>
        </w:rPr>
      </w:pPr>
      <w:r w:rsidRPr="008D6826">
        <w:rPr>
          <w:sz w:val="28"/>
          <w:szCs w:val="28"/>
        </w:rPr>
        <w:t>5.</w:t>
      </w:r>
      <w:r w:rsidRPr="008D6826">
        <w:rPr>
          <w:sz w:val="28"/>
          <w:szCs w:val="28"/>
        </w:rPr>
        <w:tab/>
        <w:t>Head Injuries</w:t>
      </w:r>
    </w:p>
    <w:p w14:paraId="55005A4F" w14:textId="39A6FE6A" w:rsidR="007E4F7E" w:rsidRPr="008D6826" w:rsidRDefault="007E4F7E" w:rsidP="007E4F7E">
      <w:pPr>
        <w:rPr>
          <w:sz w:val="28"/>
          <w:szCs w:val="28"/>
        </w:rPr>
      </w:pPr>
      <w:r w:rsidRPr="008D6826">
        <w:rPr>
          <w:sz w:val="28"/>
          <w:szCs w:val="28"/>
        </w:rPr>
        <w:t>6.</w:t>
      </w:r>
      <w:r w:rsidRPr="008D6826">
        <w:rPr>
          <w:sz w:val="28"/>
          <w:szCs w:val="28"/>
        </w:rPr>
        <w:tab/>
        <w:t>Emergency Procedures</w:t>
      </w:r>
    </w:p>
    <w:p w14:paraId="567B0232" w14:textId="74893F12" w:rsidR="007E4F7E" w:rsidRPr="008D6826" w:rsidRDefault="007E4F7E" w:rsidP="007E4F7E">
      <w:pPr>
        <w:rPr>
          <w:sz w:val="28"/>
          <w:szCs w:val="28"/>
        </w:rPr>
      </w:pPr>
      <w:r w:rsidRPr="008D6826">
        <w:rPr>
          <w:sz w:val="28"/>
          <w:szCs w:val="28"/>
        </w:rPr>
        <w:t xml:space="preserve">7. </w:t>
      </w:r>
      <w:r w:rsidRPr="008D6826">
        <w:rPr>
          <w:sz w:val="28"/>
          <w:szCs w:val="28"/>
        </w:rPr>
        <w:tab/>
        <w:t>Reporting to Parents</w:t>
      </w:r>
    </w:p>
    <w:p w14:paraId="50458183" w14:textId="6F5946A2" w:rsidR="007E4F7E" w:rsidRPr="008D6826" w:rsidRDefault="007E4F7E" w:rsidP="007E4F7E">
      <w:pPr>
        <w:rPr>
          <w:sz w:val="28"/>
          <w:szCs w:val="28"/>
        </w:rPr>
      </w:pPr>
      <w:r w:rsidRPr="008D6826">
        <w:rPr>
          <w:sz w:val="28"/>
          <w:szCs w:val="28"/>
        </w:rPr>
        <w:t xml:space="preserve">8. </w:t>
      </w:r>
      <w:r w:rsidR="00A96A16" w:rsidRPr="008D6826">
        <w:rPr>
          <w:sz w:val="28"/>
          <w:szCs w:val="28"/>
        </w:rPr>
        <w:tab/>
        <w:t>Off Site Visits and Events</w:t>
      </w:r>
    </w:p>
    <w:p w14:paraId="73F340B6" w14:textId="6AA24C62" w:rsidR="007E4F7E" w:rsidRPr="008D6826" w:rsidRDefault="00A96A16" w:rsidP="007E4F7E">
      <w:pPr>
        <w:rPr>
          <w:sz w:val="28"/>
          <w:szCs w:val="28"/>
        </w:rPr>
      </w:pPr>
      <w:r w:rsidRPr="008D6826">
        <w:rPr>
          <w:sz w:val="28"/>
          <w:szCs w:val="28"/>
        </w:rPr>
        <w:t>9.</w:t>
      </w:r>
      <w:r w:rsidRPr="008D6826">
        <w:rPr>
          <w:sz w:val="28"/>
          <w:szCs w:val="28"/>
        </w:rPr>
        <w:tab/>
      </w:r>
      <w:r w:rsidR="007E4F7E" w:rsidRPr="008D6826">
        <w:rPr>
          <w:sz w:val="28"/>
          <w:szCs w:val="28"/>
        </w:rPr>
        <w:t>Monitoring and Review</w:t>
      </w:r>
    </w:p>
    <w:p w14:paraId="71581FCD" w14:textId="43B7A0FE" w:rsidR="00847389" w:rsidRPr="008D6826" w:rsidRDefault="00847389" w:rsidP="00847389">
      <w:pPr>
        <w:pStyle w:val="Style2"/>
        <w:numPr>
          <w:ilvl w:val="0"/>
          <w:numId w:val="0"/>
        </w:numPr>
        <w:spacing w:line="240" w:lineRule="auto"/>
        <w:ind w:left="717"/>
        <w:rPr>
          <w:rFonts w:ascii="Arial" w:hAnsi="Arial" w:cs="Arial"/>
          <w:sz w:val="28"/>
          <w:szCs w:val="28"/>
        </w:rPr>
      </w:pPr>
    </w:p>
    <w:p w14:paraId="5CC8F53B" w14:textId="77777777" w:rsidR="00AD4155" w:rsidRPr="008D6826" w:rsidRDefault="00AD4155" w:rsidP="00022F89">
      <w:pPr>
        <w:spacing w:line="320" w:lineRule="exact"/>
        <w:rPr>
          <w:rFonts w:ascii="Arial" w:hAnsi="Arial" w:cs="Arial"/>
          <w:sz w:val="28"/>
          <w:szCs w:val="28"/>
        </w:rPr>
      </w:pPr>
    </w:p>
    <w:p w14:paraId="2474B8B8" w14:textId="77777777" w:rsidR="00AD4155" w:rsidRPr="00F165AD" w:rsidRDefault="00AD4155" w:rsidP="00C8446D">
      <w:pPr>
        <w:rPr>
          <w:rFonts w:ascii="Arial" w:hAnsi="Arial" w:cs="Arial"/>
          <w:sz w:val="32"/>
          <w:szCs w:val="32"/>
        </w:rPr>
      </w:pPr>
    </w:p>
    <w:p w14:paraId="5BE77E02" w14:textId="77777777" w:rsidR="006B6584" w:rsidRDefault="006B6584" w:rsidP="006B6584">
      <w:pPr>
        <w:rPr>
          <w:rFonts w:ascii="Arial" w:hAnsi="Arial" w:cs="Arial"/>
          <w:sz w:val="32"/>
          <w:szCs w:val="32"/>
        </w:rPr>
      </w:pPr>
    </w:p>
    <w:p w14:paraId="2CDF2DFB" w14:textId="77777777" w:rsidR="00673E6A" w:rsidRPr="00F165AD" w:rsidRDefault="008C2CD3" w:rsidP="00135B56">
      <w:pPr>
        <w:rPr>
          <w:rFonts w:ascii="Arial" w:hAnsi="Arial" w:cs="Arial"/>
          <w:sz w:val="32"/>
          <w:szCs w:val="32"/>
        </w:rPr>
      </w:pPr>
      <w:r w:rsidRPr="00F165AD">
        <w:rPr>
          <w:rFonts w:ascii="Arial" w:hAnsi="Arial" w:cs="Arial"/>
          <w:sz w:val="32"/>
          <w:szCs w:val="32"/>
        </w:rPr>
        <w:br w:type="page"/>
      </w:r>
      <w:bookmarkStart w:id="0" w:name="_Statement_of_Intent"/>
      <w:bookmarkEnd w:id="0"/>
    </w:p>
    <w:p w14:paraId="6E603C83" w14:textId="77777777" w:rsidR="00591558" w:rsidRPr="008D6826" w:rsidRDefault="00591558" w:rsidP="00591558">
      <w:pPr>
        <w:pStyle w:val="Heading2"/>
        <w:numPr>
          <w:ilvl w:val="0"/>
          <w:numId w:val="0"/>
        </w:numPr>
        <w:spacing w:after="200" w:line="276" w:lineRule="auto"/>
        <w:ind w:left="578" w:hanging="578"/>
        <w:jc w:val="both"/>
        <w:rPr>
          <w:rFonts w:ascii="Arial" w:hAnsi="Arial"/>
          <w:b/>
          <w:sz w:val="24"/>
          <w:szCs w:val="24"/>
        </w:rPr>
      </w:pPr>
      <w:bookmarkStart w:id="1" w:name="_Statement_of_intent_1"/>
      <w:bookmarkStart w:id="2" w:name="statment"/>
      <w:bookmarkStart w:id="3" w:name="statement"/>
      <w:bookmarkEnd w:id="1"/>
      <w:r w:rsidRPr="008D6826">
        <w:rPr>
          <w:rFonts w:ascii="Arial" w:hAnsi="Arial"/>
          <w:b/>
          <w:sz w:val="24"/>
          <w:szCs w:val="24"/>
        </w:rPr>
        <w:lastRenderedPageBreak/>
        <w:t xml:space="preserve">Statement of intent </w:t>
      </w:r>
    </w:p>
    <w:bookmarkEnd w:id="2"/>
    <w:bookmarkEnd w:id="3"/>
    <w:p w14:paraId="444BA1D1" w14:textId="204E5F26" w:rsidR="003E5C84" w:rsidRPr="008D6826" w:rsidRDefault="00DA7A59" w:rsidP="00F040B9">
      <w:pPr>
        <w:jc w:val="both"/>
        <w:rPr>
          <w:rFonts w:ascii="Arial" w:hAnsi="Arial" w:cs="Arial"/>
          <w:sz w:val="24"/>
          <w:szCs w:val="24"/>
        </w:rPr>
      </w:pPr>
      <w:r w:rsidRPr="008D6826">
        <w:rPr>
          <w:rFonts w:ascii="Arial" w:hAnsi="Arial" w:cs="Arial"/>
          <w:b/>
          <w:bCs/>
          <w:sz w:val="24"/>
          <w:szCs w:val="24"/>
        </w:rPr>
        <w:t>St Gabriel’s RC High</w:t>
      </w:r>
      <w:r w:rsidR="00603A93" w:rsidRPr="008D6826">
        <w:rPr>
          <w:rFonts w:ascii="Arial" w:hAnsi="Arial" w:cs="Arial"/>
          <w:b/>
          <w:bCs/>
          <w:sz w:val="24"/>
          <w:szCs w:val="24"/>
        </w:rPr>
        <w:t xml:space="preserve"> School </w:t>
      </w:r>
      <w:r w:rsidR="00F040B9" w:rsidRPr="008D6826">
        <w:rPr>
          <w:rFonts w:ascii="Arial" w:hAnsi="Arial" w:cs="Arial"/>
          <w:sz w:val="24"/>
          <w:szCs w:val="24"/>
        </w:rPr>
        <w:t xml:space="preserve">is 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14:paraId="4A8EA77F" w14:textId="625AE9CF" w:rsidR="00F040B9" w:rsidRPr="008D6826" w:rsidRDefault="00F040B9" w:rsidP="00F040B9">
      <w:pPr>
        <w:jc w:val="both"/>
        <w:rPr>
          <w:rFonts w:ascii="Arial" w:hAnsi="Arial" w:cs="Arial"/>
          <w:sz w:val="24"/>
          <w:szCs w:val="24"/>
        </w:rPr>
      </w:pPr>
      <w:r w:rsidRPr="008D6826">
        <w:rPr>
          <w:rFonts w:ascii="Arial" w:hAnsi="Arial" w:cs="Arial"/>
          <w:sz w:val="24"/>
          <w:szCs w:val="24"/>
        </w:rPr>
        <w:t>The school will take every reasonable precaution to ensure the safety and wellbeing of all staf</w:t>
      </w:r>
      <w:r w:rsidR="009A45EA" w:rsidRPr="008D6826">
        <w:rPr>
          <w:rFonts w:ascii="Arial" w:hAnsi="Arial" w:cs="Arial"/>
          <w:sz w:val="24"/>
          <w:szCs w:val="24"/>
        </w:rPr>
        <w:t xml:space="preserve">f, </w:t>
      </w:r>
      <w:r w:rsidRPr="008D6826">
        <w:rPr>
          <w:rFonts w:ascii="Arial" w:hAnsi="Arial" w:cs="Arial"/>
          <w:sz w:val="24"/>
          <w:szCs w:val="24"/>
        </w:rPr>
        <w:t>pupils</w:t>
      </w:r>
      <w:r w:rsidR="009A45EA" w:rsidRPr="008D6826">
        <w:rPr>
          <w:rFonts w:ascii="Arial" w:hAnsi="Arial" w:cs="Arial"/>
          <w:sz w:val="24"/>
          <w:szCs w:val="24"/>
        </w:rPr>
        <w:t xml:space="preserve"> and visitors</w:t>
      </w:r>
      <w:r w:rsidRPr="008D6826">
        <w:rPr>
          <w:rFonts w:ascii="Arial" w:hAnsi="Arial" w:cs="Arial"/>
          <w:sz w:val="24"/>
          <w:szCs w:val="24"/>
        </w:rPr>
        <w:t>. Details of such precautions are noted in the following policies:</w:t>
      </w:r>
    </w:p>
    <w:p w14:paraId="30290AB0" w14:textId="57749DD1" w:rsidR="00F040B9" w:rsidRPr="008D6826" w:rsidRDefault="00F040B9" w:rsidP="00F040B9">
      <w:pPr>
        <w:pStyle w:val="ListParagraph"/>
        <w:numPr>
          <w:ilvl w:val="0"/>
          <w:numId w:val="24"/>
        </w:numPr>
        <w:jc w:val="both"/>
        <w:rPr>
          <w:rFonts w:ascii="Arial" w:hAnsi="Arial" w:cs="Arial"/>
          <w:bCs/>
          <w:sz w:val="24"/>
          <w:szCs w:val="24"/>
        </w:rPr>
      </w:pPr>
      <w:r w:rsidRPr="008D6826">
        <w:rPr>
          <w:rFonts w:ascii="Arial" w:hAnsi="Arial" w:cs="Arial"/>
          <w:bCs/>
          <w:sz w:val="24"/>
          <w:szCs w:val="24"/>
        </w:rPr>
        <w:t>Health and Safety Policy</w:t>
      </w:r>
    </w:p>
    <w:p w14:paraId="2FD72DDF" w14:textId="585CDCE6" w:rsidR="00F040B9" w:rsidRPr="008D6826" w:rsidRDefault="00F040B9" w:rsidP="00F040B9">
      <w:pPr>
        <w:pStyle w:val="ListParagraph"/>
        <w:numPr>
          <w:ilvl w:val="0"/>
          <w:numId w:val="24"/>
        </w:numPr>
        <w:jc w:val="both"/>
        <w:rPr>
          <w:rFonts w:ascii="Arial" w:hAnsi="Arial" w:cs="Arial"/>
          <w:bCs/>
          <w:sz w:val="24"/>
          <w:szCs w:val="24"/>
        </w:rPr>
      </w:pPr>
      <w:r w:rsidRPr="008D6826">
        <w:rPr>
          <w:rFonts w:ascii="Arial" w:hAnsi="Arial" w:cs="Arial"/>
          <w:bCs/>
          <w:sz w:val="24"/>
          <w:szCs w:val="24"/>
        </w:rPr>
        <w:t>Behavioural Policy</w:t>
      </w:r>
    </w:p>
    <w:p w14:paraId="7D934974" w14:textId="0136A771" w:rsidR="00F040B9" w:rsidRPr="008D6826" w:rsidRDefault="00F040B9" w:rsidP="00F040B9">
      <w:pPr>
        <w:pStyle w:val="ListParagraph"/>
        <w:numPr>
          <w:ilvl w:val="0"/>
          <w:numId w:val="24"/>
        </w:numPr>
        <w:jc w:val="both"/>
        <w:rPr>
          <w:rFonts w:ascii="Arial" w:hAnsi="Arial" w:cs="Arial"/>
          <w:bCs/>
          <w:sz w:val="24"/>
          <w:szCs w:val="24"/>
        </w:rPr>
      </w:pPr>
      <w:r w:rsidRPr="008D6826">
        <w:rPr>
          <w:rFonts w:ascii="Arial" w:hAnsi="Arial" w:cs="Arial"/>
          <w:bCs/>
          <w:sz w:val="24"/>
          <w:szCs w:val="24"/>
        </w:rPr>
        <w:t>Child Protection and Safeguarding Policy</w:t>
      </w:r>
    </w:p>
    <w:p w14:paraId="0D7116CA" w14:textId="66676D98" w:rsidR="00F040B9" w:rsidRPr="008D6826" w:rsidRDefault="00164069" w:rsidP="00F040B9">
      <w:pPr>
        <w:pStyle w:val="ListParagraph"/>
        <w:numPr>
          <w:ilvl w:val="0"/>
          <w:numId w:val="24"/>
        </w:numPr>
        <w:jc w:val="both"/>
        <w:rPr>
          <w:rFonts w:ascii="Arial" w:hAnsi="Arial" w:cs="Arial"/>
          <w:bCs/>
          <w:sz w:val="24"/>
          <w:szCs w:val="24"/>
        </w:rPr>
      </w:pPr>
      <w:r w:rsidRPr="008D6826">
        <w:rPr>
          <w:rFonts w:ascii="Arial" w:hAnsi="Arial" w:cs="Arial"/>
          <w:bCs/>
          <w:sz w:val="24"/>
          <w:szCs w:val="24"/>
        </w:rPr>
        <w:t>Allergen and Anaphylaxis Policy</w:t>
      </w:r>
    </w:p>
    <w:p w14:paraId="0382C97C" w14:textId="6FCA926B" w:rsidR="00F040B9" w:rsidRPr="008D6826" w:rsidRDefault="00F040B9" w:rsidP="00F040B9">
      <w:pPr>
        <w:pStyle w:val="ListParagraph"/>
        <w:numPr>
          <w:ilvl w:val="0"/>
          <w:numId w:val="24"/>
        </w:numPr>
        <w:jc w:val="both"/>
        <w:rPr>
          <w:rFonts w:ascii="Arial" w:hAnsi="Arial" w:cs="Arial"/>
          <w:bCs/>
          <w:sz w:val="24"/>
          <w:szCs w:val="24"/>
        </w:rPr>
      </w:pPr>
      <w:r w:rsidRPr="008D6826">
        <w:rPr>
          <w:rFonts w:ascii="Arial" w:hAnsi="Arial" w:cs="Arial"/>
          <w:bCs/>
          <w:sz w:val="24"/>
          <w:szCs w:val="24"/>
        </w:rPr>
        <w:t>Educational Visits and School Trips Policy</w:t>
      </w:r>
    </w:p>
    <w:p w14:paraId="495FFAA6" w14:textId="4754233C" w:rsidR="00F040B9" w:rsidRPr="008D6826" w:rsidRDefault="00F040B9" w:rsidP="00F040B9">
      <w:pPr>
        <w:jc w:val="both"/>
        <w:rPr>
          <w:rFonts w:ascii="Arial" w:hAnsi="Arial" w:cs="Arial"/>
          <w:sz w:val="24"/>
          <w:szCs w:val="24"/>
        </w:rPr>
      </w:pPr>
      <w:r w:rsidRPr="008D6826">
        <w:rPr>
          <w:rFonts w:ascii="Arial" w:hAnsi="Arial" w:cs="Arial"/>
          <w:sz w:val="24"/>
          <w:szCs w:val="24"/>
        </w:rPr>
        <w:t xml:space="preserve">The school’s </w:t>
      </w:r>
      <w:r w:rsidR="00875083" w:rsidRPr="008D6826">
        <w:rPr>
          <w:rFonts w:ascii="Arial" w:hAnsi="Arial" w:cs="Arial"/>
          <w:sz w:val="24"/>
          <w:szCs w:val="24"/>
        </w:rPr>
        <w:t>senior leadership team</w:t>
      </w:r>
      <w:r w:rsidRPr="008D6826">
        <w:rPr>
          <w:rFonts w:ascii="Arial" w:hAnsi="Arial" w:cs="Arial"/>
          <w:sz w:val="24"/>
          <w:szCs w:val="24"/>
        </w:rPr>
        <w:t xml:space="preserve"> has overall responsibility for ensuring that the school has adequate and appropriate first aid equipment, facilities and personnel, and for ensuring that the correct first aid procedures are followed.</w:t>
      </w:r>
    </w:p>
    <w:p w14:paraId="248BA206" w14:textId="77777777" w:rsidR="003E5C84" w:rsidRPr="00966710" w:rsidRDefault="003E5C84" w:rsidP="00E212A1">
      <w:pPr>
        <w:jc w:val="both"/>
        <w:rPr>
          <w:rFonts w:ascii="Calibri" w:hAnsi="Calibri" w:cs="Calibri"/>
        </w:rPr>
      </w:pPr>
    </w:p>
    <w:p w14:paraId="1BD38484" w14:textId="77777777" w:rsidR="00594FE6" w:rsidRPr="00966710" w:rsidRDefault="00594FE6" w:rsidP="00E212A1">
      <w:pPr>
        <w:jc w:val="both"/>
        <w:rPr>
          <w:rFonts w:ascii="Calibri" w:hAnsi="Calibri" w:cs="Calibri"/>
        </w:rPr>
      </w:pPr>
    </w:p>
    <w:p w14:paraId="1C8F889B" w14:textId="77777777" w:rsidR="00594FE6" w:rsidRPr="00966710" w:rsidRDefault="00594FE6" w:rsidP="00E212A1">
      <w:pPr>
        <w:jc w:val="both"/>
        <w:rPr>
          <w:rFonts w:ascii="Calibri" w:hAnsi="Calibri" w:cs="Calibri"/>
        </w:rPr>
      </w:pPr>
    </w:p>
    <w:p w14:paraId="121F4F68" w14:textId="56361163" w:rsidR="00591558" w:rsidRDefault="00591558" w:rsidP="00E212A1">
      <w:pPr>
        <w:jc w:val="both"/>
        <w:rPr>
          <w:rFonts w:ascii="Arial" w:hAnsi="Arial" w:cs="Arial"/>
        </w:rPr>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591558" w:rsidRPr="00966710" w14:paraId="4DF77D00" w14:textId="77777777" w:rsidTr="00A43E4C">
        <w:trPr>
          <w:trHeight w:val="389"/>
        </w:trPr>
        <w:tc>
          <w:tcPr>
            <w:tcW w:w="9026" w:type="dxa"/>
            <w:gridSpan w:val="4"/>
            <w:vAlign w:val="center"/>
          </w:tcPr>
          <w:p w14:paraId="099F530E" w14:textId="28D72F20" w:rsidR="00591558" w:rsidRPr="008D6826" w:rsidRDefault="00591558" w:rsidP="00A43E4C">
            <w:pPr>
              <w:spacing w:after="200" w:line="276" w:lineRule="auto"/>
              <w:jc w:val="both"/>
              <w:rPr>
                <w:rFonts w:ascii="Arial" w:hAnsi="Arial" w:cs="Arial"/>
                <w:sz w:val="24"/>
                <w:szCs w:val="24"/>
              </w:rPr>
            </w:pPr>
            <w:bookmarkStart w:id="4" w:name="_Context"/>
            <w:bookmarkStart w:id="5" w:name="_Prevention_of_Cyber"/>
            <w:bookmarkStart w:id="6" w:name="_Responsibilities"/>
            <w:bookmarkStart w:id="7" w:name="_Responsibilities_for_the"/>
            <w:bookmarkStart w:id="8" w:name="_Responsibilities_for_safety"/>
            <w:bookmarkStart w:id="9" w:name="_Key_roles_and"/>
            <w:bookmarkEnd w:id="4"/>
            <w:bookmarkEnd w:id="5"/>
            <w:bookmarkEnd w:id="6"/>
            <w:bookmarkEnd w:id="7"/>
            <w:bookmarkEnd w:id="8"/>
            <w:bookmarkEnd w:id="9"/>
          </w:p>
          <w:p w14:paraId="6211D9C3" w14:textId="77777777" w:rsidR="00591558" w:rsidRPr="008D6826" w:rsidRDefault="00591558" w:rsidP="00A43E4C">
            <w:pPr>
              <w:spacing w:after="200" w:line="276" w:lineRule="auto"/>
              <w:jc w:val="both"/>
              <w:rPr>
                <w:rFonts w:ascii="Arial" w:hAnsi="Arial" w:cs="Arial"/>
                <w:sz w:val="24"/>
                <w:szCs w:val="24"/>
              </w:rPr>
            </w:pPr>
          </w:p>
          <w:p w14:paraId="61DBF29E" w14:textId="77777777" w:rsidR="00591558" w:rsidRPr="008D6826" w:rsidRDefault="00591558" w:rsidP="00A43E4C">
            <w:pPr>
              <w:spacing w:after="200" w:line="276" w:lineRule="auto"/>
              <w:jc w:val="both"/>
              <w:rPr>
                <w:rFonts w:ascii="Arial" w:hAnsi="Arial" w:cs="Arial"/>
                <w:sz w:val="24"/>
                <w:szCs w:val="24"/>
              </w:rPr>
            </w:pPr>
            <w:r w:rsidRPr="008D6826">
              <w:rPr>
                <w:rFonts w:ascii="Arial" w:hAnsi="Arial" w:cs="Arial"/>
                <w:sz w:val="24"/>
                <w:szCs w:val="24"/>
              </w:rPr>
              <w:t>Signed by:</w:t>
            </w:r>
          </w:p>
        </w:tc>
      </w:tr>
      <w:tr w:rsidR="00591558" w:rsidRPr="00966710" w14:paraId="1DC59ECA" w14:textId="77777777" w:rsidTr="00A43E4C">
        <w:trPr>
          <w:trHeight w:val="624"/>
        </w:trPr>
        <w:tc>
          <w:tcPr>
            <w:tcW w:w="2813" w:type="dxa"/>
            <w:tcBorders>
              <w:bottom w:val="single" w:sz="2" w:space="0" w:color="auto"/>
            </w:tcBorders>
          </w:tcPr>
          <w:p w14:paraId="2A834E88" w14:textId="77777777" w:rsidR="00591558" w:rsidRPr="008D6826" w:rsidRDefault="00591558" w:rsidP="00A43E4C">
            <w:pPr>
              <w:spacing w:after="200" w:line="276" w:lineRule="auto"/>
              <w:jc w:val="both"/>
              <w:rPr>
                <w:rFonts w:ascii="Arial" w:hAnsi="Arial" w:cs="Arial"/>
                <w:sz w:val="24"/>
                <w:szCs w:val="24"/>
              </w:rPr>
            </w:pPr>
          </w:p>
        </w:tc>
        <w:tc>
          <w:tcPr>
            <w:tcW w:w="2149" w:type="dxa"/>
            <w:vAlign w:val="bottom"/>
          </w:tcPr>
          <w:p w14:paraId="7D05350C" w14:textId="77777777" w:rsidR="00966710" w:rsidRPr="008D6826" w:rsidRDefault="00966710" w:rsidP="00966710">
            <w:pPr>
              <w:spacing w:after="200" w:line="276" w:lineRule="auto"/>
              <w:jc w:val="both"/>
              <w:rPr>
                <w:rFonts w:ascii="Arial" w:hAnsi="Arial" w:cs="Arial"/>
                <w:sz w:val="24"/>
                <w:szCs w:val="24"/>
              </w:rPr>
            </w:pPr>
          </w:p>
          <w:p w14:paraId="0A686F9B" w14:textId="4A96248E" w:rsidR="00591558" w:rsidRPr="008D6826" w:rsidRDefault="00591558" w:rsidP="00966710">
            <w:pPr>
              <w:spacing w:after="200" w:line="276" w:lineRule="auto"/>
              <w:jc w:val="both"/>
              <w:rPr>
                <w:rFonts w:ascii="Arial" w:hAnsi="Arial" w:cs="Arial"/>
                <w:sz w:val="24"/>
                <w:szCs w:val="24"/>
              </w:rPr>
            </w:pPr>
            <w:r w:rsidRPr="008D6826">
              <w:rPr>
                <w:rFonts w:ascii="Arial" w:hAnsi="Arial" w:cs="Arial"/>
                <w:sz w:val="24"/>
                <w:szCs w:val="24"/>
              </w:rPr>
              <w:t>Head</w:t>
            </w:r>
            <w:r w:rsidR="00966710" w:rsidRPr="008D6826">
              <w:rPr>
                <w:rFonts w:ascii="Arial" w:hAnsi="Arial" w:cs="Arial"/>
                <w:sz w:val="24"/>
                <w:szCs w:val="24"/>
              </w:rPr>
              <w:t xml:space="preserve"> T</w:t>
            </w:r>
            <w:r w:rsidRPr="008D6826">
              <w:rPr>
                <w:rFonts w:ascii="Arial" w:hAnsi="Arial" w:cs="Arial"/>
                <w:sz w:val="24"/>
                <w:szCs w:val="24"/>
              </w:rPr>
              <w:t>eacher</w:t>
            </w:r>
          </w:p>
        </w:tc>
        <w:tc>
          <w:tcPr>
            <w:tcW w:w="846" w:type="dxa"/>
            <w:vAlign w:val="bottom"/>
          </w:tcPr>
          <w:p w14:paraId="638E49A0" w14:textId="77777777" w:rsidR="00591558" w:rsidRPr="008D6826" w:rsidRDefault="00591558" w:rsidP="00A43E4C">
            <w:pPr>
              <w:spacing w:after="200" w:line="276" w:lineRule="auto"/>
              <w:jc w:val="both"/>
              <w:rPr>
                <w:rFonts w:ascii="Arial" w:hAnsi="Arial" w:cs="Arial"/>
                <w:sz w:val="24"/>
                <w:szCs w:val="24"/>
              </w:rPr>
            </w:pPr>
            <w:r w:rsidRPr="008D6826">
              <w:rPr>
                <w:rFonts w:ascii="Arial" w:hAnsi="Arial" w:cs="Arial"/>
                <w:sz w:val="24"/>
                <w:szCs w:val="24"/>
              </w:rPr>
              <w:t>Date:</w:t>
            </w:r>
          </w:p>
        </w:tc>
        <w:tc>
          <w:tcPr>
            <w:tcW w:w="3218" w:type="dxa"/>
            <w:tcBorders>
              <w:bottom w:val="single" w:sz="2" w:space="0" w:color="auto"/>
            </w:tcBorders>
          </w:tcPr>
          <w:p w14:paraId="64AB616E" w14:textId="77777777" w:rsidR="00591558" w:rsidRPr="008D6826" w:rsidRDefault="00591558" w:rsidP="00A43E4C">
            <w:pPr>
              <w:spacing w:after="200" w:line="276" w:lineRule="auto"/>
              <w:jc w:val="both"/>
              <w:rPr>
                <w:rFonts w:ascii="Arial" w:hAnsi="Arial" w:cs="Arial"/>
                <w:sz w:val="24"/>
                <w:szCs w:val="24"/>
              </w:rPr>
            </w:pPr>
          </w:p>
        </w:tc>
      </w:tr>
      <w:tr w:rsidR="00591558" w:rsidRPr="00966710" w14:paraId="195339E6" w14:textId="77777777" w:rsidTr="00A43E4C">
        <w:trPr>
          <w:trHeight w:val="624"/>
        </w:trPr>
        <w:tc>
          <w:tcPr>
            <w:tcW w:w="2813" w:type="dxa"/>
            <w:tcBorders>
              <w:top w:val="single" w:sz="2" w:space="0" w:color="auto"/>
              <w:bottom w:val="single" w:sz="4" w:space="0" w:color="auto"/>
            </w:tcBorders>
          </w:tcPr>
          <w:p w14:paraId="41697F74" w14:textId="77777777" w:rsidR="00591558" w:rsidRPr="008D6826" w:rsidRDefault="00591558" w:rsidP="00A43E4C">
            <w:pPr>
              <w:spacing w:after="200" w:line="276" w:lineRule="auto"/>
              <w:jc w:val="both"/>
              <w:rPr>
                <w:rFonts w:ascii="Arial" w:hAnsi="Arial" w:cs="Arial"/>
                <w:sz w:val="24"/>
                <w:szCs w:val="24"/>
              </w:rPr>
            </w:pPr>
          </w:p>
        </w:tc>
        <w:tc>
          <w:tcPr>
            <w:tcW w:w="2149" w:type="dxa"/>
            <w:vAlign w:val="bottom"/>
          </w:tcPr>
          <w:p w14:paraId="074B5757" w14:textId="77777777" w:rsidR="00591558" w:rsidRPr="008D6826" w:rsidRDefault="00591558" w:rsidP="00A43E4C">
            <w:pPr>
              <w:spacing w:after="200" w:line="276" w:lineRule="auto"/>
              <w:jc w:val="both"/>
              <w:rPr>
                <w:rFonts w:ascii="Arial" w:hAnsi="Arial" w:cs="Arial"/>
                <w:sz w:val="24"/>
                <w:szCs w:val="24"/>
                <w:highlight w:val="lightGray"/>
              </w:rPr>
            </w:pPr>
            <w:r w:rsidRPr="008D6826">
              <w:rPr>
                <w:rFonts w:ascii="Arial" w:hAnsi="Arial" w:cs="Arial"/>
                <w:sz w:val="24"/>
                <w:szCs w:val="24"/>
              </w:rPr>
              <w:t>Chair of governors</w:t>
            </w:r>
          </w:p>
        </w:tc>
        <w:tc>
          <w:tcPr>
            <w:tcW w:w="846" w:type="dxa"/>
            <w:vAlign w:val="bottom"/>
          </w:tcPr>
          <w:p w14:paraId="7062620B" w14:textId="77777777" w:rsidR="00591558" w:rsidRPr="008D6826" w:rsidRDefault="00591558" w:rsidP="00A43E4C">
            <w:pPr>
              <w:spacing w:after="200" w:line="276" w:lineRule="auto"/>
              <w:jc w:val="both"/>
              <w:rPr>
                <w:rFonts w:ascii="Arial" w:hAnsi="Arial" w:cs="Arial"/>
                <w:sz w:val="24"/>
                <w:szCs w:val="24"/>
              </w:rPr>
            </w:pPr>
            <w:r w:rsidRPr="008D6826">
              <w:rPr>
                <w:rFonts w:ascii="Arial" w:hAnsi="Arial" w:cs="Arial"/>
                <w:sz w:val="24"/>
                <w:szCs w:val="24"/>
              </w:rPr>
              <w:t>Date:</w:t>
            </w:r>
          </w:p>
        </w:tc>
        <w:tc>
          <w:tcPr>
            <w:tcW w:w="3218" w:type="dxa"/>
            <w:tcBorders>
              <w:top w:val="single" w:sz="2" w:space="0" w:color="auto"/>
              <w:bottom w:val="single" w:sz="4" w:space="0" w:color="auto"/>
            </w:tcBorders>
          </w:tcPr>
          <w:p w14:paraId="09583E1B" w14:textId="77777777" w:rsidR="00591558" w:rsidRPr="008D6826" w:rsidRDefault="00591558" w:rsidP="00A43E4C">
            <w:pPr>
              <w:spacing w:after="200" w:line="276" w:lineRule="auto"/>
              <w:jc w:val="both"/>
              <w:rPr>
                <w:rFonts w:ascii="Arial" w:hAnsi="Arial" w:cs="Arial"/>
                <w:sz w:val="24"/>
                <w:szCs w:val="24"/>
              </w:rPr>
            </w:pPr>
          </w:p>
        </w:tc>
      </w:tr>
    </w:tbl>
    <w:p w14:paraId="1DD44045" w14:textId="68563665" w:rsidR="00966710" w:rsidRDefault="00966710" w:rsidP="00E212A1">
      <w:pPr>
        <w:jc w:val="both"/>
        <w:rPr>
          <w:rFonts w:ascii="Calibri" w:hAnsi="Calibri" w:cs="Calibri"/>
          <w:b/>
          <w:sz w:val="28"/>
          <w:szCs w:val="28"/>
        </w:rPr>
      </w:pPr>
    </w:p>
    <w:p w14:paraId="4E71BAD3" w14:textId="77777777" w:rsidR="00966710" w:rsidRDefault="00966710">
      <w:pPr>
        <w:rPr>
          <w:rFonts w:ascii="Calibri" w:hAnsi="Calibri" w:cs="Calibri"/>
          <w:b/>
          <w:sz w:val="28"/>
          <w:szCs w:val="28"/>
        </w:rPr>
      </w:pPr>
      <w:r>
        <w:rPr>
          <w:rFonts w:ascii="Calibri" w:hAnsi="Calibri" w:cs="Calibri"/>
          <w:b/>
          <w:sz w:val="28"/>
          <w:szCs w:val="28"/>
        </w:rPr>
        <w:br w:type="page"/>
      </w:r>
    </w:p>
    <w:p w14:paraId="53CB63E4" w14:textId="6634D9E4" w:rsidR="00591558" w:rsidRPr="008D6826" w:rsidRDefault="00591558" w:rsidP="00906154">
      <w:pPr>
        <w:pStyle w:val="Heading10"/>
        <w:rPr>
          <w:rFonts w:asciiTheme="minorHAnsi" w:hAnsiTheme="minorHAnsi" w:cstheme="minorHAnsi"/>
          <w:b/>
          <w:bCs/>
          <w:sz w:val="24"/>
          <w:szCs w:val="24"/>
        </w:rPr>
      </w:pPr>
      <w:bookmarkStart w:id="10" w:name="Section1"/>
      <w:bookmarkStart w:id="11" w:name="Subsection1"/>
      <w:r w:rsidRPr="008D6826">
        <w:rPr>
          <w:rFonts w:asciiTheme="minorHAnsi" w:hAnsiTheme="minorHAnsi" w:cstheme="minorHAnsi"/>
          <w:b/>
          <w:bCs/>
          <w:sz w:val="24"/>
          <w:szCs w:val="24"/>
        </w:rPr>
        <w:lastRenderedPageBreak/>
        <w:t>Legal framework</w:t>
      </w:r>
    </w:p>
    <w:bookmarkEnd w:id="10"/>
    <w:bookmarkEnd w:id="11"/>
    <w:p w14:paraId="3CC3FDB1" w14:textId="77777777" w:rsidR="00591558" w:rsidRPr="008D6826" w:rsidRDefault="00591558" w:rsidP="00DE07B3">
      <w:pPr>
        <w:pStyle w:val="TSB-Level2Numbers"/>
        <w:rPr>
          <w:rFonts w:asciiTheme="minorHAnsi" w:hAnsiTheme="minorHAnsi"/>
          <w:sz w:val="24"/>
          <w:szCs w:val="24"/>
        </w:rPr>
      </w:pPr>
      <w:r w:rsidRPr="008D6826">
        <w:rPr>
          <w:rFonts w:asciiTheme="minorHAnsi" w:hAnsiTheme="minorHAnsi"/>
          <w:sz w:val="24"/>
          <w:szCs w:val="24"/>
        </w:rPr>
        <w:t xml:space="preserve">This policy has due regard to legislation and statutory guidance, including, but not limited to, the following: </w:t>
      </w:r>
    </w:p>
    <w:p w14:paraId="45E83D4D" w14:textId="105FEDD9" w:rsidR="00591558" w:rsidRPr="008D6826" w:rsidRDefault="00F040B9" w:rsidP="00E47816">
      <w:pPr>
        <w:pStyle w:val="PolicyBullets"/>
        <w:rPr>
          <w:rFonts w:cstheme="minorHAnsi"/>
          <w:sz w:val="24"/>
          <w:szCs w:val="24"/>
        </w:rPr>
      </w:pPr>
      <w:r w:rsidRPr="008D6826">
        <w:rPr>
          <w:rFonts w:cstheme="minorHAnsi"/>
          <w:sz w:val="24"/>
          <w:szCs w:val="24"/>
        </w:rPr>
        <w:t>Health and Safety at Work etc. Act 1974</w:t>
      </w:r>
    </w:p>
    <w:p w14:paraId="7984902E" w14:textId="047F5218" w:rsidR="00591558" w:rsidRPr="008D6826" w:rsidRDefault="00F040B9" w:rsidP="00E47816">
      <w:pPr>
        <w:pStyle w:val="PolicyBullets"/>
        <w:rPr>
          <w:rFonts w:cstheme="minorHAnsi"/>
          <w:sz w:val="24"/>
          <w:szCs w:val="24"/>
        </w:rPr>
      </w:pPr>
      <w:r w:rsidRPr="008D6826">
        <w:rPr>
          <w:rFonts w:cstheme="minorHAnsi"/>
          <w:sz w:val="24"/>
          <w:szCs w:val="24"/>
        </w:rPr>
        <w:t>The Health and Safety (First Aid) Regulations 1981</w:t>
      </w:r>
    </w:p>
    <w:p w14:paraId="53B011A7" w14:textId="75ED1977" w:rsidR="00E47816" w:rsidRPr="008D6826" w:rsidRDefault="00E47816" w:rsidP="00E47816">
      <w:pPr>
        <w:pStyle w:val="PolicyBullets"/>
        <w:rPr>
          <w:rFonts w:cstheme="minorHAnsi"/>
          <w:sz w:val="24"/>
          <w:szCs w:val="24"/>
        </w:rPr>
      </w:pPr>
      <w:r w:rsidRPr="008D6826">
        <w:rPr>
          <w:rFonts w:cstheme="minorHAnsi"/>
          <w:sz w:val="24"/>
          <w:szCs w:val="24"/>
        </w:rPr>
        <w:t>The Management of Health and Safety at Work Regulations 1999</w:t>
      </w:r>
    </w:p>
    <w:p w14:paraId="23F6DD53" w14:textId="4F46448B" w:rsidR="00C226E7" w:rsidRPr="008D6826" w:rsidRDefault="00C226E7" w:rsidP="00E47816">
      <w:pPr>
        <w:pStyle w:val="PolicyBullets"/>
        <w:rPr>
          <w:rFonts w:cstheme="minorHAnsi"/>
          <w:sz w:val="24"/>
          <w:szCs w:val="24"/>
        </w:rPr>
      </w:pPr>
      <w:r w:rsidRPr="008D6826">
        <w:rPr>
          <w:rFonts w:cstheme="minorHAnsi"/>
          <w:sz w:val="24"/>
          <w:szCs w:val="24"/>
        </w:rPr>
        <w:t>DfE (2015) ‘Supporting pupils at school with medical conditions’</w:t>
      </w:r>
    </w:p>
    <w:p w14:paraId="6D9C336A" w14:textId="28E44BE4" w:rsidR="00591558" w:rsidRPr="008D6826" w:rsidRDefault="00E47816" w:rsidP="00E47816">
      <w:pPr>
        <w:pStyle w:val="PolicyBullets"/>
        <w:rPr>
          <w:rFonts w:cstheme="minorHAnsi"/>
          <w:sz w:val="24"/>
          <w:szCs w:val="24"/>
        </w:rPr>
      </w:pPr>
      <w:r w:rsidRPr="008D6826">
        <w:rPr>
          <w:rFonts w:cstheme="minorHAnsi"/>
          <w:sz w:val="24"/>
          <w:szCs w:val="24"/>
        </w:rPr>
        <w:t>DfE (20</w:t>
      </w:r>
      <w:r w:rsidR="00A97898" w:rsidRPr="008D6826">
        <w:rPr>
          <w:rFonts w:cstheme="minorHAnsi"/>
          <w:sz w:val="24"/>
          <w:szCs w:val="24"/>
        </w:rPr>
        <w:t>00</w:t>
      </w:r>
      <w:r w:rsidRPr="008D6826">
        <w:rPr>
          <w:rFonts w:cstheme="minorHAnsi"/>
          <w:sz w:val="24"/>
          <w:szCs w:val="24"/>
        </w:rPr>
        <w:t>) ‘Guidance on First Aid for Schools’</w:t>
      </w:r>
    </w:p>
    <w:p w14:paraId="462A7ECD" w14:textId="40F08403" w:rsidR="00A97898" w:rsidRPr="008D6826" w:rsidRDefault="00A97898" w:rsidP="00E47816">
      <w:pPr>
        <w:pStyle w:val="PolicyBullets"/>
        <w:rPr>
          <w:rFonts w:cstheme="minorHAnsi"/>
          <w:sz w:val="24"/>
          <w:szCs w:val="24"/>
        </w:rPr>
      </w:pPr>
      <w:r w:rsidRPr="008D6826">
        <w:rPr>
          <w:rFonts w:cstheme="minorHAnsi"/>
          <w:sz w:val="24"/>
          <w:szCs w:val="24"/>
        </w:rPr>
        <w:t>DfE (2018) ‘Automated external defibrillators (AEDs)’</w:t>
      </w:r>
    </w:p>
    <w:p w14:paraId="18A373E4" w14:textId="1F41B466" w:rsidR="00591558" w:rsidRPr="008D6826" w:rsidRDefault="00E47816" w:rsidP="00C226E7">
      <w:pPr>
        <w:pStyle w:val="Heading10"/>
        <w:numPr>
          <w:ilvl w:val="0"/>
          <w:numId w:val="23"/>
        </w:numPr>
        <w:rPr>
          <w:rFonts w:asciiTheme="minorHAnsi" w:hAnsiTheme="minorHAnsi" w:cstheme="minorHAnsi"/>
          <w:b/>
          <w:sz w:val="24"/>
          <w:szCs w:val="24"/>
        </w:rPr>
      </w:pPr>
      <w:bookmarkStart w:id="12" w:name="Subsection2"/>
      <w:r w:rsidRPr="008D6826">
        <w:rPr>
          <w:rFonts w:asciiTheme="minorHAnsi" w:hAnsiTheme="minorHAnsi" w:cstheme="minorHAnsi"/>
          <w:b/>
          <w:sz w:val="24"/>
          <w:szCs w:val="24"/>
        </w:rPr>
        <w:t>Aims</w:t>
      </w:r>
    </w:p>
    <w:bookmarkEnd w:id="12"/>
    <w:p w14:paraId="29396FFF" w14:textId="77777777" w:rsidR="00CD1D42" w:rsidRPr="008D6826" w:rsidRDefault="00CD1D42" w:rsidP="00CD1D42">
      <w:pPr>
        <w:pStyle w:val="Style2"/>
        <w:numPr>
          <w:ilvl w:val="0"/>
          <w:numId w:val="0"/>
        </w:numPr>
        <w:spacing w:after="0" w:line="240" w:lineRule="auto"/>
        <w:ind w:left="567" w:hanging="425"/>
        <w:jc w:val="both"/>
        <w:rPr>
          <w:sz w:val="24"/>
          <w:szCs w:val="24"/>
        </w:rPr>
      </w:pPr>
      <w:r w:rsidRPr="008D6826">
        <w:rPr>
          <w:sz w:val="24"/>
          <w:szCs w:val="24"/>
        </w:rPr>
        <w:t xml:space="preserve">2.1. </w:t>
      </w:r>
      <w:r w:rsidR="00E47816" w:rsidRPr="008D6826">
        <w:rPr>
          <w:sz w:val="24"/>
          <w:szCs w:val="24"/>
        </w:rPr>
        <w:t>All staff will read and be awar</w:t>
      </w:r>
      <w:r w:rsidR="009A45EA" w:rsidRPr="008D6826">
        <w:rPr>
          <w:sz w:val="24"/>
          <w:szCs w:val="24"/>
        </w:rPr>
        <w:t>e</w:t>
      </w:r>
      <w:r w:rsidR="00E47816" w:rsidRPr="008D6826">
        <w:rPr>
          <w:sz w:val="24"/>
          <w:szCs w:val="24"/>
        </w:rPr>
        <w:t xml:space="preserve"> of this policy, know who to conta</w:t>
      </w:r>
      <w:r w:rsidR="00DE07B3" w:rsidRPr="008D6826">
        <w:rPr>
          <w:sz w:val="24"/>
          <w:szCs w:val="24"/>
        </w:rPr>
        <w:t xml:space="preserve">ct in the event of any illness, </w:t>
      </w:r>
      <w:r w:rsidR="00E47816" w:rsidRPr="008D6826">
        <w:rPr>
          <w:sz w:val="24"/>
          <w:szCs w:val="24"/>
        </w:rPr>
        <w:t>accident or injury, and ensure that this policy is followed</w:t>
      </w:r>
      <w:r w:rsidR="009A45EA" w:rsidRPr="008D6826">
        <w:rPr>
          <w:sz w:val="24"/>
          <w:szCs w:val="24"/>
        </w:rPr>
        <w:t>.</w:t>
      </w:r>
    </w:p>
    <w:p w14:paraId="21E42CDF" w14:textId="77777777" w:rsidR="00CD1D42" w:rsidRPr="008D6826" w:rsidRDefault="00CD1D42" w:rsidP="00CD1D42">
      <w:pPr>
        <w:pStyle w:val="Style2"/>
        <w:numPr>
          <w:ilvl w:val="0"/>
          <w:numId w:val="0"/>
        </w:numPr>
        <w:spacing w:after="0" w:line="240" w:lineRule="auto"/>
        <w:ind w:left="426"/>
        <w:jc w:val="both"/>
        <w:rPr>
          <w:sz w:val="24"/>
          <w:szCs w:val="24"/>
        </w:rPr>
      </w:pPr>
    </w:p>
    <w:p w14:paraId="377DADD2" w14:textId="2380A345" w:rsidR="00E47816" w:rsidRPr="008D6826" w:rsidRDefault="009A45EA" w:rsidP="00CD1D42">
      <w:pPr>
        <w:pStyle w:val="Style2"/>
        <w:numPr>
          <w:ilvl w:val="0"/>
          <w:numId w:val="0"/>
        </w:numPr>
        <w:spacing w:after="0" w:line="240" w:lineRule="auto"/>
        <w:ind w:left="567"/>
        <w:jc w:val="both"/>
        <w:rPr>
          <w:sz w:val="24"/>
          <w:szCs w:val="24"/>
        </w:rPr>
      </w:pPr>
      <w:r w:rsidRPr="008D6826">
        <w:rPr>
          <w:sz w:val="24"/>
          <w:szCs w:val="24"/>
        </w:rPr>
        <w:t>S</w:t>
      </w:r>
      <w:r w:rsidR="00E47816" w:rsidRPr="008D6826">
        <w:rPr>
          <w:sz w:val="24"/>
          <w:szCs w:val="24"/>
        </w:rPr>
        <w:t xml:space="preserve">taff will </w:t>
      </w:r>
      <w:r w:rsidRPr="008D6826">
        <w:rPr>
          <w:sz w:val="24"/>
          <w:szCs w:val="24"/>
        </w:rPr>
        <w:t xml:space="preserve">always </w:t>
      </w:r>
      <w:r w:rsidR="00E47816" w:rsidRPr="008D6826">
        <w:rPr>
          <w:sz w:val="24"/>
          <w:szCs w:val="24"/>
        </w:rPr>
        <w:t>use their best endeavours to secure the welfare of pupils. Anyone on the school premises is expected to take reasonable care for their own and other’s safety.</w:t>
      </w:r>
    </w:p>
    <w:p w14:paraId="715DD1FC" w14:textId="77777777" w:rsidR="00A55E61" w:rsidRPr="008D6826" w:rsidRDefault="00A55E61" w:rsidP="00A55E61">
      <w:pPr>
        <w:pStyle w:val="Style2"/>
        <w:numPr>
          <w:ilvl w:val="0"/>
          <w:numId w:val="0"/>
        </w:numPr>
        <w:spacing w:after="0" w:line="240" w:lineRule="auto"/>
        <w:ind w:left="426"/>
        <w:jc w:val="both"/>
        <w:rPr>
          <w:sz w:val="24"/>
          <w:szCs w:val="24"/>
        </w:rPr>
      </w:pPr>
    </w:p>
    <w:p w14:paraId="148D4A37" w14:textId="26E64DFC" w:rsidR="00E47816" w:rsidRPr="008D6826" w:rsidRDefault="00E47816" w:rsidP="00CD1D42">
      <w:pPr>
        <w:pStyle w:val="Style2"/>
        <w:numPr>
          <w:ilvl w:val="0"/>
          <w:numId w:val="0"/>
        </w:numPr>
        <w:spacing w:after="0" w:line="240" w:lineRule="auto"/>
        <w:ind w:left="792" w:hanging="225"/>
        <w:jc w:val="both"/>
        <w:rPr>
          <w:sz w:val="24"/>
          <w:szCs w:val="24"/>
        </w:rPr>
      </w:pPr>
      <w:r w:rsidRPr="008D6826">
        <w:rPr>
          <w:sz w:val="24"/>
          <w:szCs w:val="24"/>
        </w:rPr>
        <w:t>The aims of this policy are to:</w:t>
      </w:r>
    </w:p>
    <w:p w14:paraId="6C4A7677" w14:textId="2C445415" w:rsidR="00E47816" w:rsidRPr="008D6826" w:rsidRDefault="00E47816" w:rsidP="00A55E61">
      <w:pPr>
        <w:pStyle w:val="PolicyBullets"/>
        <w:spacing w:line="240" w:lineRule="auto"/>
        <w:jc w:val="both"/>
        <w:rPr>
          <w:rFonts w:cstheme="minorHAnsi"/>
          <w:sz w:val="24"/>
          <w:szCs w:val="24"/>
        </w:rPr>
      </w:pPr>
      <w:r w:rsidRPr="008D6826">
        <w:rPr>
          <w:rFonts w:cstheme="minorHAnsi"/>
          <w:sz w:val="24"/>
          <w:szCs w:val="24"/>
        </w:rPr>
        <w:t>Ensure that the school has adequate, safe and effective first aid provision for every pupil, member of staff and visitor to be well looked after in the event of any illness, accident or injury, no matter how major or minor.</w:t>
      </w:r>
    </w:p>
    <w:p w14:paraId="30E5880F" w14:textId="55831778" w:rsidR="00E47816" w:rsidRPr="008D6826" w:rsidRDefault="00E47816" w:rsidP="00A55E61">
      <w:pPr>
        <w:pStyle w:val="PolicyBullets"/>
        <w:spacing w:line="240" w:lineRule="auto"/>
        <w:rPr>
          <w:rFonts w:cstheme="minorHAnsi"/>
          <w:sz w:val="24"/>
          <w:szCs w:val="24"/>
        </w:rPr>
      </w:pPr>
      <w:r w:rsidRPr="008D6826">
        <w:rPr>
          <w:rFonts w:cstheme="minorHAnsi"/>
          <w:sz w:val="24"/>
          <w:szCs w:val="24"/>
        </w:rPr>
        <w:t>Ensure that staff and pupils are aware of the procedures in the event of any illness, accident or injury.</w:t>
      </w:r>
    </w:p>
    <w:p w14:paraId="4CC64615" w14:textId="62A57B3D" w:rsidR="00E47816" w:rsidRPr="008D6826" w:rsidRDefault="00E47816" w:rsidP="00A55E61">
      <w:pPr>
        <w:pStyle w:val="PolicyBullets"/>
        <w:spacing w:line="240" w:lineRule="auto"/>
        <w:rPr>
          <w:rFonts w:cstheme="minorHAnsi"/>
          <w:sz w:val="24"/>
          <w:szCs w:val="24"/>
        </w:rPr>
      </w:pPr>
      <w:r w:rsidRPr="008D6826">
        <w:rPr>
          <w:rFonts w:cstheme="minorHAnsi"/>
          <w:sz w:val="24"/>
          <w:szCs w:val="24"/>
        </w:rPr>
        <w:t xml:space="preserve">Ensure that medicines are only administered at the school when express permission has been granted for this. </w:t>
      </w:r>
    </w:p>
    <w:p w14:paraId="0175BB17" w14:textId="3486AC26" w:rsidR="00E47816" w:rsidRPr="008D6826" w:rsidRDefault="00E47816" w:rsidP="00A55E61">
      <w:pPr>
        <w:pStyle w:val="PolicyBullets"/>
        <w:spacing w:line="240" w:lineRule="auto"/>
        <w:rPr>
          <w:rFonts w:cstheme="minorHAnsi"/>
          <w:sz w:val="24"/>
          <w:szCs w:val="24"/>
        </w:rPr>
      </w:pPr>
      <w:r w:rsidRPr="008D6826">
        <w:rPr>
          <w:rFonts w:cstheme="minorHAnsi"/>
          <w:sz w:val="24"/>
          <w:szCs w:val="24"/>
        </w:rPr>
        <w:t>Ensure that all medicines are appropriately stored.</w:t>
      </w:r>
    </w:p>
    <w:p w14:paraId="2D8708C5" w14:textId="6C2C26BC" w:rsidR="00E47816" w:rsidRPr="008D6826" w:rsidRDefault="00E47816" w:rsidP="00A55E61">
      <w:pPr>
        <w:pStyle w:val="PolicyBullets"/>
        <w:spacing w:line="240" w:lineRule="auto"/>
        <w:rPr>
          <w:rFonts w:cstheme="minorHAnsi"/>
          <w:sz w:val="24"/>
          <w:szCs w:val="24"/>
        </w:rPr>
      </w:pPr>
      <w:r w:rsidRPr="008D6826">
        <w:rPr>
          <w:rFonts w:cstheme="minorHAnsi"/>
          <w:sz w:val="24"/>
          <w:szCs w:val="24"/>
        </w:rPr>
        <w:t>Promote effective infection control.</w:t>
      </w:r>
    </w:p>
    <w:p w14:paraId="74D6F58D" w14:textId="77777777" w:rsidR="00A55E61" w:rsidRPr="008D6826" w:rsidRDefault="00A55E61" w:rsidP="00A55E61">
      <w:pPr>
        <w:pStyle w:val="PolicyBullets"/>
        <w:numPr>
          <w:ilvl w:val="0"/>
          <w:numId w:val="0"/>
        </w:numPr>
        <w:spacing w:line="240" w:lineRule="auto"/>
        <w:ind w:left="1922"/>
        <w:rPr>
          <w:rFonts w:cstheme="minorHAnsi"/>
          <w:sz w:val="24"/>
          <w:szCs w:val="24"/>
        </w:rPr>
      </w:pPr>
    </w:p>
    <w:p w14:paraId="0B66AD2D" w14:textId="6564EC08" w:rsidR="00BC78A2" w:rsidRPr="008D6826" w:rsidRDefault="00CD1D42" w:rsidP="00CD1D42">
      <w:pPr>
        <w:pStyle w:val="Style2"/>
        <w:numPr>
          <w:ilvl w:val="0"/>
          <w:numId w:val="0"/>
        </w:numPr>
        <w:spacing w:after="0" w:line="240" w:lineRule="auto"/>
        <w:ind w:left="709" w:hanging="425"/>
        <w:jc w:val="both"/>
        <w:rPr>
          <w:sz w:val="24"/>
          <w:szCs w:val="24"/>
        </w:rPr>
      </w:pPr>
      <w:r w:rsidRPr="008D6826">
        <w:rPr>
          <w:sz w:val="24"/>
          <w:szCs w:val="24"/>
        </w:rPr>
        <w:t xml:space="preserve">2.2. </w:t>
      </w:r>
      <w:r w:rsidR="00E47816" w:rsidRPr="008D6826">
        <w:rPr>
          <w:sz w:val="24"/>
          <w:szCs w:val="24"/>
        </w:rP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r w:rsidR="00072CBE" w:rsidRPr="008D6826">
        <w:rPr>
          <w:sz w:val="24"/>
          <w:szCs w:val="24"/>
        </w:rPr>
        <w:t>.</w:t>
      </w:r>
    </w:p>
    <w:p w14:paraId="6B079E39" w14:textId="77777777" w:rsidR="006B6584" w:rsidRPr="008D6826" w:rsidRDefault="006B6584" w:rsidP="006B6584">
      <w:pPr>
        <w:pStyle w:val="Style2"/>
        <w:numPr>
          <w:ilvl w:val="0"/>
          <w:numId w:val="0"/>
        </w:numPr>
        <w:spacing w:before="240"/>
        <w:ind w:left="792" w:hanging="650"/>
        <w:jc w:val="both"/>
        <w:rPr>
          <w:rFonts w:ascii="Arial" w:hAnsi="Arial" w:cs="Arial"/>
          <w:sz w:val="24"/>
          <w:szCs w:val="24"/>
        </w:rPr>
      </w:pPr>
      <w:bookmarkStart w:id="13" w:name="_Toc300821630"/>
      <w:bookmarkStart w:id="14" w:name="_Toc309194004"/>
      <w:bookmarkStart w:id="15" w:name="_Toc338941446"/>
      <w:bookmarkStart w:id="16" w:name="_Toc394481465"/>
      <w:bookmarkStart w:id="17" w:name="_Toc394577046"/>
      <w:bookmarkStart w:id="18" w:name="_Toc446335864"/>
      <w:bookmarkStart w:id="19" w:name="_Toc20749510"/>
      <w:r w:rsidRPr="008D6826">
        <w:rPr>
          <w:rFonts w:ascii="Arial" w:hAnsi="Arial" w:cs="Arial"/>
          <w:b/>
          <w:bCs/>
          <w:sz w:val="24"/>
          <w:szCs w:val="24"/>
        </w:rPr>
        <w:t>3. Assessing First Aid Needs and Training</w:t>
      </w:r>
    </w:p>
    <w:p w14:paraId="1E4DD018" w14:textId="792E2F24" w:rsidR="006B6584" w:rsidRPr="008D6826" w:rsidRDefault="006B6584" w:rsidP="00A55E61">
      <w:pPr>
        <w:spacing w:after="0" w:line="240" w:lineRule="auto"/>
        <w:ind w:left="709" w:hanging="567"/>
        <w:jc w:val="both"/>
        <w:rPr>
          <w:rFonts w:ascii="Arial" w:hAnsi="Arial" w:cs="Arial"/>
          <w:sz w:val="24"/>
          <w:szCs w:val="24"/>
        </w:rPr>
      </w:pPr>
      <w:r w:rsidRPr="008D6826">
        <w:rPr>
          <w:rFonts w:ascii="Arial" w:hAnsi="Arial" w:cs="Arial"/>
          <w:sz w:val="24"/>
          <w:szCs w:val="24"/>
        </w:rPr>
        <w:t xml:space="preserve">3.1. </w:t>
      </w:r>
      <w:r w:rsidRPr="008D6826">
        <w:rPr>
          <w:rFonts w:ascii="Arial" w:hAnsi="Arial" w:cs="Arial"/>
          <w:sz w:val="24"/>
          <w:szCs w:val="24"/>
        </w:rPr>
        <w:tab/>
        <w:t>The Health and Safety (First Aid) Regulations 1981 (as amended) and their approved code of practice relate to the provision of first aid facilities for employees if they are injured or become ill at work.  The regulations do not directly apply to non-employees, however when assessing the overall risk, we take account of all persons, including pupils, who have access to the premises and consider them when deciding on the number of first aiders required.</w:t>
      </w:r>
    </w:p>
    <w:p w14:paraId="7BD35F07" w14:textId="77777777" w:rsidR="00A55E61" w:rsidRPr="008D6826" w:rsidRDefault="00A55E61" w:rsidP="00A55E61">
      <w:pPr>
        <w:spacing w:after="0" w:line="240" w:lineRule="auto"/>
        <w:ind w:left="709" w:hanging="567"/>
        <w:jc w:val="both"/>
        <w:rPr>
          <w:rFonts w:ascii="Arial" w:hAnsi="Arial" w:cs="Arial"/>
          <w:sz w:val="24"/>
          <w:szCs w:val="24"/>
        </w:rPr>
      </w:pPr>
    </w:p>
    <w:p w14:paraId="2A34E50A" w14:textId="76F17F8F" w:rsidR="006B6584" w:rsidRPr="008D6826" w:rsidRDefault="006B6584" w:rsidP="00A55E61">
      <w:pPr>
        <w:spacing w:after="0" w:line="240" w:lineRule="auto"/>
        <w:ind w:left="709"/>
        <w:jc w:val="both"/>
        <w:rPr>
          <w:rFonts w:ascii="Arial" w:hAnsi="Arial" w:cs="Arial"/>
          <w:i/>
          <w:iCs/>
          <w:sz w:val="24"/>
          <w:szCs w:val="24"/>
        </w:rPr>
      </w:pPr>
      <w:r w:rsidRPr="008D6826">
        <w:rPr>
          <w:rFonts w:ascii="Arial" w:hAnsi="Arial" w:cs="Arial"/>
          <w:i/>
          <w:iCs/>
          <w:sz w:val="24"/>
          <w:szCs w:val="24"/>
        </w:rPr>
        <w:t xml:space="preserve">The HSE provide some general guidance on the number of first aiders required and expected provision is illustrated within the school’s First Aid Needs Risk Assessment (copy attached) </w:t>
      </w:r>
    </w:p>
    <w:p w14:paraId="29B78012" w14:textId="77777777" w:rsidR="00A55E61" w:rsidRPr="008D6826" w:rsidRDefault="00A55E61" w:rsidP="00A55E61">
      <w:pPr>
        <w:spacing w:after="0" w:line="240" w:lineRule="auto"/>
        <w:ind w:left="709"/>
        <w:jc w:val="both"/>
        <w:rPr>
          <w:rFonts w:ascii="Arial" w:hAnsi="Arial" w:cs="Arial"/>
          <w:i/>
          <w:iCs/>
          <w:sz w:val="24"/>
          <w:szCs w:val="24"/>
          <w:highlight w:val="yellow"/>
        </w:rPr>
      </w:pPr>
    </w:p>
    <w:p w14:paraId="4A436C93" w14:textId="77777777" w:rsidR="006B6584" w:rsidRPr="000A5121" w:rsidRDefault="006B6584" w:rsidP="00A55E61">
      <w:pPr>
        <w:spacing w:after="0" w:line="240" w:lineRule="auto"/>
        <w:ind w:left="709" w:hanging="567"/>
        <w:jc w:val="both"/>
        <w:rPr>
          <w:rFonts w:ascii="Arial" w:hAnsi="Arial" w:cs="Arial"/>
          <w:sz w:val="24"/>
          <w:szCs w:val="24"/>
        </w:rPr>
      </w:pPr>
      <w:r w:rsidRPr="000A5121">
        <w:rPr>
          <w:rFonts w:ascii="Arial" w:hAnsi="Arial" w:cs="Arial"/>
          <w:sz w:val="24"/>
          <w:szCs w:val="24"/>
        </w:rPr>
        <w:t>3.2.</w:t>
      </w:r>
      <w:r w:rsidRPr="000A5121">
        <w:rPr>
          <w:rFonts w:ascii="Arial" w:hAnsi="Arial" w:cs="Arial"/>
          <w:sz w:val="24"/>
          <w:szCs w:val="24"/>
        </w:rPr>
        <w:tab/>
        <w:t>The responsibility for deciding the particular first aid needs of the school rests with the Governors and Head teacher.  Our risk assessment includes:</w:t>
      </w:r>
    </w:p>
    <w:p w14:paraId="17A9293C" w14:textId="77777777" w:rsidR="006B6584" w:rsidRPr="000A5121" w:rsidRDefault="006B6584" w:rsidP="006B6584">
      <w:pPr>
        <w:pStyle w:val="ListParagraph"/>
        <w:numPr>
          <w:ilvl w:val="0"/>
          <w:numId w:val="29"/>
        </w:numPr>
        <w:spacing w:after="120" w:line="240" w:lineRule="auto"/>
        <w:jc w:val="both"/>
        <w:rPr>
          <w:rFonts w:ascii="Arial" w:hAnsi="Arial" w:cs="Arial"/>
          <w:color w:val="000000"/>
          <w:sz w:val="24"/>
          <w:szCs w:val="24"/>
          <w:lang w:eastAsia="en-GB"/>
        </w:rPr>
      </w:pPr>
      <w:r w:rsidRPr="000A5121">
        <w:rPr>
          <w:rFonts w:ascii="Arial" w:hAnsi="Arial" w:cs="Arial"/>
          <w:sz w:val="24"/>
          <w:szCs w:val="24"/>
        </w:rPr>
        <w:t>the distance of the school from the nearest medical centre e.g. doctor, hospital, health centre etc. where professional medical assistance will be available and remoteness from emergency services;</w:t>
      </w:r>
    </w:p>
    <w:p w14:paraId="4F9F9081" w14:textId="77777777" w:rsidR="006B6584" w:rsidRPr="000A5121" w:rsidRDefault="006B6584" w:rsidP="006B6584">
      <w:pPr>
        <w:pStyle w:val="ListParagraph"/>
        <w:numPr>
          <w:ilvl w:val="0"/>
          <w:numId w:val="29"/>
        </w:numPr>
        <w:spacing w:after="120" w:line="240" w:lineRule="auto"/>
        <w:jc w:val="both"/>
        <w:rPr>
          <w:rFonts w:ascii="Arial" w:hAnsi="Arial" w:cs="Arial"/>
          <w:sz w:val="24"/>
          <w:szCs w:val="24"/>
        </w:rPr>
      </w:pPr>
      <w:r w:rsidRPr="000A5121">
        <w:rPr>
          <w:rFonts w:ascii="Arial" w:hAnsi="Arial" w:cs="Arial"/>
          <w:sz w:val="24"/>
          <w:szCs w:val="24"/>
        </w:rPr>
        <w:t>type and level of risk of activities being undertaken and any specific hazards on site (e.g. DT machinery, hazardous substances);</w:t>
      </w:r>
    </w:p>
    <w:p w14:paraId="3777770F" w14:textId="77777777" w:rsidR="006B6584" w:rsidRPr="000A5121" w:rsidRDefault="006B6584" w:rsidP="006B6584">
      <w:pPr>
        <w:pStyle w:val="ListParagraph"/>
        <w:numPr>
          <w:ilvl w:val="0"/>
          <w:numId w:val="29"/>
        </w:numPr>
        <w:spacing w:after="120" w:line="240" w:lineRule="auto"/>
        <w:jc w:val="both"/>
        <w:rPr>
          <w:rFonts w:ascii="Arial" w:hAnsi="Arial" w:cs="Arial"/>
          <w:sz w:val="24"/>
          <w:szCs w:val="24"/>
        </w:rPr>
      </w:pPr>
      <w:r w:rsidRPr="000A5121">
        <w:rPr>
          <w:rFonts w:ascii="Arial" w:hAnsi="Arial" w:cs="Arial"/>
          <w:sz w:val="24"/>
          <w:szCs w:val="24"/>
        </w:rPr>
        <w:t>if employees work in relative isolation;</w:t>
      </w:r>
    </w:p>
    <w:p w14:paraId="7D1F5E40" w14:textId="77777777" w:rsidR="006B6584" w:rsidRPr="000A5121" w:rsidRDefault="006B6584" w:rsidP="006B6584">
      <w:pPr>
        <w:pStyle w:val="ListParagraph"/>
        <w:numPr>
          <w:ilvl w:val="0"/>
          <w:numId w:val="29"/>
        </w:numPr>
        <w:spacing w:after="120" w:line="240" w:lineRule="auto"/>
        <w:jc w:val="both"/>
        <w:rPr>
          <w:rFonts w:ascii="Arial" w:hAnsi="Arial" w:cs="Arial"/>
          <w:sz w:val="24"/>
          <w:szCs w:val="24"/>
        </w:rPr>
      </w:pPr>
      <w:r w:rsidRPr="000A5121">
        <w:rPr>
          <w:rFonts w:ascii="Arial" w:hAnsi="Arial" w:cs="Arial"/>
          <w:sz w:val="24"/>
          <w:szCs w:val="24"/>
        </w:rPr>
        <w:t>whether it is a split site and distance between the sites;</w:t>
      </w:r>
    </w:p>
    <w:p w14:paraId="376FBB5B" w14:textId="77777777" w:rsidR="006B6584" w:rsidRPr="000A5121" w:rsidRDefault="006B6584" w:rsidP="006B6584">
      <w:pPr>
        <w:pStyle w:val="ListParagraph"/>
        <w:numPr>
          <w:ilvl w:val="0"/>
          <w:numId w:val="29"/>
        </w:numPr>
        <w:spacing w:after="120" w:line="240" w:lineRule="auto"/>
        <w:jc w:val="both"/>
        <w:rPr>
          <w:rFonts w:ascii="Arial" w:hAnsi="Arial" w:cs="Arial"/>
          <w:sz w:val="24"/>
          <w:szCs w:val="24"/>
        </w:rPr>
      </w:pPr>
      <w:r w:rsidRPr="000A5121">
        <w:rPr>
          <w:rFonts w:ascii="Arial" w:hAnsi="Arial" w:cs="Arial"/>
          <w:sz w:val="24"/>
          <w:szCs w:val="24"/>
        </w:rPr>
        <w:t>size of the school in terms of staff and pupil numbers;</w:t>
      </w:r>
    </w:p>
    <w:p w14:paraId="54736082" w14:textId="77777777" w:rsidR="006B6584" w:rsidRPr="000A5121" w:rsidRDefault="006B6584" w:rsidP="006B6584">
      <w:pPr>
        <w:pStyle w:val="ListParagraph"/>
        <w:numPr>
          <w:ilvl w:val="0"/>
          <w:numId w:val="29"/>
        </w:numPr>
        <w:spacing w:after="120" w:line="240" w:lineRule="auto"/>
        <w:jc w:val="both"/>
        <w:rPr>
          <w:rFonts w:ascii="Arial" w:hAnsi="Arial" w:cs="Arial"/>
          <w:sz w:val="24"/>
          <w:szCs w:val="24"/>
        </w:rPr>
      </w:pPr>
      <w:r w:rsidRPr="000A5121">
        <w:rPr>
          <w:rFonts w:ascii="Arial" w:hAnsi="Arial" w:cs="Arial"/>
          <w:color w:val="000000"/>
          <w:sz w:val="24"/>
          <w:szCs w:val="24"/>
          <w:lang w:eastAsia="en-GB"/>
        </w:rPr>
        <w:t>any specific health needs or disabilities of pupils or staff and the age range of pupils;</w:t>
      </w:r>
    </w:p>
    <w:p w14:paraId="694A3BE2" w14:textId="77777777" w:rsidR="006B6584" w:rsidRPr="000A5121" w:rsidRDefault="006B6584" w:rsidP="006B6584">
      <w:pPr>
        <w:pStyle w:val="ListParagraph"/>
        <w:numPr>
          <w:ilvl w:val="0"/>
          <w:numId w:val="29"/>
        </w:numPr>
        <w:spacing w:after="120" w:line="240" w:lineRule="auto"/>
        <w:jc w:val="both"/>
        <w:rPr>
          <w:rFonts w:ascii="Arial" w:hAnsi="Arial" w:cs="Arial"/>
          <w:sz w:val="24"/>
          <w:szCs w:val="24"/>
        </w:rPr>
      </w:pPr>
      <w:r w:rsidRPr="000A5121">
        <w:rPr>
          <w:rFonts w:ascii="Arial" w:hAnsi="Arial" w:cs="Arial"/>
          <w:sz w:val="24"/>
          <w:szCs w:val="24"/>
        </w:rPr>
        <w:t>previous injuries / illnesses experienced;</w:t>
      </w:r>
    </w:p>
    <w:p w14:paraId="5FE83314" w14:textId="77777777" w:rsidR="006B6584" w:rsidRPr="000A5121" w:rsidRDefault="006B6584" w:rsidP="006B6584">
      <w:pPr>
        <w:pStyle w:val="ListParagraph"/>
        <w:numPr>
          <w:ilvl w:val="0"/>
          <w:numId w:val="29"/>
        </w:numPr>
        <w:spacing w:after="120" w:line="240" w:lineRule="auto"/>
        <w:jc w:val="both"/>
        <w:rPr>
          <w:rFonts w:ascii="Arial" w:hAnsi="Arial" w:cs="Arial"/>
          <w:sz w:val="24"/>
          <w:szCs w:val="24"/>
        </w:rPr>
      </w:pPr>
      <w:r w:rsidRPr="000A5121">
        <w:rPr>
          <w:rFonts w:ascii="Arial" w:hAnsi="Arial" w:cs="Arial"/>
          <w:sz w:val="24"/>
          <w:szCs w:val="24"/>
        </w:rPr>
        <w:t>members of the public visiting the site.</w:t>
      </w:r>
    </w:p>
    <w:p w14:paraId="69FC6845" w14:textId="77777777" w:rsidR="006B6584" w:rsidRPr="000A5121" w:rsidRDefault="006B6584" w:rsidP="00A55E61">
      <w:pPr>
        <w:spacing w:after="0" w:line="240" w:lineRule="auto"/>
        <w:ind w:left="754"/>
        <w:jc w:val="both"/>
        <w:rPr>
          <w:rFonts w:ascii="Arial" w:hAnsi="Arial" w:cs="Arial"/>
          <w:sz w:val="24"/>
          <w:szCs w:val="24"/>
        </w:rPr>
      </w:pPr>
      <w:r w:rsidRPr="000A5121">
        <w:rPr>
          <w:rFonts w:ascii="Arial" w:hAnsi="Arial" w:cs="Arial"/>
          <w:sz w:val="24"/>
          <w:szCs w:val="24"/>
        </w:rPr>
        <w:t>When determining the level of first aid cover, consideration was given to staff absences and cover staff who may leave the premises as part of their role if they are the first aider.  Similarly, consideration was also given to the need for first aiders to be present on site during out of hours activities.</w:t>
      </w:r>
    </w:p>
    <w:p w14:paraId="3ED25251" w14:textId="77777777" w:rsidR="00A55E61" w:rsidRPr="000A5121" w:rsidRDefault="00A55E61" w:rsidP="006B6584">
      <w:pPr>
        <w:pStyle w:val="ListParagraph"/>
        <w:spacing w:after="120"/>
        <w:ind w:left="709"/>
        <w:jc w:val="both"/>
        <w:rPr>
          <w:rFonts w:ascii="Calibri" w:hAnsi="Calibri" w:cs="Calibri"/>
          <w:sz w:val="24"/>
          <w:szCs w:val="24"/>
        </w:rPr>
      </w:pPr>
    </w:p>
    <w:p w14:paraId="2443190E" w14:textId="670ECFD6" w:rsidR="00501BB8" w:rsidRPr="000A5121" w:rsidRDefault="006B6584" w:rsidP="00501BB8">
      <w:pPr>
        <w:pStyle w:val="ListParagraph"/>
        <w:spacing w:after="0" w:line="240" w:lineRule="auto"/>
        <w:ind w:left="709"/>
        <w:jc w:val="both"/>
        <w:rPr>
          <w:rFonts w:ascii="Arial" w:hAnsi="Arial" w:cs="Arial"/>
          <w:sz w:val="24"/>
          <w:szCs w:val="24"/>
        </w:rPr>
      </w:pPr>
      <w:r w:rsidRPr="000A5121">
        <w:rPr>
          <w:rFonts w:ascii="Arial" w:hAnsi="Arial" w:cs="Arial"/>
          <w:sz w:val="24"/>
          <w:szCs w:val="24"/>
        </w:rPr>
        <w:t xml:space="preserve">Based on our risk assessment, First Aid Provision at our School is </w:t>
      </w:r>
      <w:r w:rsidR="00F95F9B" w:rsidRPr="000A5121">
        <w:rPr>
          <w:rFonts w:ascii="Arial" w:hAnsi="Arial" w:cs="Arial"/>
          <w:sz w:val="24"/>
          <w:szCs w:val="24"/>
        </w:rPr>
        <w:t>provided</w:t>
      </w:r>
      <w:r w:rsidRPr="000A5121">
        <w:rPr>
          <w:rFonts w:ascii="Arial" w:hAnsi="Arial" w:cs="Arial"/>
          <w:sz w:val="24"/>
          <w:szCs w:val="24"/>
        </w:rPr>
        <w:t xml:space="preserve"> as follows</w:t>
      </w:r>
      <w:r w:rsidR="00501BB8" w:rsidRPr="000A5121">
        <w:rPr>
          <w:rFonts w:ascii="Arial" w:hAnsi="Arial" w:cs="Arial"/>
          <w:sz w:val="24"/>
          <w:szCs w:val="24"/>
        </w:rPr>
        <w:t>:</w:t>
      </w:r>
    </w:p>
    <w:p w14:paraId="13390F63" w14:textId="784F220C" w:rsidR="006B6584" w:rsidRPr="000A5121" w:rsidRDefault="00501BB8" w:rsidP="00501BB8">
      <w:pPr>
        <w:pStyle w:val="ListParagraph"/>
        <w:spacing w:after="0" w:line="240" w:lineRule="auto"/>
        <w:ind w:left="709"/>
        <w:jc w:val="both"/>
        <w:rPr>
          <w:rFonts w:ascii="Arial" w:hAnsi="Arial" w:cs="Arial"/>
          <w:i/>
          <w:iCs/>
          <w:sz w:val="24"/>
          <w:szCs w:val="24"/>
        </w:rPr>
      </w:pPr>
      <w:r w:rsidRPr="000A5121">
        <w:rPr>
          <w:rFonts w:ascii="Arial" w:hAnsi="Arial" w:cs="Arial"/>
          <w:i/>
          <w:iCs/>
          <w:sz w:val="24"/>
          <w:szCs w:val="24"/>
        </w:rPr>
        <w:t>During school opening hours 8am - 4.</w:t>
      </w:r>
      <w:r w:rsidR="008D6826" w:rsidRPr="000A5121">
        <w:rPr>
          <w:rFonts w:ascii="Arial" w:hAnsi="Arial" w:cs="Arial"/>
          <w:i/>
          <w:iCs/>
          <w:sz w:val="24"/>
          <w:szCs w:val="24"/>
        </w:rPr>
        <w:t>00</w:t>
      </w:r>
      <w:r w:rsidRPr="000A5121">
        <w:rPr>
          <w:rFonts w:ascii="Arial" w:hAnsi="Arial" w:cs="Arial"/>
          <w:i/>
          <w:iCs/>
          <w:sz w:val="24"/>
          <w:szCs w:val="24"/>
        </w:rPr>
        <w:t>pm term time, outside of these hours and in school holidays the on-duty Caretaker is first aid at work trained.</w:t>
      </w:r>
      <w:r w:rsidR="006B6584" w:rsidRPr="000A5121">
        <w:rPr>
          <w:rFonts w:ascii="Arial" w:hAnsi="Arial" w:cs="Arial"/>
          <w:i/>
          <w:iCs/>
          <w:sz w:val="24"/>
          <w:szCs w:val="24"/>
        </w:rPr>
        <w:t xml:space="preserve"> </w:t>
      </w:r>
    </w:p>
    <w:p w14:paraId="0F100729" w14:textId="76A09934" w:rsidR="006B6584" w:rsidRPr="000A5121" w:rsidRDefault="006B6584" w:rsidP="006B6584">
      <w:pPr>
        <w:pStyle w:val="Heading3"/>
        <w:numPr>
          <w:ilvl w:val="0"/>
          <w:numId w:val="0"/>
        </w:numPr>
        <w:spacing w:after="120" w:line="240" w:lineRule="auto"/>
        <w:ind w:left="284"/>
        <w:jc w:val="both"/>
        <w:rPr>
          <w:rFonts w:ascii="Arial" w:hAnsi="Arial" w:cs="Arial"/>
          <w:sz w:val="24"/>
          <w:szCs w:val="24"/>
        </w:rPr>
      </w:pPr>
      <w:bookmarkStart w:id="20" w:name="_Toc338941438"/>
      <w:bookmarkStart w:id="21" w:name="_Toc394481457"/>
      <w:bookmarkStart w:id="22" w:name="_Toc394577038"/>
      <w:bookmarkStart w:id="23" w:name="_Toc446335857"/>
      <w:bookmarkStart w:id="24" w:name="_Toc20749503"/>
      <w:r w:rsidRPr="000A5121">
        <w:rPr>
          <w:rFonts w:ascii="Arial" w:hAnsi="Arial" w:cs="Arial"/>
          <w:sz w:val="24"/>
          <w:szCs w:val="24"/>
        </w:rPr>
        <w:t>3.3.  Workplace First Aiders</w:t>
      </w:r>
      <w:bookmarkEnd w:id="20"/>
      <w:bookmarkEnd w:id="21"/>
      <w:bookmarkEnd w:id="22"/>
      <w:bookmarkEnd w:id="23"/>
      <w:bookmarkEnd w:id="24"/>
    </w:p>
    <w:p w14:paraId="74EF5A3A" w14:textId="77777777" w:rsidR="006B6584" w:rsidRPr="000A5121" w:rsidRDefault="006B6584" w:rsidP="006B6584">
      <w:pPr>
        <w:spacing w:after="120"/>
        <w:ind w:left="720"/>
        <w:jc w:val="both"/>
        <w:rPr>
          <w:rFonts w:ascii="Arial" w:hAnsi="Arial" w:cs="Arial"/>
          <w:sz w:val="24"/>
          <w:szCs w:val="24"/>
        </w:rPr>
      </w:pPr>
      <w:r w:rsidRPr="000A5121">
        <w:rPr>
          <w:rFonts w:ascii="Arial" w:hAnsi="Arial" w:cs="Arial"/>
          <w:sz w:val="24"/>
          <w:szCs w:val="24"/>
        </w:rPr>
        <w:t>A first aider is an adult who has successfully completed and holds a current certificate of one of the following first aid qualifications:</w:t>
      </w:r>
    </w:p>
    <w:p w14:paraId="1D6554F7" w14:textId="77777777" w:rsidR="006B6584" w:rsidRPr="000A5121" w:rsidRDefault="006B6584" w:rsidP="006B6584">
      <w:pPr>
        <w:pStyle w:val="ListParagraph"/>
        <w:numPr>
          <w:ilvl w:val="2"/>
          <w:numId w:val="30"/>
        </w:numPr>
        <w:spacing w:after="120" w:line="240" w:lineRule="auto"/>
        <w:jc w:val="both"/>
        <w:rPr>
          <w:rFonts w:ascii="Arial" w:hAnsi="Arial" w:cs="Arial"/>
          <w:sz w:val="24"/>
          <w:szCs w:val="24"/>
        </w:rPr>
      </w:pPr>
      <w:r w:rsidRPr="000A5121">
        <w:rPr>
          <w:rFonts w:ascii="Arial" w:hAnsi="Arial" w:cs="Arial"/>
          <w:sz w:val="24"/>
          <w:szCs w:val="24"/>
        </w:rPr>
        <w:t xml:space="preserve">3-day </w:t>
      </w:r>
      <w:r w:rsidRPr="000A5121">
        <w:rPr>
          <w:rFonts w:ascii="Arial" w:hAnsi="Arial" w:cs="Arial"/>
          <w:b/>
          <w:sz w:val="24"/>
          <w:szCs w:val="24"/>
        </w:rPr>
        <w:t xml:space="preserve">first aid at work </w:t>
      </w:r>
      <w:r w:rsidRPr="000A5121">
        <w:rPr>
          <w:rFonts w:ascii="Arial" w:hAnsi="Arial" w:cs="Arial"/>
          <w:sz w:val="24"/>
          <w:szCs w:val="24"/>
        </w:rPr>
        <w:t>certificate (approved by the HSE).  Re certification 2-day course every 3 years.</w:t>
      </w:r>
    </w:p>
    <w:p w14:paraId="53793ECD" w14:textId="77777777" w:rsidR="006B6584" w:rsidRPr="000A5121" w:rsidRDefault="006B6584" w:rsidP="006B6584">
      <w:pPr>
        <w:pStyle w:val="ListParagraph"/>
        <w:numPr>
          <w:ilvl w:val="2"/>
          <w:numId w:val="30"/>
        </w:numPr>
        <w:spacing w:after="120" w:line="240" w:lineRule="auto"/>
        <w:jc w:val="both"/>
        <w:rPr>
          <w:rFonts w:ascii="Arial" w:hAnsi="Arial" w:cs="Arial"/>
          <w:sz w:val="24"/>
          <w:szCs w:val="24"/>
        </w:rPr>
      </w:pPr>
      <w:r w:rsidRPr="000A5121">
        <w:rPr>
          <w:rFonts w:ascii="Arial" w:hAnsi="Arial" w:cs="Arial"/>
          <w:sz w:val="24"/>
          <w:szCs w:val="24"/>
        </w:rPr>
        <w:t>a certificate in first aid issued by a recognised organisation whose training and qualifications are approved by the HSE, the certificate being proof that the duration and coverage of the course is substantial.</w:t>
      </w:r>
    </w:p>
    <w:p w14:paraId="6D6B2BB7" w14:textId="77777777" w:rsidR="006B6584" w:rsidRPr="000A5121" w:rsidRDefault="006B6584" w:rsidP="006B6584">
      <w:pPr>
        <w:pStyle w:val="ListParagraph"/>
        <w:numPr>
          <w:ilvl w:val="2"/>
          <w:numId w:val="30"/>
        </w:numPr>
        <w:spacing w:after="120" w:line="240" w:lineRule="auto"/>
        <w:jc w:val="both"/>
        <w:rPr>
          <w:rFonts w:ascii="Arial" w:hAnsi="Arial" w:cs="Arial"/>
          <w:sz w:val="24"/>
          <w:szCs w:val="24"/>
        </w:rPr>
      </w:pPr>
      <w:r w:rsidRPr="000A5121">
        <w:rPr>
          <w:rFonts w:ascii="Arial" w:hAnsi="Arial" w:cs="Arial"/>
          <w:sz w:val="24"/>
          <w:szCs w:val="24"/>
        </w:rPr>
        <w:t>registration as a practising medical practitioner or practising nurse whose name is entered on part 1, 2 or 7 of the Single Professional Register maintained by the United Kingdom Central Council for Nursing, Midwifery and Health Visiting.</w:t>
      </w:r>
    </w:p>
    <w:p w14:paraId="4379053D" w14:textId="77777777" w:rsidR="006B6584" w:rsidRPr="000A5121" w:rsidRDefault="006B6584" w:rsidP="006B6584">
      <w:pPr>
        <w:spacing w:after="120"/>
        <w:ind w:left="720"/>
        <w:jc w:val="both"/>
        <w:rPr>
          <w:rFonts w:ascii="Arial" w:hAnsi="Arial" w:cs="Arial"/>
          <w:sz w:val="24"/>
          <w:szCs w:val="24"/>
        </w:rPr>
      </w:pPr>
      <w:r w:rsidRPr="000A5121">
        <w:rPr>
          <w:rFonts w:ascii="Arial" w:hAnsi="Arial" w:cs="Arial"/>
          <w:sz w:val="24"/>
          <w:szCs w:val="24"/>
        </w:rPr>
        <w:t>The role of the first aider is to administer first aid to staff, pupils and visitors to the premises when required.  Where possible first aid treatment should only be administered by trained persons.</w:t>
      </w:r>
    </w:p>
    <w:p w14:paraId="6916FCB3" w14:textId="77777777" w:rsidR="00072CBE" w:rsidRPr="000A5121" w:rsidRDefault="006B6584" w:rsidP="00072CBE">
      <w:pPr>
        <w:spacing w:after="120"/>
        <w:ind w:left="720"/>
        <w:jc w:val="both"/>
        <w:rPr>
          <w:rFonts w:ascii="Arial" w:hAnsi="Arial" w:cs="Arial"/>
          <w:color w:val="FF0000"/>
          <w:sz w:val="24"/>
          <w:szCs w:val="24"/>
        </w:rPr>
      </w:pPr>
      <w:r w:rsidRPr="000A5121">
        <w:rPr>
          <w:rFonts w:ascii="Arial" w:hAnsi="Arial" w:cs="Arial"/>
          <w:sz w:val="24"/>
          <w:szCs w:val="24"/>
        </w:rPr>
        <w:t xml:space="preserve">We have </w:t>
      </w:r>
      <w:r w:rsidR="00072CBE" w:rsidRPr="000A5121">
        <w:rPr>
          <w:rFonts w:ascii="Arial" w:hAnsi="Arial" w:cs="Arial"/>
          <w:sz w:val="24"/>
          <w:szCs w:val="24"/>
        </w:rPr>
        <w:t>q</w:t>
      </w:r>
      <w:r w:rsidRPr="000A5121">
        <w:rPr>
          <w:rFonts w:ascii="Arial" w:hAnsi="Arial" w:cs="Arial"/>
          <w:sz w:val="24"/>
          <w:szCs w:val="24"/>
        </w:rPr>
        <w:t>ualified First Aiders</w:t>
      </w:r>
      <w:r w:rsidR="00072CBE" w:rsidRPr="000A5121">
        <w:rPr>
          <w:rFonts w:ascii="Arial" w:hAnsi="Arial" w:cs="Arial"/>
          <w:sz w:val="24"/>
          <w:szCs w:val="24"/>
        </w:rPr>
        <w:t xml:space="preserve"> as per the table below</w:t>
      </w:r>
      <w:bookmarkStart w:id="25" w:name="_Toc338941439"/>
      <w:bookmarkStart w:id="26" w:name="_Toc394481458"/>
      <w:bookmarkStart w:id="27" w:name="_Toc394577039"/>
      <w:bookmarkStart w:id="28" w:name="_Toc446335858"/>
      <w:bookmarkStart w:id="29" w:name="_Toc20749504"/>
    </w:p>
    <w:tbl>
      <w:tblPr>
        <w:tblpPr w:leftFromText="180" w:rightFromText="180" w:vertAnchor="text" w:horzAnchor="margin" w:tblpX="-578" w:tblpY="10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266"/>
        <w:gridCol w:w="2268"/>
        <w:gridCol w:w="2126"/>
      </w:tblGrid>
      <w:tr w:rsidR="006268B5" w:rsidRPr="00CC4CCD" w14:paraId="4788BCF8" w14:textId="77777777" w:rsidTr="00F602DC">
        <w:trPr>
          <w:trHeight w:val="600"/>
        </w:trPr>
        <w:tc>
          <w:tcPr>
            <w:tcW w:w="2405" w:type="dxa"/>
            <w:shd w:val="clear" w:color="auto" w:fill="00B0F0"/>
            <w:noWrap/>
            <w:hideMark/>
          </w:tcPr>
          <w:p w14:paraId="21928BD3" w14:textId="77777777" w:rsidR="006268B5" w:rsidRPr="00CC4CCD" w:rsidRDefault="006268B5" w:rsidP="00F602DC">
            <w:pPr>
              <w:rPr>
                <w:rFonts w:ascii="Calibri" w:eastAsia="Calibri" w:hAnsi="Calibri"/>
                <w:b/>
              </w:rPr>
            </w:pPr>
            <w:r w:rsidRPr="00CC4CCD">
              <w:rPr>
                <w:rFonts w:ascii="Calibri" w:eastAsia="Calibri" w:hAnsi="Calibri"/>
                <w:b/>
              </w:rPr>
              <w:t>NAME</w:t>
            </w:r>
          </w:p>
        </w:tc>
        <w:tc>
          <w:tcPr>
            <w:tcW w:w="3266" w:type="dxa"/>
            <w:shd w:val="clear" w:color="auto" w:fill="00B0F0"/>
            <w:noWrap/>
            <w:hideMark/>
          </w:tcPr>
          <w:p w14:paraId="0E0AEA28" w14:textId="77777777" w:rsidR="006268B5" w:rsidRPr="00CC4CCD" w:rsidRDefault="006268B5" w:rsidP="00F602DC">
            <w:pPr>
              <w:rPr>
                <w:rFonts w:ascii="Calibri" w:eastAsia="Calibri" w:hAnsi="Calibri"/>
                <w:b/>
              </w:rPr>
            </w:pPr>
            <w:r w:rsidRPr="00CC4CCD">
              <w:rPr>
                <w:rFonts w:ascii="Calibri" w:eastAsia="Calibri" w:hAnsi="Calibri"/>
                <w:b/>
              </w:rPr>
              <w:t>AREA OF WORK</w:t>
            </w:r>
          </w:p>
        </w:tc>
        <w:tc>
          <w:tcPr>
            <w:tcW w:w="2268" w:type="dxa"/>
            <w:shd w:val="clear" w:color="auto" w:fill="00B0F0"/>
            <w:noWrap/>
            <w:hideMark/>
          </w:tcPr>
          <w:p w14:paraId="53C5C577" w14:textId="77777777" w:rsidR="006268B5" w:rsidRPr="00CC4CCD" w:rsidRDefault="006268B5" w:rsidP="00F602DC">
            <w:pPr>
              <w:rPr>
                <w:rFonts w:ascii="Calibri" w:eastAsia="Calibri" w:hAnsi="Calibri"/>
                <w:b/>
              </w:rPr>
            </w:pPr>
            <w:r w:rsidRPr="00CC4CCD">
              <w:rPr>
                <w:rFonts w:ascii="Calibri" w:eastAsia="Calibri" w:hAnsi="Calibri"/>
                <w:b/>
              </w:rPr>
              <w:t>WORKING HOURS</w:t>
            </w:r>
          </w:p>
        </w:tc>
        <w:tc>
          <w:tcPr>
            <w:tcW w:w="2126" w:type="dxa"/>
            <w:shd w:val="clear" w:color="auto" w:fill="00B0F0"/>
            <w:noWrap/>
            <w:hideMark/>
          </w:tcPr>
          <w:p w14:paraId="65354443" w14:textId="77777777" w:rsidR="006268B5" w:rsidRPr="00CC4CCD" w:rsidRDefault="006268B5" w:rsidP="00F602DC">
            <w:pPr>
              <w:rPr>
                <w:rFonts w:ascii="Calibri" w:eastAsia="Calibri" w:hAnsi="Calibri"/>
                <w:b/>
              </w:rPr>
            </w:pPr>
            <w:r w:rsidRPr="00CC4CCD">
              <w:rPr>
                <w:rFonts w:ascii="Calibri" w:eastAsia="Calibri" w:hAnsi="Calibri"/>
                <w:b/>
              </w:rPr>
              <w:t>Certificate Expiry Date</w:t>
            </w:r>
          </w:p>
        </w:tc>
      </w:tr>
      <w:tr w:rsidR="006268B5" w:rsidRPr="00CC4CCD" w14:paraId="5FF8F2A7" w14:textId="77777777" w:rsidTr="00F602DC">
        <w:trPr>
          <w:trHeight w:val="437"/>
        </w:trPr>
        <w:tc>
          <w:tcPr>
            <w:tcW w:w="2405" w:type="dxa"/>
            <w:shd w:val="clear" w:color="auto" w:fill="auto"/>
            <w:noWrap/>
          </w:tcPr>
          <w:p w14:paraId="63C64EE2" w14:textId="42A275D8" w:rsidR="006268B5" w:rsidRPr="00CC4CCD" w:rsidRDefault="008D6826" w:rsidP="00F602DC">
            <w:pPr>
              <w:rPr>
                <w:rFonts w:ascii="Calibri" w:eastAsia="Calibri" w:hAnsi="Calibri"/>
              </w:rPr>
            </w:pPr>
            <w:r>
              <w:rPr>
                <w:rFonts w:ascii="Calibri" w:eastAsia="Calibri" w:hAnsi="Calibri"/>
              </w:rPr>
              <w:t>Maria Jones</w:t>
            </w:r>
            <w:r w:rsidR="006268B5" w:rsidRPr="00CC4CCD">
              <w:rPr>
                <w:rFonts w:ascii="Calibri" w:eastAsia="Calibri" w:hAnsi="Calibri"/>
              </w:rPr>
              <w:t xml:space="preserve"> </w:t>
            </w:r>
          </w:p>
        </w:tc>
        <w:tc>
          <w:tcPr>
            <w:tcW w:w="3266" w:type="dxa"/>
            <w:shd w:val="clear" w:color="auto" w:fill="auto"/>
            <w:noWrap/>
          </w:tcPr>
          <w:p w14:paraId="49CD174E" w14:textId="77777777" w:rsidR="006268B5" w:rsidRPr="00CC4CCD" w:rsidRDefault="006268B5" w:rsidP="00F602DC">
            <w:pPr>
              <w:rPr>
                <w:rFonts w:ascii="Calibri" w:eastAsia="Calibri" w:hAnsi="Calibri"/>
              </w:rPr>
            </w:pPr>
            <w:r w:rsidRPr="00CC4CCD">
              <w:rPr>
                <w:rFonts w:ascii="Calibri" w:eastAsia="Calibri" w:hAnsi="Calibri"/>
              </w:rPr>
              <w:t>Administrator</w:t>
            </w:r>
          </w:p>
        </w:tc>
        <w:tc>
          <w:tcPr>
            <w:tcW w:w="2268" w:type="dxa"/>
            <w:shd w:val="clear" w:color="auto" w:fill="auto"/>
            <w:noWrap/>
          </w:tcPr>
          <w:p w14:paraId="5C03F80E" w14:textId="45EF1F21" w:rsidR="006268B5" w:rsidRPr="00CC4CCD" w:rsidRDefault="000A5121" w:rsidP="00F602DC">
            <w:pPr>
              <w:rPr>
                <w:rFonts w:ascii="Calibri" w:eastAsia="Calibri" w:hAnsi="Calibri"/>
              </w:rPr>
            </w:pPr>
            <w:r>
              <w:rPr>
                <w:rFonts w:ascii="Calibri" w:eastAsia="Calibri" w:hAnsi="Calibri"/>
                <w:color w:val="FF0000"/>
              </w:rPr>
              <w:t>TBC</w:t>
            </w:r>
          </w:p>
        </w:tc>
        <w:tc>
          <w:tcPr>
            <w:tcW w:w="2126" w:type="dxa"/>
            <w:shd w:val="clear" w:color="auto" w:fill="auto"/>
            <w:noWrap/>
          </w:tcPr>
          <w:p w14:paraId="1F50206F" w14:textId="4945E1C9" w:rsidR="006268B5" w:rsidRPr="00CC4CCD" w:rsidRDefault="000A5121" w:rsidP="00F602DC">
            <w:pPr>
              <w:rPr>
                <w:rFonts w:ascii="Calibri" w:eastAsia="Calibri" w:hAnsi="Calibri"/>
                <w:color w:val="FF0000"/>
              </w:rPr>
            </w:pPr>
            <w:r>
              <w:rPr>
                <w:rFonts w:ascii="Calibri" w:eastAsia="Calibri" w:hAnsi="Calibri"/>
                <w:color w:val="FF0000"/>
              </w:rPr>
              <w:t>TBC</w:t>
            </w:r>
          </w:p>
        </w:tc>
      </w:tr>
      <w:tr w:rsidR="000A5121" w:rsidRPr="00CC4CCD" w14:paraId="372F7F9C" w14:textId="77777777" w:rsidTr="00F602DC">
        <w:trPr>
          <w:trHeight w:val="600"/>
        </w:trPr>
        <w:tc>
          <w:tcPr>
            <w:tcW w:w="2405" w:type="dxa"/>
            <w:shd w:val="clear" w:color="auto" w:fill="auto"/>
            <w:noWrap/>
          </w:tcPr>
          <w:p w14:paraId="6C81D093" w14:textId="77777777" w:rsidR="000A5121" w:rsidRPr="00CC4CCD" w:rsidRDefault="000A5121" w:rsidP="000A5121">
            <w:pPr>
              <w:rPr>
                <w:rFonts w:ascii="Calibri" w:eastAsia="Calibri" w:hAnsi="Calibri"/>
              </w:rPr>
            </w:pPr>
            <w:r w:rsidRPr="00CC4CCD">
              <w:rPr>
                <w:rFonts w:ascii="Calibri" w:eastAsia="Calibri" w:hAnsi="Calibri"/>
              </w:rPr>
              <w:lastRenderedPageBreak/>
              <w:t>Elizabeth Gormley</w:t>
            </w:r>
          </w:p>
        </w:tc>
        <w:tc>
          <w:tcPr>
            <w:tcW w:w="3266" w:type="dxa"/>
            <w:shd w:val="clear" w:color="auto" w:fill="auto"/>
            <w:noWrap/>
          </w:tcPr>
          <w:p w14:paraId="4B2B846C" w14:textId="77777777" w:rsidR="000A5121" w:rsidRPr="00CC4CCD" w:rsidRDefault="000A5121" w:rsidP="000A5121">
            <w:pPr>
              <w:rPr>
                <w:rFonts w:ascii="Calibri" w:eastAsia="Calibri" w:hAnsi="Calibri"/>
              </w:rPr>
            </w:pPr>
            <w:r w:rsidRPr="00CC4CCD">
              <w:rPr>
                <w:rFonts w:ascii="Calibri" w:eastAsia="Calibri" w:hAnsi="Calibri"/>
              </w:rPr>
              <w:t>Administrator</w:t>
            </w:r>
          </w:p>
        </w:tc>
        <w:tc>
          <w:tcPr>
            <w:tcW w:w="2268" w:type="dxa"/>
            <w:shd w:val="clear" w:color="auto" w:fill="auto"/>
            <w:noWrap/>
          </w:tcPr>
          <w:p w14:paraId="5F840829" w14:textId="599E0B79" w:rsidR="000A5121" w:rsidRPr="00CC4CCD" w:rsidRDefault="000A5121" w:rsidP="000A5121">
            <w:pPr>
              <w:rPr>
                <w:rFonts w:ascii="Calibri" w:eastAsia="Calibri" w:hAnsi="Calibri"/>
              </w:rPr>
            </w:pPr>
            <w:r w:rsidRPr="00FB5E6F">
              <w:rPr>
                <w:rFonts w:ascii="Calibri" w:eastAsia="Calibri" w:hAnsi="Calibri"/>
                <w:color w:val="FF0000"/>
              </w:rPr>
              <w:t>TBC</w:t>
            </w:r>
          </w:p>
        </w:tc>
        <w:tc>
          <w:tcPr>
            <w:tcW w:w="2126" w:type="dxa"/>
            <w:shd w:val="clear" w:color="auto" w:fill="auto"/>
            <w:noWrap/>
          </w:tcPr>
          <w:p w14:paraId="673A006F" w14:textId="4572C152" w:rsidR="000A5121" w:rsidRPr="00CC4CCD" w:rsidRDefault="000A5121" w:rsidP="000A5121">
            <w:pPr>
              <w:rPr>
                <w:rFonts w:ascii="Calibri" w:eastAsia="Calibri" w:hAnsi="Calibri"/>
              </w:rPr>
            </w:pPr>
            <w:r w:rsidRPr="00C618C1">
              <w:rPr>
                <w:rFonts w:ascii="Calibri" w:eastAsia="Calibri" w:hAnsi="Calibri"/>
                <w:color w:val="FF0000"/>
              </w:rPr>
              <w:t>TBC</w:t>
            </w:r>
          </w:p>
        </w:tc>
      </w:tr>
      <w:tr w:rsidR="000A5121" w:rsidRPr="00CC4CCD" w14:paraId="64728553" w14:textId="77777777" w:rsidTr="00F602DC">
        <w:trPr>
          <w:trHeight w:val="600"/>
        </w:trPr>
        <w:tc>
          <w:tcPr>
            <w:tcW w:w="2405" w:type="dxa"/>
            <w:shd w:val="clear" w:color="auto" w:fill="auto"/>
            <w:noWrap/>
          </w:tcPr>
          <w:p w14:paraId="343F62FB" w14:textId="265A580C" w:rsidR="000A5121" w:rsidRPr="00CC4CCD" w:rsidRDefault="000A5121" w:rsidP="000A5121">
            <w:pPr>
              <w:rPr>
                <w:rFonts w:ascii="Calibri" w:eastAsia="Calibri" w:hAnsi="Calibri"/>
              </w:rPr>
            </w:pPr>
            <w:r>
              <w:rPr>
                <w:rFonts w:ascii="Calibri" w:eastAsia="Calibri" w:hAnsi="Calibri"/>
              </w:rPr>
              <w:t>Helen Jones</w:t>
            </w:r>
          </w:p>
        </w:tc>
        <w:tc>
          <w:tcPr>
            <w:tcW w:w="3266" w:type="dxa"/>
            <w:shd w:val="clear" w:color="auto" w:fill="auto"/>
            <w:noWrap/>
          </w:tcPr>
          <w:p w14:paraId="7EC512D1" w14:textId="77777777" w:rsidR="000A5121" w:rsidRPr="00CC4CCD" w:rsidRDefault="000A5121" w:rsidP="000A5121">
            <w:pPr>
              <w:rPr>
                <w:rFonts w:ascii="Calibri" w:eastAsia="Calibri" w:hAnsi="Calibri"/>
              </w:rPr>
            </w:pPr>
            <w:r>
              <w:rPr>
                <w:rFonts w:ascii="Calibri" w:eastAsia="Calibri" w:hAnsi="Calibri"/>
              </w:rPr>
              <w:t xml:space="preserve">LEAD </w:t>
            </w:r>
            <w:r w:rsidRPr="00CC4CCD">
              <w:rPr>
                <w:rFonts w:ascii="Calibri" w:eastAsia="Calibri" w:hAnsi="Calibri"/>
              </w:rPr>
              <w:t>First Aid</w:t>
            </w:r>
            <w:r>
              <w:rPr>
                <w:rFonts w:ascii="Calibri" w:eastAsia="Calibri" w:hAnsi="Calibri"/>
              </w:rPr>
              <w:t xml:space="preserve">er </w:t>
            </w:r>
            <w:r w:rsidRPr="00CC4CCD">
              <w:rPr>
                <w:rFonts w:ascii="Calibri" w:eastAsia="Calibri" w:hAnsi="Calibri"/>
              </w:rPr>
              <w:t>/Reprographics</w:t>
            </w:r>
          </w:p>
        </w:tc>
        <w:tc>
          <w:tcPr>
            <w:tcW w:w="2268" w:type="dxa"/>
            <w:shd w:val="clear" w:color="auto" w:fill="auto"/>
            <w:noWrap/>
          </w:tcPr>
          <w:p w14:paraId="696FE1BF" w14:textId="1F2B11F4" w:rsidR="000A5121" w:rsidRPr="00CC4CCD" w:rsidRDefault="000A5121" w:rsidP="000A5121">
            <w:pPr>
              <w:rPr>
                <w:rFonts w:ascii="Calibri" w:eastAsia="Calibri" w:hAnsi="Calibri"/>
              </w:rPr>
            </w:pPr>
            <w:r w:rsidRPr="00FB5E6F">
              <w:rPr>
                <w:rFonts w:ascii="Calibri" w:eastAsia="Calibri" w:hAnsi="Calibri"/>
                <w:color w:val="FF0000"/>
              </w:rPr>
              <w:t>TBC</w:t>
            </w:r>
          </w:p>
        </w:tc>
        <w:tc>
          <w:tcPr>
            <w:tcW w:w="2126" w:type="dxa"/>
            <w:shd w:val="clear" w:color="auto" w:fill="auto"/>
            <w:noWrap/>
          </w:tcPr>
          <w:p w14:paraId="0434461D" w14:textId="5E6F407A" w:rsidR="000A5121" w:rsidRPr="00CC4CCD" w:rsidRDefault="000A5121" w:rsidP="000A5121">
            <w:pPr>
              <w:rPr>
                <w:rFonts w:ascii="Calibri" w:eastAsia="Calibri" w:hAnsi="Calibri"/>
              </w:rPr>
            </w:pPr>
            <w:r w:rsidRPr="00C618C1">
              <w:rPr>
                <w:rFonts w:ascii="Calibri" w:eastAsia="Calibri" w:hAnsi="Calibri"/>
                <w:color w:val="FF0000"/>
              </w:rPr>
              <w:t>TBC</w:t>
            </w:r>
          </w:p>
        </w:tc>
      </w:tr>
      <w:tr w:rsidR="000A5121" w:rsidRPr="00CC4CCD" w14:paraId="524C94A7" w14:textId="77777777" w:rsidTr="008D6826">
        <w:trPr>
          <w:trHeight w:val="600"/>
        </w:trPr>
        <w:tc>
          <w:tcPr>
            <w:tcW w:w="2405" w:type="dxa"/>
            <w:shd w:val="clear" w:color="auto" w:fill="auto"/>
            <w:noWrap/>
            <w:hideMark/>
          </w:tcPr>
          <w:p w14:paraId="1871A33C" w14:textId="77777777" w:rsidR="000A5121" w:rsidRPr="00CC4CCD" w:rsidRDefault="000A5121" w:rsidP="000A5121">
            <w:pPr>
              <w:rPr>
                <w:rFonts w:ascii="Calibri" w:eastAsia="Calibri" w:hAnsi="Calibri"/>
              </w:rPr>
            </w:pPr>
            <w:r w:rsidRPr="00CC4CCD">
              <w:rPr>
                <w:rFonts w:ascii="Calibri" w:eastAsia="Calibri" w:hAnsi="Calibri"/>
              </w:rPr>
              <w:t>Victoria Yates</w:t>
            </w:r>
          </w:p>
        </w:tc>
        <w:tc>
          <w:tcPr>
            <w:tcW w:w="3266" w:type="dxa"/>
            <w:shd w:val="clear" w:color="auto" w:fill="auto"/>
            <w:noWrap/>
            <w:hideMark/>
          </w:tcPr>
          <w:p w14:paraId="5A9005B8" w14:textId="77777777" w:rsidR="000A5121" w:rsidRPr="00CC4CCD" w:rsidRDefault="000A5121" w:rsidP="000A5121">
            <w:pPr>
              <w:rPr>
                <w:rFonts w:ascii="Calibri" w:eastAsia="Calibri" w:hAnsi="Calibri"/>
              </w:rPr>
            </w:pPr>
            <w:r w:rsidRPr="00CC4CCD">
              <w:rPr>
                <w:rFonts w:ascii="Calibri" w:eastAsia="Calibri" w:hAnsi="Calibri"/>
              </w:rPr>
              <w:t>Administrator</w:t>
            </w:r>
          </w:p>
        </w:tc>
        <w:tc>
          <w:tcPr>
            <w:tcW w:w="2268" w:type="dxa"/>
            <w:shd w:val="clear" w:color="auto" w:fill="auto"/>
            <w:noWrap/>
          </w:tcPr>
          <w:p w14:paraId="62384446" w14:textId="525C6DD2" w:rsidR="000A5121" w:rsidRPr="00CC4CCD" w:rsidRDefault="000A5121" w:rsidP="000A5121">
            <w:pPr>
              <w:rPr>
                <w:rFonts w:ascii="Calibri" w:eastAsia="Calibri" w:hAnsi="Calibri"/>
              </w:rPr>
            </w:pPr>
            <w:r w:rsidRPr="00FB5E6F">
              <w:rPr>
                <w:rFonts w:ascii="Calibri" w:eastAsia="Calibri" w:hAnsi="Calibri"/>
                <w:color w:val="FF0000"/>
              </w:rPr>
              <w:t>TBC</w:t>
            </w:r>
          </w:p>
        </w:tc>
        <w:tc>
          <w:tcPr>
            <w:tcW w:w="2126" w:type="dxa"/>
            <w:shd w:val="clear" w:color="auto" w:fill="auto"/>
            <w:noWrap/>
          </w:tcPr>
          <w:p w14:paraId="23A028DE" w14:textId="6D09726B" w:rsidR="000A5121" w:rsidRPr="00CC4CCD" w:rsidRDefault="000A5121" w:rsidP="000A5121">
            <w:pPr>
              <w:rPr>
                <w:rFonts w:ascii="Calibri" w:eastAsia="Calibri" w:hAnsi="Calibri"/>
              </w:rPr>
            </w:pPr>
            <w:r w:rsidRPr="00C618C1">
              <w:rPr>
                <w:rFonts w:ascii="Calibri" w:eastAsia="Calibri" w:hAnsi="Calibri"/>
                <w:color w:val="FF0000"/>
              </w:rPr>
              <w:t>TBC</w:t>
            </w:r>
          </w:p>
        </w:tc>
      </w:tr>
      <w:tr w:rsidR="000A5121" w:rsidRPr="00CC4CCD" w14:paraId="6F79AEFE" w14:textId="77777777" w:rsidTr="00F602DC">
        <w:trPr>
          <w:trHeight w:val="600"/>
        </w:trPr>
        <w:tc>
          <w:tcPr>
            <w:tcW w:w="2405" w:type="dxa"/>
            <w:shd w:val="clear" w:color="auto" w:fill="auto"/>
            <w:noWrap/>
          </w:tcPr>
          <w:p w14:paraId="5EEFB9DC" w14:textId="5A714418" w:rsidR="000A5121" w:rsidRPr="00CC4CCD" w:rsidRDefault="000A5121" w:rsidP="000A5121">
            <w:pPr>
              <w:rPr>
                <w:rFonts w:ascii="Calibri" w:eastAsia="Calibri" w:hAnsi="Calibri"/>
              </w:rPr>
            </w:pPr>
            <w:r>
              <w:rPr>
                <w:rFonts w:ascii="Calibri" w:eastAsia="Calibri" w:hAnsi="Calibri"/>
              </w:rPr>
              <w:t>TBC</w:t>
            </w:r>
          </w:p>
        </w:tc>
        <w:tc>
          <w:tcPr>
            <w:tcW w:w="3266" w:type="dxa"/>
            <w:shd w:val="clear" w:color="auto" w:fill="auto"/>
            <w:noWrap/>
          </w:tcPr>
          <w:p w14:paraId="2DBA1C0B" w14:textId="77777777" w:rsidR="000A5121" w:rsidRPr="00CC4CCD" w:rsidRDefault="000A5121" w:rsidP="000A5121">
            <w:pPr>
              <w:rPr>
                <w:rFonts w:ascii="Calibri" w:eastAsia="Calibri" w:hAnsi="Calibri"/>
              </w:rPr>
            </w:pPr>
            <w:r>
              <w:rPr>
                <w:rFonts w:ascii="Calibri" w:eastAsia="Calibri" w:hAnsi="Calibri"/>
              </w:rPr>
              <w:t>Administrator</w:t>
            </w:r>
          </w:p>
        </w:tc>
        <w:tc>
          <w:tcPr>
            <w:tcW w:w="2268" w:type="dxa"/>
            <w:shd w:val="clear" w:color="auto" w:fill="auto"/>
            <w:noWrap/>
          </w:tcPr>
          <w:p w14:paraId="57D293C8" w14:textId="3EEDE343" w:rsidR="000A5121" w:rsidRPr="00CC4CCD" w:rsidRDefault="000A5121" w:rsidP="000A5121">
            <w:pPr>
              <w:rPr>
                <w:rFonts w:ascii="Calibri" w:eastAsia="Calibri" w:hAnsi="Calibri"/>
              </w:rPr>
            </w:pPr>
            <w:r w:rsidRPr="00FB5E6F">
              <w:rPr>
                <w:rFonts w:ascii="Calibri" w:eastAsia="Calibri" w:hAnsi="Calibri"/>
                <w:color w:val="FF0000"/>
              </w:rPr>
              <w:t>TBC</w:t>
            </w:r>
          </w:p>
        </w:tc>
        <w:tc>
          <w:tcPr>
            <w:tcW w:w="2126" w:type="dxa"/>
            <w:shd w:val="clear" w:color="auto" w:fill="auto"/>
            <w:noWrap/>
          </w:tcPr>
          <w:p w14:paraId="447C4BED" w14:textId="1E775481" w:rsidR="000A5121" w:rsidRPr="00CC4CCD" w:rsidRDefault="000A5121" w:rsidP="000A5121">
            <w:pPr>
              <w:rPr>
                <w:rFonts w:ascii="Calibri" w:eastAsia="Calibri" w:hAnsi="Calibri"/>
              </w:rPr>
            </w:pPr>
            <w:r w:rsidRPr="00C618C1">
              <w:rPr>
                <w:rFonts w:ascii="Calibri" w:eastAsia="Calibri" w:hAnsi="Calibri"/>
                <w:color w:val="FF0000"/>
              </w:rPr>
              <w:t>TBC</w:t>
            </w:r>
          </w:p>
        </w:tc>
      </w:tr>
      <w:tr w:rsidR="000A5121" w:rsidRPr="00CC4CCD" w14:paraId="26E3CBD9" w14:textId="77777777" w:rsidTr="008D6826">
        <w:trPr>
          <w:trHeight w:val="600"/>
        </w:trPr>
        <w:tc>
          <w:tcPr>
            <w:tcW w:w="2405" w:type="dxa"/>
            <w:shd w:val="clear" w:color="auto" w:fill="auto"/>
            <w:noWrap/>
            <w:hideMark/>
          </w:tcPr>
          <w:p w14:paraId="2A3B35B2" w14:textId="3311581A" w:rsidR="000A5121" w:rsidRPr="00CC4CCD" w:rsidRDefault="000A5121" w:rsidP="000A5121">
            <w:pPr>
              <w:rPr>
                <w:rFonts w:ascii="Calibri" w:eastAsia="Calibri" w:hAnsi="Calibri"/>
              </w:rPr>
            </w:pPr>
            <w:r>
              <w:rPr>
                <w:rFonts w:ascii="Calibri" w:eastAsia="Calibri" w:hAnsi="Calibri"/>
              </w:rPr>
              <w:t>TBC</w:t>
            </w:r>
          </w:p>
        </w:tc>
        <w:tc>
          <w:tcPr>
            <w:tcW w:w="3266" w:type="dxa"/>
            <w:shd w:val="clear" w:color="auto" w:fill="auto"/>
            <w:noWrap/>
            <w:hideMark/>
          </w:tcPr>
          <w:p w14:paraId="3C87A509" w14:textId="77777777" w:rsidR="000A5121" w:rsidRPr="00CC4CCD" w:rsidRDefault="000A5121" w:rsidP="000A5121">
            <w:pPr>
              <w:rPr>
                <w:rFonts w:ascii="Calibri" w:eastAsia="Calibri" w:hAnsi="Calibri"/>
              </w:rPr>
            </w:pPr>
            <w:r w:rsidRPr="00CC4CCD">
              <w:rPr>
                <w:rFonts w:ascii="Calibri" w:eastAsia="Calibri" w:hAnsi="Calibri"/>
              </w:rPr>
              <w:t xml:space="preserve">Caretaker </w:t>
            </w:r>
          </w:p>
        </w:tc>
        <w:tc>
          <w:tcPr>
            <w:tcW w:w="2268" w:type="dxa"/>
            <w:shd w:val="clear" w:color="auto" w:fill="auto"/>
            <w:noWrap/>
          </w:tcPr>
          <w:p w14:paraId="3AD32D07" w14:textId="4734503D" w:rsidR="000A5121" w:rsidRPr="00CC4CCD" w:rsidRDefault="000A5121" w:rsidP="000A5121">
            <w:pPr>
              <w:rPr>
                <w:rFonts w:ascii="Calibri" w:eastAsia="Calibri" w:hAnsi="Calibri"/>
              </w:rPr>
            </w:pPr>
            <w:r w:rsidRPr="00FB5E6F">
              <w:rPr>
                <w:rFonts w:ascii="Calibri" w:eastAsia="Calibri" w:hAnsi="Calibri"/>
                <w:color w:val="FF0000"/>
              </w:rPr>
              <w:t>TBC</w:t>
            </w:r>
          </w:p>
        </w:tc>
        <w:tc>
          <w:tcPr>
            <w:tcW w:w="2126" w:type="dxa"/>
            <w:shd w:val="clear" w:color="auto" w:fill="auto"/>
            <w:noWrap/>
          </w:tcPr>
          <w:p w14:paraId="52732874" w14:textId="62F1A66A" w:rsidR="000A5121" w:rsidRPr="00CC4CCD" w:rsidRDefault="000A5121" w:rsidP="000A5121">
            <w:pPr>
              <w:rPr>
                <w:rFonts w:ascii="Calibri" w:eastAsia="Calibri" w:hAnsi="Calibri"/>
              </w:rPr>
            </w:pPr>
            <w:r w:rsidRPr="00C618C1">
              <w:rPr>
                <w:rFonts w:ascii="Calibri" w:eastAsia="Calibri" w:hAnsi="Calibri"/>
                <w:color w:val="FF0000"/>
              </w:rPr>
              <w:t>TBC</w:t>
            </w:r>
          </w:p>
        </w:tc>
      </w:tr>
      <w:tr w:rsidR="000A5121" w:rsidRPr="00CC4CCD" w14:paraId="43B0298D" w14:textId="77777777" w:rsidTr="00F602DC">
        <w:trPr>
          <w:trHeight w:val="600"/>
        </w:trPr>
        <w:tc>
          <w:tcPr>
            <w:tcW w:w="2405" w:type="dxa"/>
            <w:shd w:val="clear" w:color="auto" w:fill="auto"/>
            <w:noWrap/>
          </w:tcPr>
          <w:p w14:paraId="0C101848" w14:textId="473B9ED5" w:rsidR="000A5121" w:rsidRPr="00CC4CCD" w:rsidRDefault="000A5121" w:rsidP="000A5121">
            <w:pPr>
              <w:rPr>
                <w:rFonts w:ascii="Calibri" w:eastAsia="Calibri" w:hAnsi="Calibri"/>
              </w:rPr>
            </w:pPr>
            <w:r>
              <w:rPr>
                <w:rFonts w:ascii="Calibri" w:eastAsia="Calibri" w:hAnsi="Calibri"/>
              </w:rPr>
              <w:t>TBC</w:t>
            </w:r>
          </w:p>
        </w:tc>
        <w:tc>
          <w:tcPr>
            <w:tcW w:w="3266" w:type="dxa"/>
            <w:shd w:val="clear" w:color="auto" w:fill="auto"/>
            <w:noWrap/>
          </w:tcPr>
          <w:p w14:paraId="60802A77" w14:textId="77777777" w:rsidR="000A5121" w:rsidRPr="00CC4CCD" w:rsidRDefault="000A5121" w:rsidP="000A5121">
            <w:pPr>
              <w:rPr>
                <w:rFonts w:ascii="Calibri" w:eastAsia="Calibri" w:hAnsi="Calibri"/>
              </w:rPr>
            </w:pPr>
            <w:r>
              <w:rPr>
                <w:rFonts w:ascii="Calibri" w:eastAsia="Calibri" w:hAnsi="Calibri"/>
              </w:rPr>
              <w:t>Caretaker</w:t>
            </w:r>
          </w:p>
        </w:tc>
        <w:tc>
          <w:tcPr>
            <w:tcW w:w="2268" w:type="dxa"/>
            <w:shd w:val="clear" w:color="auto" w:fill="auto"/>
            <w:noWrap/>
          </w:tcPr>
          <w:p w14:paraId="2FEA0CCB" w14:textId="3CF71844" w:rsidR="000A5121" w:rsidRPr="00CC4CCD" w:rsidRDefault="000A5121" w:rsidP="000A5121">
            <w:pPr>
              <w:rPr>
                <w:rFonts w:ascii="Calibri" w:eastAsia="Calibri" w:hAnsi="Calibri"/>
              </w:rPr>
            </w:pPr>
            <w:r w:rsidRPr="00FB5E6F">
              <w:rPr>
                <w:rFonts w:ascii="Calibri" w:eastAsia="Calibri" w:hAnsi="Calibri"/>
                <w:color w:val="FF0000"/>
              </w:rPr>
              <w:t>TBC</w:t>
            </w:r>
          </w:p>
        </w:tc>
        <w:tc>
          <w:tcPr>
            <w:tcW w:w="2126" w:type="dxa"/>
            <w:shd w:val="clear" w:color="auto" w:fill="auto"/>
            <w:noWrap/>
          </w:tcPr>
          <w:p w14:paraId="40F9A15C" w14:textId="6B8A0A45" w:rsidR="000A5121" w:rsidRPr="00CC4CCD" w:rsidRDefault="000A5121" w:rsidP="000A5121">
            <w:pPr>
              <w:rPr>
                <w:rFonts w:ascii="Calibri" w:eastAsia="Calibri" w:hAnsi="Calibri"/>
              </w:rPr>
            </w:pPr>
            <w:r w:rsidRPr="00C618C1">
              <w:rPr>
                <w:rFonts w:ascii="Calibri" w:eastAsia="Calibri" w:hAnsi="Calibri"/>
                <w:color w:val="FF0000"/>
              </w:rPr>
              <w:t>TBC</w:t>
            </w:r>
          </w:p>
        </w:tc>
      </w:tr>
    </w:tbl>
    <w:p w14:paraId="7B72BF5C" w14:textId="77777777" w:rsidR="00072CBE" w:rsidRDefault="00072CBE" w:rsidP="00072CBE">
      <w:pPr>
        <w:spacing w:after="120"/>
        <w:ind w:left="720"/>
        <w:jc w:val="both"/>
        <w:rPr>
          <w:rFonts w:ascii="Calibri" w:hAnsi="Calibri" w:cs="Calibri"/>
          <w:color w:val="FF0000"/>
        </w:rPr>
      </w:pPr>
    </w:p>
    <w:p w14:paraId="0A28E260" w14:textId="0E62B2D1" w:rsidR="006B6584" w:rsidRPr="008D6826" w:rsidRDefault="006B6584" w:rsidP="006268B5">
      <w:pPr>
        <w:spacing w:after="120"/>
        <w:ind w:left="720" w:hanging="436"/>
        <w:jc w:val="both"/>
        <w:rPr>
          <w:rFonts w:ascii="Arial" w:hAnsi="Arial" w:cs="Arial"/>
        </w:rPr>
      </w:pPr>
      <w:r w:rsidRPr="008D6826">
        <w:rPr>
          <w:rFonts w:ascii="Arial" w:hAnsi="Arial" w:cs="Arial"/>
        </w:rPr>
        <w:t xml:space="preserve">3.4. </w:t>
      </w:r>
      <w:r w:rsidRPr="008D6826">
        <w:rPr>
          <w:rFonts w:ascii="Arial" w:hAnsi="Arial" w:cs="Arial"/>
          <w:b/>
          <w:bCs/>
        </w:rPr>
        <w:t>Emergency First Aiders in the Workplace</w:t>
      </w:r>
      <w:bookmarkEnd w:id="25"/>
      <w:bookmarkEnd w:id="26"/>
      <w:bookmarkEnd w:id="27"/>
      <w:bookmarkEnd w:id="28"/>
      <w:bookmarkEnd w:id="29"/>
    </w:p>
    <w:p w14:paraId="5D81288F" w14:textId="77777777" w:rsidR="006B6584" w:rsidRPr="008D6826" w:rsidRDefault="006B6584" w:rsidP="00A55E61">
      <w:pPr>
        <w:spacing w:after="0" w:line="240" w:lineRule="auto"/>
        <w:ind w:left="720"/>
        <w:jc w:val="both"/>
        <w:rPr>
          <w:rFonts w:ascii="Arial" w:hAnsi="Arial" w:cs="Arial"/>
        </w:rPr>
      </w:pPr>
      <w:r w:rsidRPr="008D6826">
        <w:rPr>
          <w:rFonts w:ascii="Arial" w:hAnsi="Arial" w:cs="Arial"/>
        </w:rPr>
        <w:t>An ‘emergency first aider in the workplace’ is an adult who will take control in a situation when a first aider is not available and holds a current, one-day Emergency First Aider in the Workplace certificate.  Refresher training is required every 3 years.</w:t>
      </w:r>
    </w:p>
    <w:p w14:paraId="5A65A4BF" w14:textId="77777777" w:rsidR="00DE259E" w:rsidRPr="008D6826" w:rsidRDefault="00DE259E" w:rsidP="00A55E61">
      <w:pPr>
        <w:spacing w:after="0" w:line="240" w:lineRule="auto"/>
        <w:ind w:left="720"/>
        <w:jc w:val="both"/>
        <w:rPr>
          <w:rFonts w:ascii="Arial" w:hAnsi="Arial" w:cs="Arial"/>
        </w:rPr>
      </w:pPr>
    </w:p>
    <w:p w14:paraId="3EFDCBD1" w14:textId="6387A6B0" w:rsidR="006B6584" w:rsidRPr="008D6826" w:rsidRDefault="006B6584" w:rsidP="00A55E61">
      <w:pPr>
        <w:spacing w:after="0" w:line="240" w:lineRule="auto"/>
        <w:ind w:left="720"/>
        <w:jc w:val="both"/>
        <w:rPr>
          <w:rFonts w:ascii="Arial" w:hAnsi="Arial" w:cs="Arial"/>
        </w:rPr>
      </w:pPr>
      <w:r w:rsidRPr="008D6826">
        <w:rPr>
          <w:rFonts w:ascii="Arial" w:hAnsi="Arial" w:cs="Arial"/>
        </w:rPr>
        <w:t>Emergency First Aiders in the Workplace (EFAW) can administer limited first aid treatment (learning only resuscitation, control of bleeding, treatment of unconscious casualties, contents of first aid boxes and communication in an emergency) until the emergency services or a fully qualified first aider is called to assist the injured person.</w:t>
      </w:r>
    </w:p>
    <w:p w14:paraId="66128B39" w14:textId="77777777" w:rsidR="00A55E61" w:rsidRPr="008D6826" w:rsidRDefault="00A55E61" w:rsidP="00A55E61">
      <w:pPr>
        <w:spacing w:after="0" w:line="240" w:lineRule="auto"/>
        <w:ind w:left="720"/>
        <w:jc w:val="both"/>
        <w:rPr>
          <w:rFonts w:ascii="Arial" w:hAnsi="Arial" w:cs="Arial"/>
        </w:rPr>
      </w:pPr>
    </w:p>
    <w:p w14:paraId="73394619" w14:textId="1CB57790" w:rsidR="006268B5" w:rsidRPr="008D6826" w:rsidRDefault="006268B5" w:rsidP="006B6584">
      <w:pPr>
        <w:spacing w:after="120"/>
        <w:ind w:left="720"/>
        <w:jc w:val="both"/>
        <w:rPr>
          <w:rFonts w:ascii="Arial" w:hAnsi="Arial" w:cs="Arial"/>
        </w:rPr>
      </w:pPr>
      <w:r w:rsidRPr="008D6826">
        <w:rPr>
          <w:rFonts w:ascii="Arial" w:hAnsi="Arial" w:cs="Arial"/>
        </w:rPr>
        <w:t>We have qualified Emergency First Aiders as per the table below</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3370"/>
        <w:gridCol w:w="2552"/>
      </w:tblGrid>
      <w:tr w:rsidR="006268B5" w:rsidRPr="00CC4CCD" w14:paraId="27B50817" w14:textId="77777777" w:rsidTr="000A5ECB">
        <w:trPr>
          <w:trHeight w:val="600"/>
        </w:trPr>
        <w:tc>
          <w:tcPr>
            <w:tcW w:w="2295" w:type="dxa"/>
            <w:shd w:val="clear" w:color="auto" w:fill="00B0F0"/>
            <w:noWrap/>
            <w:hideMark/>
          </w:tcPr>
          <w:p w14:paraId="5E052DBE" w14:textId="77777777" w:rsidR="006268B5" w:rsidRPr="00CC4CCD" w:rsidRDefault="006268B5" w:rsidP="000A5ECB">
            <w:pPr>
              <w:rPr>
                <w:rFonts w:ascii="Calibri" w:eastAsia="Calibri" w:hAnsi="Calibri"/>
                <w:b/>
              </w:rPr>
            </w:pPr>
            <w:r w:rsidRPr="00CC4CCD">
              <w:rPr>
                <w:rFonts w:ascii="Calibri" w:eastAsia="Calibri" w:hAnsi="Calibri"/>
                <w:b/>
              </w:rPr>
              <w:t>NAME</w:t>
            </w:r>
          </w:p>
        </w:tc>
        <w:tc>
          <w:tcPr>
            <w:tcW w:w="3370" w:type="dxa"/>
            <w:shd w:val="clear" w:color="auto" w:fill="00B0F0"/>
            <w:noWrap/>
            <w:hideMark/>
          </w:tcPr>
          <w:p w14:paraId="07B8BB27" w14:textId="77777777" w:rsidR="006268B5" w:rsidRPr="00CC4CCD" w:rsidRDefault="006268B5" w:rsidP="000A5ECB">
            <w:pPr>
              <w:rPr>
                <w:rFonts w:ascii="Calibri" w:eastAsia="Calibri" w:hAnsi="Calibri"/>
                <w:b/>
              </w:rPr>
            </w:pPr>
            <w:r w:rsidRPr="00CC4CCD">
              <w:rPr>
                <w:rFonts w:ascii="Calibri" w:eastAsia="Calibri" w:hAnsi="Calibri"/>
                <w:b/>
              </w:rPr>
              <w:t>AREA OF WORK</w:t>
            </w:r>
          </w:p>
        </w:tc>
        <w:tc>
          <w:tcPr>
            <w:tcW w:w="2552" w:type="dxa"/>
            <w:shd w:val="clear" w:color="auto" w:fill="00B0F0"/>
            <w:noWrap/>
            <w:hideMark/>
          </w:tcPr>
          <w:p w14:paraId="54F07493" w14:textId="77777777" w:rsidR="006268B5" w:rsidRPr="00CC4CCD" w:rsidRDefault="006268B5" w:rsidP="000A5ECB">
            <w:pPr>
              <w:rPr>
                <w:rFonts w:ascii="Calibri" w:eastAsia="Calibri" w:hAnsi="Calibri"/>
                <w:b/>
              </w:rPr>
            </w:pPr>
            <w:r w:rsidRPr="00CC4CCD">
              <w:rPr>
                <w:rFonts w:ascii="Calibri" w:eastAsia="Calibri" w:hAnsi="Calibri"/>
                <w:b/>
              </w:rPr>
              <w:t>Certificate Expiry Date</w:t>
            </w:r>
          </w:p>
        </w:tc>
      </w:tr>
      <w:tr w:rsidR="006268B5" w:rsidRPr="00CC4CCD" w14:paraId="72D98056" w14:textId="77777777" w:rsidTr="000A5ECB">
        <w:trPr>
          <w:trHeight w:val="600"/>
        </w:trPr>
        <w:tc>
          <w:tcPr>
            <w:tcW w:w="2295" w:type="dxa"/>
            <w:shd w:val="clear" w:color="auto" w:fill="auto"/>
            <w:noWrap/>
          </w:tcPr>
          <w:p w14:paraId="67042847" w14:textId="77777777" w:rsidR="006268B5" w:rsidRPr="00CC4CCD" w:rsidRDefault="006268B5" w:rsidP="000A5ECB">
            <w:pPr>
              <w:rPr>
                <w:rFonts w:ascii="Calibri" w:eastAsia="Calibri" w:hAnsi="Calibri"/>
              </w:rPr>
            </w:pPr>
            <w:r w:rsidRPr="00B474CD">
              <w:rPr>
                <w:rFonts w:ascii="Calibri" w:eastAsia="Calibri" w:hAnsi="Calibri"/>
              </w:rPr>
              <w:t>Kathy Armstrong-Rand</w:t>
            </w:r>
          </w:p>
        </w:tc>
        <w:tc>
          <w:tcPr>
            <w:tcW w:w="3370" w:type="dxa"/>
            <w:shd w:val="clear" w:color="auto" w:fill="auto"/>
            <w:noWrap/>
          </w:tcPr>
          <w:p w14:paraId="258A2867" w14:textId="77777777" w:rsidR="006268B5" w:rsidRPr="00CC4CCD" w:rsidRDefault="006268B5" w:rsidP="000A5ECB">
            <w:pPr>
              <w:rPr>
                <w:rFonts w:ascii="Calibri" w:eastAsia="Calibri" w:hAnsi="Calibri"/>
              </w:rPr>
            </w:pPr>
            <w:r w:rsidRPr="00B474CD">
              <w:rPr>
                <w:rFonts w:ascii="Calibri" w:eastAsia="Calibri" w:hAnsi="Calibri"/>
              </w:rPr>
              <w:t>Technology Technician</w:t>
            </w:r>
          </w:p>
        </w:tc>
        <w:tc>
          <w:tcPr>
            <w:tcW w:w="2552" w:type="dxa"/>
            <w:shd w:val="clear" w:color="auto" w:fill="auto"/>
            <w:noWrap/>
          </w:tcPr>
          <w:p w14:paraId="403CAD84" w14:textId="35FAF7F0" w:rsidR="006268B5" w:rsidRPr="00B474CD" w:rsidRDefault="000A5121" w:rsidP="000A5ECB">
            <w:pPr>
              <w:rPr>
                <w:rFonts w:ascii="Calibri" w:eastAsia="Calibri" w:hAnsi="Calibri"/>
                <w:color w:val="FF0000"/>
              </w:rPr>
            </w:pPr>
            <w:r>
              <w:rPr>
                <w:rFonts w:ascii="Calibri" w:eastAsia="Calibri" w:hAnsi="Calibri"/>
                <w:color w:val="FF0000"/>
              </w:rPr>
              <w:t>TBC</w:t>
            </w:r>
          </w:p>
        </w:tc>
      </w:tr>
      <w:tr w:rsidR="006268B5" w:rsidRPr="00CC4CCD" w14:paraId="15A77CBD" w14:textId="77777777" w:rsidTr="000A5ECB">
        <w:trPr>
          <w:trHeight w:val="600"/>
        </w:trPr>
        <w:tc>
          <w:tcPr>
            <w:tcW w:w="2295" w:type="dxa"/>
            <w:shd w:val="clear" w:color="auto" w:fill="auto"/>
            <w:noWrap/>
          </w:tcPr>
          <w:p w14:paraId="1D1D45DA" w14:textId="77777777" w:rsidR="006268B5" w:rsidRPr="00CC4CCD" w:rsidRDefault="006268B5" w:rsidP="000A5ECB">
            <w:pPr>
              <w:rPr>
                <w:rFonts w:ascii="Calibri" w:eastAsia="Calibri" w:hAnsi="Calibri"/>
              </w:rPr>
            </w:pPr>
            <w:r w:rsidRPr="00B474CD">
              <w:rPr>
                <w:rFonts w:ascii="Calibri" w:eastAsia="Calibri" w:hAnsi="Calibri"/>
              </w:rPr>
              <w:t>Stacey Wheildon</w:t>
            </w:r>
          </w:p>
        </w:tc>
        <w:tc>
          <w:tcPr>
            <w:tcW w:w="3370" w:type="dxa"/>
            <w:shd w:val="clear" w:color="auto" w:fill="auto"/>
            <w:noWrap/>
          </w:tcPr>
          <w:p w14:paraId="070D712C" w14:textId="77777777" w:rsidR="006268B5" w:rsidRPr="00CC4CCD" w:rsidRDefault="006268B5" w:rsidP="000A5ECB">
            <w:pPr>
              <w:rPr>
                <w:rFonts w:ascii="Calibri" w:eastAsia="Calibri" w:hAnsi="Calibri"/>
              </w:rPr>
            </w:pPr>
            <w:r w:rsidRPr="00B474CD">
              <w:rPr>
                <w:rFonts w:ascii="Calibri" w:eastAsia="Calibri" w:hAnsi="Calibri"/>
              </w:rPr>
              <w:t>Receptionist</w:t>
            </w:r>
          </w:p>
        </w:tc>
        <w:tc>
          <w:tcPr>
            <w:tcW w:w="2552" w:type="dxa"/>
            <w:shd w:val="clear" w:color="auto" w:fill="auto"/>
            <w:noWrap/>
          </w:tcPr>
          <w:p w14:paraId="29BB6892" w14:textId="2824F2C6" w:rsidR="006268B5" w:rsidRPr="00CC4CCD" w:rsidRDefault="000A5121" w:rsidP="000A5ECB">
            <w:pPr>
              <w:rPr>
                <w:rFonts w:ascii="Calibri" w:eastAsia="Calibri" w:hAnsi="Calibri"/>
                <w:color w:val="FF0000"/>
              </w:rPr>
            </w:pPr>
            <w:r>
              <w:rPr>
                <w:rFonts w:ascii="Calibri" w:eastAsia="Calibri" w:hAnsi="Calibri"/>
                <w:color w:val="FF0000"/>
              </w:rPr>
              <w:t>TBC</w:t>
            </w:r>
          </w:p>
        </w:tc>
      </w:tr>
      <w:tr w:rsidR="006268B5" w:rsidRPr="00CC4CCD" w14:paraId="78D9B321" w14:textId="77777777" w:rsidTr="000A5ECB">
        <w:trPr>
          <w:trHeight w:val="600"/>
        </w:trPr>
        <w:tc>
          <w:tcPr>
            <w:tcW w:w="2295" w:type="dxa"/>
            <w:shd w:val="clear" w:color="auto" w:fill="auto"/>
            <w:noWrap/>
          </w:tcPr>
          <w:p w14:paraId="55690E04" w14:textId="77777777" w:rsidR="006268B5" w:rsidRPr="00CC4CCD" w:rsidRDefault="006268B5" w:rsidP="000A5ECB">
            <w:pPr>
              <w:rPr>
                <w:rFonts w:ascii="Calibri" w:eastAsia="Calibri" w:hAnsi="Calibri"/>
              </w:rPr>
            </w:pPr>
            <w:r w:rsidRPr="00B474CD">
              <w:rPr>
                <w:rFonts w:ascii="Calibri" w:eastAsia="Calibri" w:hAnsi="Calibri"/>
              </w:rPr>
              <w:t>Rachel Lewis</w:t>
            </w:r>
          </w:p>
        </w:tc>
        <w:tc>
          <w:tcPr>
            <w:tcW w:w="3370" w:type="dxa"/>
            <w:shd w:val="clear" w:color="auto" w:fill="auto"/>
            <w:noWrap/>
          </w:tcPr>
          <w:p w14:paraId="3A4B8180" w14:textId="77777777" w:rsidR="006268B5" w:rsidRPr="00CC4CCD" w:rsidRDefault="006268B5" w:rsidP="000A5ECB">
            <w:pPr>
              <w:rPr>
                <w:rFonts w:ascii="Calibri" w:eastAsia="Calibri" w:hAnsi="Calibri"/>
              </w:rPr>
            </w:pPr>
            <w:r w:rsidRPr="00B474CD">
              <w:rPr>
                <w:rFonts w:ascii="Calibri" w:eastAsia="Calibri" w:hAnsi="Calibri"/>
              </w:rPr>
              <w:t>Cover Manager</w:t>
            </w:r>
          </w:p>
        </w:tc>
        <w:tc>
          <w:tcPr>
            <w:tcW w:w="2552" w:type="dxa"/>
            <w:shd w:val="clear" w:color="auto" w:fill="auto"/>
            <w:noWrap/>
          </w:tcPr>
          <w:p w14:paraId="7DB3E15D" w14:textId="2C825206" w:rsidR="006268B5" w:rsidRPr="00CC4CCD" w:rsidRDefault="000A5121" w:rsidP="000A5ECB">
            <w:pPr>
              <w:rPr>
                <w:rFonts w:ascii="Calibri" w:eastAsia="Calibri" w:hAnsi="Calibri"/>
                <w:color w:val="FF0000"/>
              </w:rPr>
            </w:pPr>
            <w:r>
              <w:rPr>
                <w:rFonts w:ascii="Calibri" w:eastAsia="Calibri" w:hAnsi="Calibri"/>
                <w:color w:val="FF0000"/>
              </w:rPr>
              <w:t>TBC</w:t>
            </w:r>
          </w:p>
        </w:tc>
      </w:tr>
      <w:tr w:rsidR="000A5121" w:rsidRPr="00CC4CCD" w14:paraId="45DC0A9A" w14:textId="77777777" w:rsidTr="000A5ECB">
        <w:trPr>
          <w:trHeight w:val="600"/>
        </w:trPr>
        <w:tc>
          <w:tcPr>
            <w:tcW w:w="2295" w:type="dxa"/>
            <w:shd w:val="clear" w:color="auto" w:fill="auto"/>
            <w:noWrap/>
          </w:tcPr>
          <w:p w14:paraId="52B9ED0D" w14:textId="41DEB824" w:rsidR="000A5121" w:rsidRPr="00CC4CCD" w:rsidRDefault="000A5121" w:rsidP="000A5121">
            <w:pPr>
              <w:rPr>
                <w:rFonts w:ascii="Calibri" w:eastAsia="Calibri" w:hAnsi="Calibri"/>
              </w:rPr>
            </w:pPr>
            <w:r w:rsidRPr="00D25A32">
              <w:rPr>
                <w:rFonts w:ascii="Calibri" w:eastAsia="Calibri" w:hAnsi="Calibri"/>
                <w:color w:val="FF0000"/>
              </w:rPr>
              <w:t>TBC</w:t>
            </w:r>
          </w:p>
        </w:tc>
        <w:tc>
          <w:tcPr>
            <w:tcW w:w="3370" w:type="dxa"/>
            <w:shd w:val="clear" w:color="auto" w:fill="auto"/>
            <w:noWrap/>
          </w:tcPr>
          <w:p w14:paraId="41C7F380" w14:textId="719227A1" w:rsidR="000A5121" w:rsidRPr="00CC4CCD" w:rsidRDefault="000A5121" w:rsidP="000A5121">
            <w:pPr>
              <w:rPr>
                <w:rFonts w:ascii="Calibri" w:eastAsia="Calibri" w:hAnsi="Calibri"/>
              </w:rPr>
            </w:pPr>
            <w:r w:rsidRPr="00C4315E">
              <w:rPr>
                <w:rFonts w:ascii="Calibri" w:eastAsia="Calibri" w:hAnsi="Calibri"/>
                <w:color w:val="FF0000"/>
              </w:rPr>
              <w:t>TBC</w:t>
            </w:r>
          </w:p>
        </w:tc>
        <w:tc>
          <w:tcPr>
            <w:tcW w:w="2552" w:type="dxa"/>
            <w:shd w:val="clear" w:color="auto" w:fill="auto"/>
            <w:noWrap/>
          </w:tcPr>
          <w:p w14:paraId="2ED53EEE" w14:textId="4A915476" w:rsidR="000A5121" w:rsidRPr="00CC4CCD" w:rsidRDefault="000A5121" w:rsidP="000A5121">
            <w:pPr>
              <w:rPr>
                <w:rFonts w:ascii="Calibri" w:eastAsia="Calibri" w:hAnsi="Calibri"/>
                <w:color w:val="FF0000"/>
              </w:rPr>
            </w:pPr>
            <w:r w:rsidRPr="0065733C">
              <w:rPr>
                <w:rFonts w:ascii="Calibri" w:eastAsia="Calibri" w:hAnsi="Calibri"/>
                <w:color w:val="FF0000"/>
              </w:rPr>
              <w:t>TBC</w:t>
            </w:r>
          </w:p>
        </w:tc>
      </w:tr>
      <w:tr w:rsidR="000A5121" w:rsidRPr="00CC4CCD" w14:paraId="73C11009" w14:textId="77777777" w:rsidTr="000A5ECB">
        <w:trPr>
          <w:trHeight w:val="600"/>
        </w:trPr>
        <w:tc>
          <w:tcPr>
            <w:tcW w:w="2295" w:type="dxa"/>
            <w:shd w:val="clear" w:color="auto" w:fill="auto"/>
            <w:noWrap/>
          </w:tcPr>
          <w:p w14:paraId="258F7D21" w14:textId="184B03F7" w:rsidR="000A5121" w:rsidRPr="00CC4CCD" w:rsidRDefault="000A5121" w:rsidP="000A5121">
            <w:pPr>
              <w:rPr>
                <w:rFonts w:ascii="Calibri" w:eastAsia="Calibri" w:hAnsi="Calibri"/>
              </w:rPr>
            </w:pPr>
            <w:r w:rsidRPr="00D25A32">
              <w:rPr>
                <w:rFonts w:ascii="Calibri" w:eastAsia="Calibri" w:hAnsi="Calibri"/>
                <w:color w:val="FF0000"/>
              </w:rPr>
              <w:t>TBC</w:t>
            </w:r>
          </w:p>
        </w:tc>
        <w:tc>
          <w:tcPr>
            <w:tcW w:w="3370" w:type="dxa"/>
            <w:shd w:val="clear" w:color="auto" w:fill="auto"/>
            <w:noWrap/>
          </w:tcPr>
          <w:p w14:paraId="0CC023E6" w14:textId="0F072EEC" w:rsidR="000A5121" w:rsidRPr="00CC4CCD" w:rsidRDefault="000A5121" w:rsidP="000A5121">
            <w:pPr>
              <w:rPr>
                <w:rFonts w:ascii="Calibri" w:eastAsia="Calibri" w:hAnsi="Calibri"/>
              </w:rPr>
            </w:pPr>
            <w:r w:rsidRPr="00C4315E">
              <w:rPr>
                <w:rFonts w:ascii="Calibri" w:eastAsia="Calibri" w:hAnsi="Calibri"/>
                <w:color w:val="FF0000"/>
              </w:rPr>
              <w:t>TBC</w:t>
            </w:r>
          </w:p>
        </w:tc>
        <w:tc>
          <w:tcPr>
            <w:tcW w:w="2552" w:type="dxa"/>
            <w:shd w:val="clear" w:color="auto" w:fill="auto"/>
            <w:noWrap/>
          </w:tcPr>
          <w:p w14:paraId="422DD7EA" w14:textId="4462200A" w:rsidR="000A5121" w:rsidRPr="00CC4CCD" w:rsidRDefault="000A5121" w:rsidP="000A5121">
            <w:pPr>
              <w:rPr>
                <w:rFonts w:ascii="Calibri" w:eastAsia="Calibri" w:hAnsi="Calibri"/>
                <w:color w:val="FF0000"/>
              </w:rPr>
            </w:pPr>
            <w:r w:rsidRPr="0065733C">
              <w:rPr>
                <w:rFonts w:ascii="Calibri" w:eastAsia="Calibri" w:hAnsi="Calibri"/>
                <w:color w:val="FF0000"/>
              </w:rPr>
              <w:t>TBC</w:t>
            </w:r>
          </w:p>
        </w:tc>
      </w:tr>
      <w:tr w:rsidR="000A5121" w:rsidRPr="00CC4CCD" w14:paraId="2BE3A1D3" w14:textId="77777777" w:rsidTr="000A5ECB">
        <w:trPr>
          <w:trHeight w:val="600"/>
        </w:trPr>
        <w:tc>
          <w:tcPr>
            <w:tcW w:w="2295" w:type="dxa"/>
            <w:shd w:val="clear" w:color="auto" w:fill="auto"/>
            <w:noWrap/>
          </w:tcPr>
          <w:p w14:paraId="509115EA" w14:textId="10E3C7C4" w:rsidR="000A5121" w:rsidRPr="00CC4CCD" w:rsidRDefault="000A5121" w:rsidP="000A5121">
            <w:pPr>
              <w:rPr>
                <w:rFonts w:ascii="Calibri" w:eastAsia="Calibri" w:hAnsi="Calibri"/>
              </w:rPr>
            </w:pPr>
            <w:r w:rsidRPr="00D25A32">
              <w:rPr>
                <w:rFonts w:ascii="Calibri" w:eastAsia="Calibri" w:hAnsi="Calibri"/>
                <w:color w:val="FF0000"/>
              </w:rPr>
              <w:t>TBC</w:t>
            </w:r>
          </w:p>
        </w:tc>
        <w:tc>
          <w:tcPr>
            <w:tcW w:w="3370" w:type="dxa"/>
            <w:shd w:val="clear" w:color="auto" w:fill="auto"/>
            <w:noWrap/>
          </w:tcPr>
          <w:p w14:paraId="69029A88" w14:textId="219FC8B6" w:rsidR="000A5121" w:rsidRPr="00CC4CCD" w:rsidRDefault="000A5121" w:rsidP="000A5121">
            <w:pPr>
              <w:rPr>
                <w:rFonts w:ascii="Calibri" w:eastAsia="Calibri" w:hAnsi="Calibri"/>
              </w:rPr>
            </w:pPr>
            <w:r w:rsidRPr="00C4315E">
              <w:rPr>
                <w:rFonts w:ascii="Calibri" w:eastAsia="Calibri" w:hAnsi="Calibri"/>
                <w:color w:val="FF0000"/>
              </w:rPr>
              <w:t>TBC</w:t>
            </w:r>
          </w:p>
        </w:tc>
        <w:tc>
          <w:tcPr>
            <w:tcW w:w="2552" w:type="dxa"/>
            <w:shd w:val="clear" w:color="auto" w:fill="auto"/>
            <w:noWrap/>
          </w:tcPr>
          <w:p w14:paraId="23EF3C28" w14:textId="0373EC10" w:rsidR="000A5121" w:rsidRPr="00CC4CCD" w:rsidRDefault="000A5121" w:rsidP="000A5121">
            <w:pPr>
              <w:rPr>
                <w:rFonts w:ascii="Calibri" w:eastAsia="Calibri" w:hAnsi="Calibri"/>
                <w:color w:val="FF0000"/>
              </w:rPr>
            </w:pPr>
            <w:r w:rsidRPr="0065733C">
              <w:rPr>
                <w:rFonts w:ascii="Calibri" w:eastAsia="Calibri" w:hAnsi="Calibri"/>
                <w:color w:val="FF0000"/>
              </w:rPr>
              <w:t>TBC</w:t>
            </w:r>
          </w:p>
        </w:tc>
      </w:tr>
    </w:tbl>
    <w:p w14:paraId="2A2664E1" w14:textId="165F78C6" w:rsidR="006B6584" w:rsidRPr="000A5121" w:rsidRDefault="006B6584" w:rsidP="00072CBE">
      <w:pPr>
        <w:pStyle w:val="Heading3"/>
        <w:numPr>
          <w:ilvl w:val="0"/>
          <w:numId w:val="0"/>
        </w:numPr>
        <w:spacing w:after="120" w:line="240" w:lineRule="auto"/>
        <w:ind w:left="720" w:hanging="436"/>
        <w:rPr>
          <w:rFonts w:ascii="Arial" w:hAnsi="Arial" w:cs="Arial"/>
          <w:sz w:val="24"/>
          <w:szCs w:val="24"/>
        </w:rPr>
      </w:pPr>
      <w:bookmarkStart w:id="30" w:name="_Toc338941440"/>
      <w:bookmarkStart w:id="31" w:name="_Toc394481459"/>
      <w:bookmarkStart w:id="32" w:name="_Toc394577040"/>
      <w:bookmarkStart w:id="33" w:name="_Toc446335859"/>
      <w:bookmarkStart w:id="34" w:name="_Toc20749505"/>
      <w:r w:rsidRPr="000A5121">
        <w:rPr>
          <w:rFonts w:ascii="Arial" w:hAnsi="Arial" w:cs="Arial"/>
          <w:sz w:val="24"/>
          <w:szCs w:val="24"/>
        </w:rPr>
        <w:t xml:space="preserve">3.5. </w:t>
      </w:r>
      <w:bookmarkEnd w:id="30"/>
      <w:bookmarkEnd w:id="31"/>
      <w:bookmarkEnd w:id="32"/>
      <w:bookmarkEnd w:id="33"/>
      <w:bookmarkEnd w:id="34"/>
      <w:r w:rsidR="00072CBE" w:rsidRPr="000A5121">
        <w:rPr>
          <w:rFonts w:ascii="Arial" w:hAnsi="Arial" w:cs="Arial"/>
          <w:sz w:val="24"/>
          <w:szCs w:val="24"/>
        </w:rPr>
        <w:t>Certificate in Outdoor First Aid</w:t>
      </w:r>
    </w:p>
    <w:p w14:paraId="217D29A9" w14:textId="7FB8F466" w:rsidR="006B6584" w:rsidRPr="000A5121" w:rsidRDefault="006B6584" w:rsidP="00A55E61">
      <w:pPr>
        <w:spacing w:after="0" w:line="240" w:lineRule="auto"/>
        <w:ind w:left="720"/>
        <w:jc w:val="both"/>
        <w:rPr>
          <w:rFonts w:ascii="Arial" w:hAnsi="Arial" w:cs="Arial"/>
          <w:i/>
          <w:iCs/>
          <w:color w:val="222222"/>
          <w:sz w:val="24"/>
          <w:szCs w:val="24"/>
          <w:shd w:val="clear" w:color="auto" w:fill="FFFFFF"/>
        </w:rPr>
      </w:pPr>
      <w:r w:rsidRPr="000A5121">
        <w:rPr>
          <w:rFonts w:ascii="Arial" w:hAnsi="Arial" w:cs="Arial"/>
          <w:iCs/>
          <w:color w:val="222222"/>
          <w:sz w:val="24"/>
          <w:szCs w:val="24"/>
          <w:shd w:val="clear" w:color="auto" w:fill="FFFFFF"/>
        </w:rPr>
        <w:t>This qualification is designed to meet the needs of those working away from immediate assistance (more than 30 mins) in the remote and rural regions of the UK and therefore should be considered for school’s off-site visits</w:t>
      </w:r>
      <w:r w:rsidRPr="000A5121">
        <w:rPr>
          <w:rFonts w:ascii="Arial" w:hAnsi="Arial" w:cs="Arial"/>
          <w:i/>
          <w:iCs/>
          <w:color w:val="222222"/>
          <w:sz w:val="24"/>
          <w:szCs w:val="24"/>
          <w:shd w:val="clear" w:color="auto" w:fill="FFFFFF"/>
        </w:rPr>
        <w:t>.</w:t>
      </w:r>
    </w:p>
    <w:p w14:paraId="7584E04B" w14:textId="77777777" w:rsidR="00A55E61" w:rsidRPr="000A5121" w:rsidRDefault="00A55E61" w:rsidP="00A55E61">
      <w:pPr>
        <w:spacing w:after="0" w:line="240" w:lineRule="auto"/>
        <w:ind w:left="720"/>
        <w:jc w:val="both"/>
        <w:rPr>
          <w:rFonts w:ascii="Arial" w:hAnsi="Arial" w:cs="Arial"/>
          <w:i/>
          <w:iCs/>
          <w:color w:val="222222"/>
          <w:sz w:val="24"/>
          <w:szCs w:val="24"/>
          <w:shd w:val="clear" w:color="auto" w:fill="FFFFFF"/>
        </w:rPr>
      </w:pPr>
    </w:p>
    <w:p w14:paraId="3D440CDB" w14:textId="6E67235B" w:rsidR="006268B5" w:rsidRPr="00DE7B86" w:rsidRDefault="006268B5" w:rsidP="006B6584">
      <w:pPr>
        <w:spacing w:after="120"/>
        <w:ind w:left="720"/>
        <w:jc w:val="both"/>
        <w:rPr>
          <w:i/>
          <w:iCs/>
        </w:rPr>
      </w:pPr>
      <w:r w:rsidRPr="000A5121">
        <w:rPr>
          <w:rFonts w:ascii="Arial" w:hAnsi="Arial" w:cs="Arial"/>
          <w:iCs/>
          <w:color w:val="222222"/>
          <w:sz w:val="24"/>
          <w:szCs w:val="24"/>
          <w:shd w:val="clear" w:color="auto" w:fill="FFFFFF"/>
        </w:rPr>
        <w:t>We have qualified staff as per table below</w:t>
      </w:r>
      <w:r w:rsidRPr="006268B5">
        <w:t>:</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2321"/>
        <w:gridCol w:w="2331"/>
        <w:gridCol w:w="1417"/>
      </w:tblGrid>
      <w:tr w:rsidR="006268B5" w:rsidRPr="00CC4CCD" w14:paraId="59B261C5" w14:textId="77777777" w:rsidTr="000A5ECB">
        <w:trPr>
          <w:trHeight w:val="600"/>
        </w:trPr>
        <w:tc>
          <w:tcPr>
            <w:tcW w:w="2295" w:type="dxa"/>
            <w:shd w:val="clear" w:color="auto" w:fill="00B0F0"/>
            <w:noWrap/>
            <w:hideMark/>
          </w:tcPr>
          <w:p w14:paraId="65E28ECF" w14:textId="77777777" w:rsidR="006268B5" w:rsidRPr="00CC4CCD" w:rsidRDefault="006268B5" w:rsidP="000A5ECB">
            <w:pPr>
              <w:rPr>
                <w:rFonts w:ascii="Calibri" w:eastAsia="Calibri" w:hAnsi="Calibri"/>
                <w:b/>
              </w:rPr>
            </w:pPr>
            <w:r w:rsidRPr="00CC4CCD">
              <w:rPr>
                <w:rFonts w:ascii="Calibri" w:eastAsia="Calibri" w:hAnsi="Calibri"/>
                <w:b/>
              </w:rPr>
              <w:lastRenderedPageBreak/>
              <w:t>NAME</w:t>
            </w:r>
          </w:p>
        </w:tc>
        <w:tc>
          <w:tcPr>
            <w:tcW w:w="2321" w:type="dxa"/>
            <w:shd w:val="clear" w:color="auto" w:fill="00B0F0"/>
            <w:noWrap/>
            <w:hideMark/>
          </w:tcPr>
          <w:p w14:paraId="3F8D79D6" w14:textId="77777777" w:rsidR="006268B5" w:rsidRPr="00CC4CCD" w:rsidRDefault="006268B5" w:rsidP="000A5ECB">
            <w:pPr>
              <w:rPr>
                <w:rFonts w:ascii="Calibri" w:eastAsia="Calibri" w:hAnsi="Calibri"/>
                <w:b/>
              </w:rPr>
            </w:pPr>
            <w:r w:rsidRPr="00CC4CCD">
              <w:rPr>
                <w:rFonts w:ascii="Calibri" w:eastAsia="Calibri" w:hAnsi="Calibri"/>
                <w:b/>
              </w:rPr>
              <w:t>AREA OF WORK</w:t>
            </w:r>
          </w:p>
        </w:tc>
        <w:tc>
          <w:tcPr>
            <w:tcW w:w="2331" w:type="dxa"/>
            <w:shd w:val="clear" w:color="auto" w:fill="00B0F0"/>
            <w:noWrap/>
            <w:hideMark/>
          </w:tcPr>
          <w:p w14:paraId="3187CA07" w14:textId="77777777" w:rsidR="006268B5" w:rsidRPr="00CC4CCD" w:rsidRDefault="006268B5" w:rsidP="000A5ECB">
            <w:pPr>
              <w:rPr>
                <w:rFonts w:ascii="Calibri" w:eastAsia="Calibri" w:hAnsi="Calibri"/>
                <w:b/>
              </w:rPr>
            </w:pPr>
            <w:r w:rsidRPr="00CC4CCD">
              <w:rPr>
                <w:rFonts w:ascii="Calibri" w:eastAsia="Calibri" w:hAnsi="Calibri"/>
                <w:b/>
              </w:rPr>
              <w:t>WORKING HOURS</w:t>
            </w:r>
          </w:p>
        </w:tc>
        <w:tc>
          <w:tcPr>
            <w:tcW w:w="1417" w:type="dxa"/>
            <w:shd w:val="clear" w:color="auto" w:fill="00B0F0"/>
            <w:noWrap/>
            <w:hideMark/>
          </w:tcPr>
          <w:p w14:paraId="415E4CBA" w14:textId="77777777" w:rsidR="006268B5" w:rsidRPr="00CC4CCD" w:rsidRDefault="006268B5" w:rsidP="000A5ECB">
            <w:pPr>
              <w:rPr>
                <w:rFonts w:ascii="Calibri" w:eastAsia="Calibri" w:hAnsi="Calibri"/>
                <w:b/>
              </w:rPr>
            </w:pPr>
            <w:r w:rsidRPr="00CC4CCD">
              <w:rPr>
                <w:rFonts w:ascii="Calibri" w:eastAsia="Calibri" w:hAnsi="Calibri"/>
                <w:b/>
              </w:rPr>
              <w:t>Certificate Expiry Date</w:t>
            </w:r>
          </w:p>
        </w:tc>
      </w:tr>
      <w:tr w:rsidR="000A5121" w:rsidRPr="00CC4CCD" w14:paraId="46DDD1A8" w14:textId="77777777" w:rsidTr="000A5ECB">
        <w:trPr>
          <w:trHeight w:val="600"/>
        </w:trPr>
        <w:tc>
          <w:tcPr>
            <w:tcW w:w="2295" w:type="dxa"/>
            <w:shd w:val="clear" w:color="auto" w:fill="auto"/>
            <w:noWrap/>
          </w:tcPr>
          <w:p w14:paraId="2114EFC0" w14:textId="27AE7BB9" w:rsidR="000A5121" w:rsidRPr="00CC4CCD" w:rsidRDefault="000A5121" w:rsidP="000A5121">
            <w:pPr>
              <w:rPr>
                <w:rFonts w:ascii="Calibri" w:eastAsia="Calibri" w:hAnsi="Calibri"/>
              </w:rPr>
            </w:pPr>
            <w:r>
              <w:rPr>
                <w:rFonts w:ascii="Calibri" w:eastAsia="Calibri" w:hAnsi="Calibri"/>
                <w:color w:val="FF0000"/>
              </w:rPr>
              <w:t>TBC</w:t>
            </w:r>
          </w:p>
        </w:tc>
        <w:tc>
          <w:tcPr>
            <w:tcW w:w="2321" w:type="dxa"/>
            <w:shd w:val="clear" w:color="auto" w:fill="auto"/>
            <w:noWrap/>
          </w:tcPr>
          <w:p w14:paraId="3B3E4F86" w14:textId="5537AE7A" w:rsidR="000A5121" w:rsidRPr="00CC4CCD" w:rsidRDefault="000A5121" w:rsidP="000A5121">
            <w:pPr>
              <w:rPr>
                <w:rFonts w:ascii="Calibri" w:eastAsia="Calibri" w:hAnsi="Calibri"/>
              </w:rPr>
            </w:pPr>
            <w:r w:rsidRPr="00AB1CA2">
              <w:rPr>
                <w:rFonts w:ascii="Calibri" w:eastAsia="Calibri" w:hAnsi="Calibri"/>
                <w:color w:val="FF0000"/>
              </w:rPr>
              <w:t>TBC</w:t>
            </w:r>
          </w:p>
        </w:tc>
        <w:tc>
          <w:tcPr>
            <w:tcW w:w="2331" w:type="dxa"/>
            <w:shd w:val="clear" w:color="auto" w:fill="auto"/>
            <w:noWrap/>
          </w:tcPr>
          <w:p w14:paraId="607D990D" w14:textId="542D5D1B" w:rsidR="000A5121" w:rsidRPr="00CC4CCD" w:rsidRDefault="000A5121" w:rsidP="000A5121">
            <w:pPr>
              <w:rPr>
                <w:rFonts w:ascii="Calibri" w:eastAsia="Calibri" w:hAnsi="Calibri"/>
              </w:rPr>
            </w:pPr>
            <w:r w:rsidRPr="00AB1CA2">
              <w:rPr>
                <w:rFonts w:ascii="Calibri" w:eastAsia="Calibri" w:hAnsi="Calibri"/>
                <w:color w:val="FF0000"/>
              </w:rPr>
              <w:t>TBC</w:t>
            </w:r>
          </w:p>
        </w:tc>
        <w:tc>
          <w:tcPr>
            <w:tcW w:w="1417" w:type="dxa"/>
            <w:shd w:val="clear" w:color="auto" w:fill="auto"/>
            <w:noWrap/>
          </w:tcPr>
          <w:p w14:paraId="4D656B9A" w14:textId="6B59A607" w:rsidR="000A5121" w:rsidRPr="00CC4CCD" w:rsidRDefault="000A5121" w:rsidP="000A5121">
            <w:pPr>
              <w:rPr>
                <w:rFonts w:ascii="Calibri" w:eastAsia="Calibri" w:hAnsi="Calibri"/>
              </w:rPr>
            </w:pPr>
            <w:r w:rsidRPr="00AB1CA2">
              <w:rPr>
                <w:rFonts w:ascii="Calibri" w:eastAsia="Calibri" w:hAnsi="Calibri"/>
                <w:color w:val="FF0000"/>
              </w:rPr>
              <w:t>TBC</w:t>
            </w:r>
          </w:p>
        </w:tc>
      </w:tr>
    </w:tbl>
    <w:p w14:paraId="6DC125C2" w14:textId="77777777" w:rsidR="006B6584" w:rsidRPr="00F26CB3" w:rsidRDefault="006B6584" w:rsidP="006B6584">
      <w:pPr>
        <w:spacing w:after="120"/>
        <w:ind w:left="720"/>
        <w:rPr>
          <w:color w:val="000000"/>
        </w:rPr>
      </w:pPr>
    </w:p>
    <w:p w14:paraId="25D276A5" w14:textId="070AC06E" w:rsidR="006B6584" w:rsidRPr="000A5121" w:rsidRDefault="006B6584" w:rsidP="006B6584">
      <w:pPr>
        <w:pStyle w:val="Heading3"/>
        <w:numPr>
          <w:ilvl w:val="0"/>
          <w:numId w:val="0"/>
        </w:numPr>
        <w:spacing w:after="120" w:line="240" w:lineRule="auto"/>
        <w:ind w:left="720" w:hanging="436"/>
        <w:rPr>
          <w:rFonts w:ascii="Arial" w:hAnsi="Arial" w:cs="Arial"/>
          <w:sz w:val="24"/>
          <w:szCs w:val="24"/>
        </w:rPr>
      </w:pPr>
      <w:bookmarkStart w:id="35" w:name="_Toc300821621"/>
      <w:bookmarkStart w:id="36" w:name="_Toc309193995"/>
      <w:bookmarkStart w:id="37" w:name="_Toc338941442"/>
      <w:bookmarkStart w:id="38" w:name="_Toc394481461"/>
      <w:bookmarkStart w:id="39" w:name="_Toc394577042"/>
      <w:bookmarkStart w:id="40" w:name="_Toc446335861"/>
      <w:bookmarkStart w:id="41" w:name="_Toc20749507"/>
      <w:r w:rsidRPr="000A5121">
        <w:rPr>
          <w:rFonts w:ascii="Arial" w:hAnsi="Arial" w:cs="Arial"/>
          <w:sz w:val="24"/>
          <w:szCs w:val="24"/>
        </w:rPr>
        <w:t>3.</w:t>
      </w:r>
      <w:r w:rsidR="00A55E61" w:rsidRPr="000A5121">
        <w:rPr>
          <w:rFonts w:ascii="Arial" w:hAnsi="Arial" w:cs="Arial"/>
          <w:sz w:val="24"/>
          <w:szCs w:val="24"/>
        </w:rPr>
        <w:t>6</w:t>
      </w:r>
      <w:r w:rsidRPr="000A5121">
        <w:rPr>
          <w:rFonts w:ascii="Arial" w:hAnsi="Arial" w:cs="Arial"/>
          <w:sz w:val="24"/>
          <w:szCs w:val="24"/>
        </w:rPr>
        <w:t>. Training / Annual Skills Update</w:t>
      </w:r>
      <w:bookmarkEnd w:id="35"/>
      <w:bookmarkEnd w:id="36"/>
      <w:bookmarkEnd w:id="37"/>
      <w:bookmarkEnd w:id="38"/>
      <w:bookmarkEnd w:id="39"/>
      <w:bookmarkEnd w:id="40"/>
      <w:bookmarkEnd w:id="41"/>
    </w:p>
    <w:p w14:paraId="161E5277" w14:textId="39A052FA" w:rsidR="006B6584" w:rsidRPr="000A5121" w:rsidRDefault="006B6584" w:rsidP="00A55E61">
      <w:pPr>
        <w:spacing w:after="0" w:line="240" w:lineRule="auto"/>
        <w:ind w:left="720"/>
        <w:jc w:val="both"/>
        <w:rPr>
          <w:rFonts w:ascii="Arial" w:hAnsi="Arial" w:cs="Arial"/>
          <w:sz w:val="24"/>
          <w:szCs w:val="24"/>
        </w:rPr>
      </w:pPr>
      <w:r w:rsidRPr="000A5121">
        <w:rPr>
          <w:rFonts w:ascii="Arial" w:hAnsi="Arial" w:cs="Arial"/>
          <w:snapToGrid w:val="0"/>
          <w:sz w:val="24"/>
          <w:szCs w:val="24"/>
        </w:rPr>
        <w:t xml:space="preserve">Training for ALL First Aid personnel </w:t>
      </w:r>
      <w:r w:rsidR="00A55E61" w:rsidRPr="000A5121">
        <w:rPr>
          <w:rFonts w:ascii="Arial" w:hAnsi="Arial" w:cs="Arial"/>
          <w:snapToGrid w:val="0"/>
          <w:sz w:val="24"/>
          <w:szCs w:val="24"/>
        </w:rPr>
        <w:t>is provided, including</w:t>
      </w:r>
      <w:r w:rsidRPr="000A5121">
        <w:rPr>
          <w:rFonts w:ascii="Arial" w:hAnsi="Arial" w:cs="Arial"/>
          <w:snapToGrid w:val="0"/>
          <w:sz w:val="24"/>
          <w:szCs w:val="24"/>
        </w:rPr>
        <w:t xml:space="preserve"> recertification training </w:t>
      </w:r>
      <w:r w:rsidR="00A55E61" w:rsidRPr="000A5121">
        <w:rPr>
          <w:rFonts w:ascii="Arial" w:hAnsi="Arial" w:cs="Arial"/>
          <w:snapToGrid w:val="0"/>
          <w:sz w:val="24"/>
          <w:szCs w:val="24"/>
        </w:rPr>
        <w:t xml:space="preserve">which </w:t>
      </w:r>
      <w:r w:rsidRPr="000A5121">
        <w:rPr>
          <w:rFonts w:ascii="Arial" w:hAnsi="Arial" w:cs="Arial"/>
          <w:snapToGrid w:val="0"/>
          <w:sz w:val="24"/>
          <w:szCs w:val="24"/>
        </w:rPr>
        <w:t xml:space="preserve">is arranged where necessary before existing certificates expire and ensuring </w:t>
      </w:r>
      <w:r w:rsidRPr="000A5121">
        <w:rPr>
          <w:rFonts w:ascii="Arial" w:hAnsi="Arial" w:cs="Arial"/>
          <w:sz w:val="24"/>
          <w:szCs w:val="24"/>
        </w:rPr>
        <w:t>that new persons are trained should first aiders leave.</w:t>
      </w:r>
    </w:p>
    <w:p w14:paraId="138137A5" w14:textId="77777777" w:rsidR="00FB43DA" w:rsidRPr="000A5121" w:rsidRDefault="00FB43DA" w:rsidP="00A55E61">
      <w:pPr>
        <w:spacing w:after="0" w:line="240" w:lineRule="auto"/>
        <w:ind w:left="720"/>
        <w:jc w:val="both"/>
        <w:rPr>
          <w:rFonts w:ascii="Arial" w:hAnsi="Arial" w:cs="Arial"/>
          <w:sz w:val="24"/>
          <w:szCs w:val="24"/>
        </w:rPr>
      </w:pPr>
    </w:p>
    <w:p w14:paraId="5F4060D9" w14:textId="4B745869" w:rsidR="00FB43DA" w:rsidRPr="000A5121" w:rsidRDefault="006B6584" w:rsidP="00A55E61">
      <w:pPr>
        <w:spacing w:after="0"/>
        <w:ind w:left="720"/>
        <w:jc w:val="both"/>
        <w:rPr>
          <w:rFonts w:ascii="Arial" w:hAnsi="Arial" w:cs="Arial"/>
          <w:color w:val="FF0000"/>
          <w:sz w:val="24"/>
          <w:szCs w:val="24"/>
        </w:rPr>
      </w:pPr>
      <w:r w:rsidRPr="000A5121">
        <w:rPr>
          <w:rFonts w:ascii="Arial" w:hAnsi="Arial" w:cs="Arial"/>
          <w:sz w:val="24"/>
          <w:szCs w:val="24"/>
        </w:rPr>
        <w:t>First Aiders and Emergency First Aiders in the Workplace complete a three hour annual basic skills update in line with HSE Recommendations</w:t>
      </w:r>
      <w:r w:rsidR="00FB43DA" w:rsidRPr="000A5121">
        <w:rPr>
          <w:rFonts w:ascii="Arial" w:hAnsi="Arial" w:cs="Arial"/>
          <w:sz w:val="24"/>
          <w:szCs w:val="24"/>
        </w:rPr>
        <w:t xml:space="preserve"> </w:t>
      </w:r>
    </w:p>
    <w:p w14:paraId="6AFBA49B" w14:textId="77777777" w:rsidR="006B6584" w:rsidRPr="000A5121" w:rsidRDefault="006B6584" w:rsidP="00F11B64">
      <w:pPr>
        <w:spacing w:after="0" w:line="240" w:lineRule="auto"/>
        <w:ind w:left="720"/>
        <w:jc w:val="both"/>
        <w:rPr>
          <w:rFonts w:ascii="Arial" w:hAnsi="Arial" w:cs="Arial"/>
          <w:i/>
          <w:sz w:val="24"/>
          <w:szCs w:val="24"/>
        </w:rPr>
      </w:pPr>
      <w:r w:rsidRPr="000A5121">
        <w:rPr>
          <w:rFonts w:ascii="Arial" w:hAnsi="Arial" w:cs="Arial"/>
          <w:i/>
          <w:sz w:val="24"/>
          <w:szCs w:val="24"/>
        </w:rPr>
        <w:t>The HSE strongly recommends that it is good practice for first aiders to complete annual ‘refresher’ courses during any three year First Aid at Work or Emergency First Aider in the Workplace certification period.  It is important that employers make sure qualified first aiders attend these courses to help maintain their basic skills and keep up-to-date with any changes to first aid procedures”.  It is therefore recommended that Head teachers and Managers ensure that all first aiders holding the FAW certificate or the EFAW certificate complete a three hour annual basic skills update.</w:t>
      </w:r>
    </w:p>
    <w:p w14:paraId="086E1087" w14:textId="77777777" w:rsidR="00DE259E" w:rsidRDefault="00DE259E" w:rsidP="006B6584">
      <w:pPr>
        <w:pStyle w:val="Style2"/>
        <w:numPr>
          <w:ilvl w:val="0"/>
          <w:numId w:val="0"/>
        </w:numPr>
        <w:ind w:left="792"/>
        <w:jc w:val="both"/>
        <w:rPr>
          <w:rFonts w:ascii="Calibri" w:hAnsi="Calibri" w:cs="Calibri"/>
        </w:rPr>
      </w:pPr>
    </w:p>
    <w:p w14:paraId="52E6BFC0" w14:textId="22B91C5B" w:rsidR="00987F49" w:rsidRPr="000A5121" w:rsidRDefault="006B6584" w:rsidP="006B6584">
      <w:pPr>
        <w:pStyle w:val="Style2"/>
        <w:numPr>
          <w:ilvl w:val="0"/>
          <w:numId w:val="0"/>
        </w:numPr>
        <w:ind w:left="792"/>
        <w:jc w:val="both"/>
      </w:pPr>
      <w:r w:rsidRPr="000A5121">
        <w:t xml:space="preserve">First aiders will ensure that their first aid certificates are kept up-to-date through liaison with the </w:t>
      </w:r>
      <w:r w:rsidRPr="000A5121">
        <w:rPr>
          <w:bCs/>
        </w:rPr>
        <w:t>Head’s PA</w:t>
      </w:r>
      <w:r w:rsidRPr="000A5121">
        <w:t>.</w:t>
      </w:r>
    </w:p>
    <w:p w14:paraId="795702E3" w14:textId="6F477024" w:rsidR="006B6584" w:rsidRPr="000A5121" w:rsidRDefault="006B6584" w:rsidP="006B6584">
      <w:pPr>
        <w:pStyle w:val="Style2"/>
        <w:numPr>
          <w:ilvl w:val="0"/>
          <w:numId w:val="0"/>
        </w:numPr>
        <w:ind w:left="792" w:hanging="508"/>
        <w:jc w:val="both"/>
        <w:rPr>
          <w:rFonts w:ascii="Arial" w:hAnsi="Arial" w:cs="Arial"/>
          <w:sz w:val="24"/>
          <w:szCs w:val="24"/>
        </w:rPr>
      </w:pPr>
      <w:r w:rsidRPr="000A5121">
        <w:rPr>
          <w:rFonts w:ascii="Arial" w:hAnsi="Arial" w:cs="Arial"/>
          <w:b/>
          <w:bCs/>
          <w:sz w:val="24"/>
          <w:szCs w:val="24"/>
        </w:rPr>
        <w:t>3.</w:t>
      </w:r>
      <w:r w:rsidR="00A55E61" w:rsidRPr="000A5121">
        <w:rPr>
          <w:rFonts w:ascii="Arial" w:hAnsi="Arial" w:cs="Arial"/>
          <w:b/>
          <w:bCs/>
          <w:sz w:val="24"/>
          <w:szCs w:val="24"/>
        </w:rPr>
        <w:t>7</w:t>
      </w:r>
      <w:r w:rsidRPr="000A5121">
        <w:rPr>
          <w:rFonts w:ascii="Arial" w:hAnsi="Arial" w:cs="Arial"/>
          <w:b/>
          <w:bCs/>
          <w:sz w:val="24"/>
          <w:szCs w:val="24"/>
        </w:rPr>
        <w:t>.</w:t>
      </w:r>
      <w:r w:rsidRPr="000A5121">
        <w:rPr>
          <w:rFonts w:ascii="Arial" w:hAnsi="Arial" w:cs="Arial"/>
          <w:sz w:val="24"/>
          <w:szCs w:val="24"/>
        </w:rPr>
        <w:tab/>
      </w:r>
      <w:r w:rsidRPr="000A5121">
        <w:rPr>
          <w:rFonts w:ascii="Arial" w:hAnsi="Arial" w:cs="Arial"/>
          <w:b/>
          <w:bCs/>
          <w:sz w:val="24"/>
          <w:szCs w:val="24"/>
        </w:rPr>
        <w:t>First Aid Equipment</w:t>
      </w:r>
    </w:p>
    <w:p w14:paraId="72FA2699" w14:textId="77777777" w:rsidR="006B6584" w:rsidRPr="000A5121" w:rsidRDefault="006B6584" w:rsidP="00A55E61">
      <w:pPr>
        <w:pStyle w:val="Style2"/>
        <w:numPr>
          <w:ilvl w:val="0"/>
          <w:numId w:val="0"/>
        </w:numPr>
        <w:spacing w:after="0" w:line="240" w:lineRule="auto"/>
        <w:ind w:left="284"/>
        <w:jc w:val="both"/>
        <w:rPr>
          <w:rFonts w:ascii="Arial" w:hAnsi="Arial" w:cs="Arial"/>
          <w:sz w:val="24"/>
          <w:szCs w:val="24"/>
        </w:rPr>
      </w:pPr>
      <w:r w:rsidRPr="000A5121">
        <w:rPr>
          <w:rFonts w:ascii="Arial" w:hAnsi="Arial" w:cs="Arial"/>
          <w:sz w:val="24"/>
          <w:szCs w:val="24"/>
        </w:rPr>
        <w:t>To achieve the aims of this policy, the school will have suitably stocked first aid boxes in line with the assessment of needs. Kits are clearly identifiable with a white cross on green background.</w:t>
      </w:r>
    </w:p>
    <w:p w14:paraId="5F5ADA16" w14:textId="77777777" w:rsidR="00F11B64" w:rsidRPr="000A5121" w:rsidRDefault="00F11B64" w:rsidP="006B6584">
      <w:pPr>
        <w:pStyle w:val="Style2"/>
        <w:numPr>
          <w:ilvl w:val="0"/>
          <w:numId w:val="0"/>
        </w:numPr>
        <w:ind w:left="284"/>
        <w:jc w:val="both"/>
        <w:rPr>
          <w:rFonts w:ascii="Arial" w:hAnsi="Arial" w:cs="Arial"/>
          <w:sz w:val="24"/>
          <w:szCs w:val="24"/>
        </w:rPr>
      </w:pPr>
    </w:p>
    <w:p w14:paraId="72924119" w14:textId="6C7BAAF8" w:rsidR="006B6584" w:rsidRPr="000A5121" w:rsidRDefault="006B6584" w:rsidP="006B6584">
      <w:pPr>
        <w:pStyle w:val="Style2"/>
        <w:numPr>
          <w:ilvl w:val="0"/>
          <w:numId w:val="0"/>
        </w:numPr>
        <w:ind w:left="284"/>
        <w:jc w:val="both"/>
        <w:rPr>
          <w:rFonts w:ascii="Arial" w:hAnsi="Arial" w:cs="Arial"/>
          <w:sz w:val="24"/>
          <w:szCs w:val="24"/>
        </w:rPr>
      </w:pPr>
      <w:r w:rsidRPr="000A5121">
        <w:rPr>
          <w:rFonts w:ascii="Arial" w:hAnsi="Arial" w:cs="Arial"/>
          <w:sz w:val="24"/>
          <w:szCs w:val="24"/>
        </w:rPr>
        <w:t>First aid boxes and first aid record books are kept at the following points in the school: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6B6584" w:rsidRPr="000A5121" w14:paraId="544D2077" w14:textId="77777777" w:rsidTr="00987F49">
        <w:tc>
          <w:tcPr>
            <w:tcW w:w="4621" w:type="dxa"/>
          </w:tcPr>
          <w:p w14:paraId="5AA9AAA5" w14:textId="77777777" w:rsidR="006B6584" w:rsidRPr="000A5121" w:rsidRDefault="006B6584" w:rsidP="00513CD1">
            <w:pPr>
              <w:rPr>
                <w:rFonts w:ascii="Arial" w:hAnsi="Arial" w:cs="Arial"/>
                <w:b/>
                <w:sz w:val="24"/>
                <w:szCs w:val="24"/>
              </w:rPr>
            </w:pPr>
            <w:r w:rsidRPr="000A5121">
              <w:rPr>
                <w:rFonts w:ascii="Arial" w:hAnsi="Arial" w:cs="Arial"/>
                <w:b/>
                <w:sz w:val="24"/>
                <w:szCs w:val="24"/>
              </w:rPr>
              <w:t>Location of First Aid Box(es)</w:t>
            </w:r>
          </w:p>
        </w:tc>
        <w:tc>
          <w:tcPr>
            <w:tcW w:w="4621" w:type="dxa"/>
          </w:tcPr>
          <w:p w14:paraId="3A045C13" w14:textId="77777777" w:rsidR="006B6584" w:rsidRPr="000A5121" w:rsidRDefault="006B6584" w:rsidP="00513CD1">
            <w:pPr>
              <w:rPr>
                <w:rFonts w:ascii="Arial" w:hAnsi="Arial" w:cs="Arial"/>
                <w:b/>
                <w:sz w:val="24"/>
                <w:szCs w:val="24"/>
              </w:rPr>
            </w:pPr>
            <w:r w:rsidRPr="000A5121">
              <w:rPr>
                <w:rFonts w:ascii="Arial" w:hAnsi="Arial" w:cs="Arial"/>
                <w:b/>
                <w:sz w:val="24"/>
                <w:szCs w:val="24"/>
              </w:rPr>
              <w:t>First Aid Record Book(s)</w:t>
            </w:r>
          </w:p>
        </w:tc>
      </w:tr>
      <w:tr w:rsidR="006B6584" w:rsidRPr="000A5121" w14:paraId="19DC334E" w14:textId="77777777" w:rsidTr="00987F49">
        <w:tc>
          <w:tcPr>
            <w:tcW w:w="4621" w:type="dxa"/>
          </w:tcPr>
          <w:p w14:paraId="2DE34DB9" w14:textId="624D6E8F" w:rsidR="006B6584" w:rsidRPr="000A5121" w:rsidRDefault="006B6584" w:rsidP="00BC78A2">
            <w:pPr>
              <w:pStyle w:val="PolicyBullets"/>
              <w:numPr>
                <w:ilvl w:val="0"/>
                <w:numId w:val="0"/>
              </w:numPr>
              <w:jc w:val="both"/>
              <w:rPr>
                <w:rFonts w:ascii="Arial" w:hAnsi="Arial" w:cs="Arial"/>
                <w:bCs/>
                <w:sz w:val="24"/>
                <w:szCs w:val="24"/>
              </w:rPr>
            </w:pPr>
            <w:r w:rsidRPr="000A5121">
              <w:rPr>
                <w:rFonts w:ascii="Arial" w:hAnsi="Arial" w:cs="Arial"/>
                <w:bCs/>
                <w:sz w:val="24"/>
                <w:szCs w:val="24"/>
              </w:rPr>
              <w:t xml:space="preserve">The </w:t>
            </w:r>
            <w:r w:rsidR="00BC78A2" w:rsidRPr="000A5121">
              <w:rPr>
                <w:rFonts w:ascii="Arial" w:hAnsi="Arial" w:cs="Arial"/>
                <w:bCs/>
                <w:sz w:val="24"/>
                <w:szCs w:val="24"/>
              </w:rPr>
              <w:t xml:space="preserve">main </w:t>
            </w:r>
            <w:r w:rsidRPr="000A5121">
              <w:rPr>
                <w:rFonts w:ascii="Arial" w:hAnsi="Arial" w:cs="Arial"/>
                <w:bCs/>
                <w:sz w:val="24"/>
                <w:szCs w:val="24"/>
              </w:rPr>
              <w:t>school office</w:t>
            </w:r>
            <w:r w:rsidR="00FB0A2C" w:rsidRPr="000A5121">
              <w:rPr>
                <w:rFonts w:ascii="Arial" w:hAnsi="Arial" w:cs="Arial"/>
                <w:bCs/>
                <w:sz w:val="24"/>
                <w:szCs w:val="24"/>
              </w:rPr>
              <w:t xml:space="preserve"> </w:t>
            </w:r>
          </w:p>
          <w:p w14:paraId="0429798B" w14:textId="7F51C09B" w:rsidR="006B6584" w:rsidRPr="000A5121" w:rsidRDefault="00FB0A2C" w:rsidP="00FB0A2C">
            <w:pPr>
              <w:pStyle w:val="PolicyBullets"/>
              <w:numPr>
                <w:ilvl w:val="0"/>
                <w:numId w:val="0"/>
              </w:numPr>
              <w:jc w:val="both"/>
              <w:rPr>
                <w:rFonts w:ascii="Arial" w:hAnsi="Arial" w:cs="Arial"/>
                <w:sz w:val="24"/>
                <w:szCs w:val="24"/>
              </w:rPr>
            </w:pPr>
            <w:r w:rsidRPr="000A5121">
              <w:rPr>
                <w:rFonts w:ascii="Arial" w:hAnsi="Arial" w:cs="Arial"/>
                <w:bCs/>
                <w:sz w:val="24"/>
                <w:szCs w:val="24"/>
              </w:rPr>
              <w:t>Covering Maths, R.E., Humanities, Main Hall, Reception (including meeting rooms, Head Teacher and P.A. Offices), I.T., all first floor main building</w:t>
            </w:r>
          </w:p>
        </w:tc>
        <w:tc>
          <w:tcPr>
            <w:tcW w:w="4621" w:type="dxa"/>
          </w:tcPr>
          <w:p w14:paraId="462879FA" w14:textId="45C569E5" w:rsidR="006B6584" w:rsidRPr="000A5121" w:rsidRDefault="00FB43DA" w:rsidP="00513CD1">
            <w:pPr>
              <w:rPr>
                <w:rFonts w:ascii="Arial" w:hAnsi="Arial" w:cs="Arial"/>
                <w:sz w:val="24"/>
                <w:szCs w:val="24"/>
              </w:rPr>
            </w:pPr>
            <w:r w:rsidRPr="000A5121">
              <w:rPr>
                <w:rFonts w:ascii="Arial" w:hAnsi="Arial" w:cs="Arial"/>
                <w:sz w:val="24"/>
                <w:szCs w:val="24"/>
              </w:rPr>
              <w:t>In main school office / Reprographics room</w:t>
            </w:r>
          </w:p>
        </w:tc>
      </w:tr>
      <w:tr w:rsidR="00BC78A2" w:rsidRPr="000A5121" w14:paraId="2A51311F" w14:textId="77777777" w:rsidTr="000A5121">
        <w:trPr>
          <w:trHeight w:val="1692"/>
        </w:trPr>
        <w:tc>
          <w:tcPr>
            <w:tcW w:w="4621" w:type="dxa"/>
          </w:tcPr>
          <w:p w14:paraId="243B28B4" w14:textId="77777777" w:rsidR="00BC78A2" w:rsidRPr="000A5121" w:rsidRDefault="00BC78A2" w:rsidP="00BC78A2">
            <w:pPr>
              <w:pStyle w:val="PolicyBullets"/>
              <w:numPr>
                <w:ilvl w:val="0"/>
                <w:numId w:val="0"/>
              </w:numPr>
              <w:jc w:val="both"/>
              <w:rPr>
                <w:rFonts w:ascii="Arial" w:hAnsi="Arial" w:cs="Arial"/>
                <w:bCs/>
                <w:sz w:val="24"/>
                <w:szCs w:val="24"/>
              </w:rPr>
            </w:pPr>
            <w:r w:rsidRPr="000A5121">
              <w:rPr>
                <w:rFonts w:ascii="Arial" w:hAnsi="Arial" w:cs="Arial"/>
                <w:bCs/>
                <w:sz w:val="24"/>
                <w:szCs w:val="24"/>
              </w:rPr>
              <w:lastRenderedPageBreak/>
              <w:t>The Reprographics Room</w:t>
            </w:r>
          </w:p>
          <w:p w14:paraId="66D5989B" w14:textId="3C7CE0F5" w:rsidR="00FB0A2C" w:rsidRPr="000A5121" w:rsidRDefault="00FB0A2C" w:rsidP="00BC78A2">
            <w:pPr>
              <w:pStyle w:val="PolicyBullets"/>
              <w:numPr>
                <w:ilvl w:val="0"/>
                <w:numId w:val="0"/>
              </w:numPr>
              <w:jc w:val="both"/>
              <w:rPr>
                <w:rFonts w:ascii="Arial" w:hAnsi="Arial" w:cs="Arial"/>
                <w:bCs/>
                <w:sz w:val="24"/>
                <w:szCs w:val="24"/>
              </w:rPr>
            </w:pPr>
            <w:r w:rsidRPr="000A5121">
              <w:rPr>
                <w:rFonts w:ascii="Arial" w:hAnsi="Arial" w:cs="Arial"/>
                <w:bCs/>
                <w:sz w:val="24"/>
                <w:szCs w:val="24"/>
              </w:rPr>
              <w:t>Covering Maths, R.E., Humanities, Main Hall, Reception (including meeting rooms, Head Teacher and P.A. Offices), I.T., all first floor main building</w:t>
            </w:r>
          </w:p>
        </w:tc>
        <w:tc>
          <w:tcPr>
            <w:tcW w:w="4621" w:type="dxa"/>
          </w:tcPr>
          <w:p w14:paraId="2B4C5477" w14:textId="425B5B2B" w:rsidR="00BC78A2" w:rsidRPr="000A5121" w:rsidRDefault="00FB43DA" w:rsidP="00513CD1">
            <w:pPr>
              <w:rPr>
                <w:rFonts w:ascii="Arial" w:hAnsi="Arial" w:cs="Arial"/>
                <w:sz w:val="24"/>
                <w:szCs w:val="24"/>
              </w:rPr>
            </w:pPr>
            <w:r w:rsidRPr="000A5121">
              <w:rPr>
                <w:rFonts w:ascii="Arial" w:hAnsi="Arial" w:cs="Arial"/>
                <w:sz w:val="24"/>
                <w:szCs w:val="24"/>
              </w:rPr>
              <w:t>In main school office / Reprographics room</w:t>
            </w:r>
          </w:p>
        </w:tc>
      </w:tr>
      <w:tr w:rsidR="00FB43DA" w:rsidRPr="000A5121" w14:paraId="01AD39CA" w14:textId="77777777" w:rsidTr="00987F49">
        <w:tc>
          <w:tcPr>
            <w:tcW w:w="4621" w:type="dxa"/>
          </w:tcPr>
          <w:p w14:paraId="6D1742A0" w14:textId="235287C9" w:rsidR="00FB43DA" w:rsidRPr="001D68E6" w:rsidRDefault="00FB43DA" w:rsidP="00FB43DA">
            <w:pPr>
              <w:rPr>
                <w:rFonts w:asciiTheme="majorHAnsi" w:hAnsiTheme="majorHAnsi" w:cstheme="majorHAnsi"/>
                <w:sz w:val="24"/>
                <w:szCs w:val="24"/>
              </w:rPr>
            </w:pPr>
            <w:r w:rsidRPr="001D68E6">
              <w:rPr>
                <w:rFonts w:asciiTheme="majorHAnsi" w:hAnsiTheme="majorHAnsi" w:cstheme="majorHAnsi"/>
                <w:sz w:val="24"/>
                <w:szCs w:val="24"/>
              </w:rPr>
              <w:t xml:space="preserve">Each Science Lab A </w:t>
            </w:r>
            <w:r w:rsidR="00FB0A2C" w:rsidRPr="001D68E6">
              <w:rPr>
                <w:rFonts w:asciiTheme="majorHAnsi" w:hAnsiTheme="majorHAnsi" w:cstheme="majorHAnsi"/>
                <w:sz w:val="24"/>
                <w:szCs w:val="24"/>
              </w:rPr>
              <w:t>–</w:t>
            </w:r>
            <w:r w:rsidRPr="001D68E6">
              <w:rPr>
                <w:rFonts w:asciiTheme="majorHAnsi" w:hAnsiTheme="majorHAnsi" w:cstheme="majorHAnsi"/>
                <w:sz w:val="24"/>
                <w:szCs w:val="24"/>
              </w:rPr>
              <w:t xml:space="preserve"> H</w:t>
            </w:r>
            <w:r w:rsidR="00FB0A2C" w:rsidRPr="001D68E6">
              <w:rPr>
                <w:rFonts w:asciiTheme="majorHAnsi" w:hAnsiTheme="majorHAnsi" w:cstheme="majorHAnsi"/>
                <w:sz w:val="24"/>
                <w:szCs w:val="24"/>
              </w:rPr>
              <w:t xml:space="preserve"> (Science specific)</w:t>
            </w:r>
          </w:p>
        </w:tc>
        <w:tc>
          <w:tcPr>
            <w:tcW w:w="4621" w:type="dxa"/>
          </w:tcPr>
          <w:p w14:paraId="3063D9F4" w14:textId="08AC6F16" w:rsidR="00FB43DA" w:rsidRPr="001D68E6" w:rsidRDefault="00FB43DA" w:rsidP="00FB43D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FB43DA" w:rsidRPr="00282B96" w14:paraId="53E0D898" w14:textId="77777777" w:rsidTr="00987F49">
        <w:tc>
          <w:tcPr>
            <w:tcW w:w="4621" w:type="dxa"/>
          </w:tcPr>
          <w:p w14:paraId="6D8EAD2F" w14:textId="6B224B47" w:rsidR="00FB43DA" w:rsidRPr="001D68E6" w:rsidRDefault="00FB43DA" w:rsidP="00FB43DA">
            <w:pPr>
              <w:rPr>
                <w:rFonts w:asciiTheme="majorHAnsi" w:hAnsiTheme="majorHAnsi" w:cstheme="majorHAnsi"/>
                <w:sz w:val="24"/>
                <w:szCs w:val="24"/>
              </w:rPr>
            </w:pPr>
            <w:r w:rsidRPr="001D68E6">
              <w:rPr>
                <w:rFonts w:asciiTheme="majorHAnsi" w:hAnsiTheme="majorHAnsi" w:cstheme="majorHAnsi"/>
                <w:sz w:val="24"/>
                <w:szCs w:val="24"/>
              </w:rPr>
              <w:t>Science Technician room</w:t>
            </w:r>
            <w:r w:rsidR="00FB0A2C" w:rsidRPr="001D68E6">
              <w:rPr>
                <w:rFonts w:asciiTheme="majorHAnsi" w:hAnsiTheme="majorHAnsi" w:cstheme="majorHAnsi"/>
                <w:sz w:val="24"/>
                <w:szCs w:val="24"/>
              </w:rPr>
              <w:t xml:space="preserve"> (Science specific)</w:t>
            </w:r>
          </w:p>
        </w:tc>
        <w:tc>
          <w:tcPr>
            <w:tcW w:w="4621" w:type="dxa"/>
          </w:tcPr>
          <w:p w14:paraId="1596C3C3" w14:textId="5A2E4847" w:rsidR="00FB43DA" w:rsidRPr="001D68E6" w:rsidRDefault="00FB43DA" w:rsidP="00FB43D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FB43DA" w:rsidRPr="00282B96" w14:paraId="02944DD9" w14:textId="77777777" w:rsidTr="00987F49">
        <w:tc>
          <w:tcPr>
            <w:tcW w:w="4621" w:type="dxa"/>
          </w:tcPr>
          <w:p w14:paraId="73E2275E" w14:textId="314935E5" w:rsidR="00FB0A2C" w:rsidRPr="001D68E6" w:rsidRDefault="00FB43DA" w:rsidP="00FB0A2C">
            <w:pPr>
              <w:rPr>
                <w:rFonts w:asciiTheme="majorHAnsi" w:hAnsiTheme="majorHAnsi" w:cstheme="majorHAnsi"/>
                <w:sz w:val="24"/>
                <w:szCs w:val="24"/>
              </w:rPr>
            </w:pPr>
            <w:r w:rsidRPr="001D68E6">
              <w:rPr>
                <w:rFonts w:asciiTheme="majorHAnsi" w:hAnsiTheme="majorHAnsi" w:cstheme="majorHAnsi"/>
                <w:sz w:val="24"/>
                <w:szCs w:val="24"/>
              </w:rPr>
              <w:t>Room 2</w:t>
            </w:r>
            <w:r w:rsidR="001D68E6">
              <w:rPr>
                <w:rFonts w:asciiTheme="majorHAnsi" w:hAnsiTheme="majorHAnsi" w:cstheme="majorHAnsi"/>
                <w:sz w:val="24"/>
                <w:szCs w:val="24"/>
              </w:rPr>
              <w:t>9</w:t>
            </w:r>
            <w:r w:rsidRPr="001D68E6">
              <w:rPr>
                <w:rFonts w:asciiTheme="majorHAnsi" w:hAnsiTheme="majorHAnsi" w:cstheme="majorHAnsi"/>
                <w:sz w:val="24"/>
                <w:szCs w:val="24"/>
              </w:rPr>
              <w:t xml:space="preserve"> – D&amp;T Workshop</w:t>
            </w:r>
            <w:r w:rsidR="00FB0A2C" w:rsidRPr="001D68E6">
              <w:rPr>
                <w:rFonts w:asciiTheme="majorHAnsi" w:hAnsiTheme="majorHAnsi" w:cstheme="majorHAnsi"/>
                <w:sz w:val="24"/>
                <w:szCs w:val="24"/>
              </w:rPr>
              <w:t xml:space="preserve"> (D&amp;T specific)</w:t>
            </w:r>
          </w:p>
        </w:tc>
        <w:tc>
          <w:tcPr>
            <w:tcW w:w="4621" w:type="dxa"/>
          </w:tcPr>
          <w:p w14:paraId="460D2D6B" w14:textId="3C97A8DB" w:rsidR="00FB43DA" w:rsidRPr="001D68E6" w:rsidRDefault="00FB43DA" w:rsidP="00FB43D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FB43DA" w:rsidRPr="00282B96" w14:paraId="74815325" w14:textId="77777777" w:rsidTr="00987F49">
        <w:tc>
          <w:tcPr>
            <w:tcW w:w="4621" w:type="dxa"/>
          </w:tcPr>
          <w:p w14:paraId="7E1C829E" w14:textId="3FA1BE4D" w:rsidR="00FB43DA" w:rsidRPr="001D68E6" w:rsidRDefault="00FB43DA" w:rsidP="00FB43DA">
            <w:pPr>
              <w:rPr>
                <w:rFonts w:asciiTheme="majorHAnsi" w:hAnsiTheme="majorHAnsi" w:cstheme="majorHAnsi"/>
                <w:sz w:val="24"/>
                <w:szCs w:val="24"/>
              </w:rPr>
            </w:pPr>
            <w:r w:rsidRPr="001D68E6">
              <w:rPr>
                <w:rFonts w:asciiTheme="majorHAnsi" w:hAnsiTheme="majorHAnsi" w:cstheme="majorHAnsi"/>
                <w:sz w:val="24"/>
                <w:szCs w:val="24"/>
              </w:rPr>
              <w:t>Room 2</w:t>
            </w:r>
            <w:r w:rsidR="001D68E6">
              <w:rPr>
                <w:rFonts w:asciiTheme="majorHAnsi" w:hAnsiTheme="majorHAnsi" w:cstheme="majorHAnsi"/>
                <w:sz w:val="24"/>
                <w:szCs w:val="24"/>
              </w:rPr>
              <w:t>0</w:t>
            </w:r>
            <w:r w:rsidRPr="001D68E6">
              <w:rPr>
                <w:rFonts w:asciiTheme="majorHAnsi" w:hAnsiTheme="majorHAnsi" w:cstheme="majorHAnsi"/>
                <w:sz w:val="24"/>
                <w:szCs w:val="24"/>
              </w:rPr>
              <w:t xml:space="preserve"> – Food Technology</w:t>
            </w:r>
            <w:r w:rsidR="00FB0A2C" w:rsidRPr="001D68E6">
              <w:rPr>
                <w:rFonts w:asciiTheme="majorHAnsi" w:hAnsiTheme="majorHAnsi" w:cstheme="majorHAnsi"/>
                <w:sz w:val="24"/>
                <w:szCs w:val="24"/>
              </w:rPr>
              <w:t xml:space="preserve"> (Food Tech specific)</w:t>
            </w:r>
          </w:p>
        </w:tc>
        <w:tc>
          <w:tcPr>
            <w:tcW w:w="4621" w:type="dxa"/>
          </w:tcPr>
          <w:p w14:paraId="26CBD399" w14:textId="1CD05658" w:rsidR="00FB43DA" w:rsidRPr="001D68E6" w:rsidRDefault="00FB43DA" w:rsidP="00FB43D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FB43DA" w:rsidRPr="00282B96" w14:paraId="0EDE7E3B" w14:textId="77777777" w:rsidTr="00987F49">
        <w:tc>
          <w:tcPr>
            <w:tcW w:w="4621" w:type="dxa"/>
          </w:tcPr>
          <w:p w14:paraId="7C3F21AF" w14:textId="77777777" w:rsidR="00FB43DA" w:rsidRPr="001D68E6" w:rsidRDefault="009857FA" w:rsidP="009857FA">
            <w:pPr>
              <w:rPr>
                <w:rFonts w:asciiTheme="majorHAnsi" w:hAnsiTheme="majorHAnsi" w:cstheme="majorHAnsi"/>
                <w:bCs/>
                <w:sz w:val="24"/>
                <w:szCs w:val="24"/>
              </w:rPr>
            </w:pPr>
            <w:r w:rsidRPr="001D68E6">
              <w:rPr>
                <w:rFonts w:asciiTheme="majorHAnsi" w:hAnsiTheme="majorHAnsi" w:cstheme="majorHAnsi"/>
                <w:sz w:val="24"/>
                <w:szCs w:val="24"/>
              </w:rPr>
              <w:t>P.E. teachers office x 2</w:t>
            </w:r>
            <w:r w:rsidR="00FB0A2C" w:rsidRPr="001D68E6">
              <w:rPr>
                <w:rFonts w:asciiTheme="majorHAnsi" w:hAnsiTheme="majorHAnsi" w:cstheme="majorHAnsi"/>
                <w:sz w:val="24"/>
                <w:szCs w:val="24"/>
              </w:rPr>
              <w:t xml:space="preserve"> (</w:t>
            </w:r>
            <w:r w:rsidR="00FB0A2C" w:rsidRPr="001D68E6">
              <w:rPr>
                <w:rFonts w:asciiTheme="majorHAnsi" w:hAnsiTheme="majorHAnsi" w:cstheme="majorHAnsi"/>
                <w:bCs/>
                <w:sz w:val="24"/>
                <w:szCs w:val="24"/>
              </w:rPr>
              <w:t>P.E./Sports specific)</w:t>
            </w:r>
          </w:p>
          <w:p w14:paraId="0E7B277F" w14:textId="543192B5" w:rsidR="005837D9" w:rsidRPr="001D68E6" w:rsidRDefault="005837D9" w:rsidP="009857FA">
            <w:pPr>
              <w:rPr>
                <w:rFonts w:asciiTheme="majorHAnsi" w:hAnsiTheme="majorHAnsi" w:cstheme="majorHAnsi"/>
                <w:sz w:val="24"/>
                <w:szCs w:val="24"/>
                <w:highlight w:val="green"/>
              </w:rPr>
            </w:pPr>
            <w:r w:rsidRPr="001D68E6">
              <w:rPr>
                <w:rFonts w:asciiTheme="majorHAnsi" w:hAnsiTheme="majorHAnsi" w:cstheme="majorHAnsi"/>
                <w:bCs/>
                <w:sz w:val="24"/>
                <w:szCs w:val="24"/>
              </w:rPr>
              <w:t xml:space="preserve">Covers Gymnasium, Sports Hall and external sports fields </w:t>
            </w:r>
          </w:p>
        </w:tc>
        <w:tc>
          <w:tcPr>
            <w:tcW w:w="4621" w:type="dxa"/>
          </w:tcPr>
          <w:p w14:paraId="25A6E651" w14:textId="2135A3F7" w:rsidR="00FB43DA" w:rsidRPr="001D68E6" w:rsidRDefault="00FB43DA" w:rsidP="00FB43D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9857FA" w:rsidRPr="00282B96" w14:paraId="2DAEA465" w14:textId="77777777" w:rsidTr="00987F49">
        <w:tc>
          <w:tcPr>
            <w:tcW w:w="4621" w:type="dxa"/>
          </w:tcPr>
          <w:p w14:paraId="24700272" w14:textId="7D262B4B" w:rsidR="009857FA" w:rsidRPr="001D68E6" w:rsidRDefault="001D68E6" w:rsidP="009857FA">
            <w:pPr>
              <w:rPr>
                <w:rFonts w:asciiTheme="majorHAnsi" w:hAnsiTheme="majorHAnsi" w:cstheme="majorHAnsi"/>
                <w:sz w:val="24"/>
                <w:szCs w:val="24"/>
              </w:rPr>
            </w:pPr>
            <w:r>
              <w:rPr>
                <w:rFonts w:asciiTheme="majorHAnsi" w:hAnsiTheme="majorHAnsi" w:cstheme="majorHAnsi"/>
                <w:sz w:val="24"/>
                <w:szCs w:val="24"/>
              </w:rPr>
              <w:t xml:space="preserve">Dr </w:t>
            </w:r>
            <w:proofErr w:type="spellStart"/>
            <w:r>
              <w:rPr>
                <w:rFonts w:asciiTheme="majorHAnsi" w:hAnsiTheme="majorHAnsi" w:cstheme="majorHAnsi"/>
                <w:sz w:val="24"/>
                <w:szCs w:val="24"/>
              </w:rPr>
              <w:t>Harkgreaves</w:t>
            </w:r>
            <w:proofErr w:type="spellEnd"/>
            <w:r w:rsidR="009857FA" w:rsidRPr="001D68E6">
              <w:rPr>
                <w:rFonts w:asciiTheme="majorHAnsi" w:hAnsiTheme="majorHAnsi" w:cstheme="majorHAnsi"/>
                <w:sz w:val="24"/>
                <w:szCs w:val="24"/>
              </w:rPr>
              <w:t xml:space="preserve"> Building – Art room</w:t>
            </w:r>
            <w:r w:rsidR="005837D9" w:rsidRPr="001D68E6">
              <w:rPr>
                <w:rFonts w:asciiTheme="majorHAnsi" w:hAnsiTheme="majorHAnsi" w:cstheme="majorHAnsi"/>
                <w:sz w:val="24"/>
                <w:szCs w:val="24"/>
              </w:rPr>
              <w:t xml:space="preserve"> </w:t>
            </w:r>
          </w:p>
        </w:tc>
        <w:tc>
          <w:tcPr>
            <w:tcW w:w="4621" w:type="dxa"/>
          </w:tcPr>
          <w:p w14:paraId="781A8D60" w14:textId="03CD3E25" w:rsidR="009857FA" w:rsidRPr="001D68E6" w:rsidRDefault="009857FA" w:rsidP="009857F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9857FA" w:rsidRPr="00282B96" w14:paraId="7DD1D4DF" w14:textId="77777777" w:rsidTr="00987F49">
        <w:tc>
          <w:tcPr>
            <w:tcW w:w="4621" w:type="dxa"/>
          </w:tcPr>
          <w:p w14:paraId="03A58248" w14:textId="106D7D86" w:rsidR="009857FA" w:rsidRPr="001D68E6" w:rsidRDefault="009857FA" w:rsidP="009857FA">
            <w:pPr>
              <w:rPr>
                <w:rFonts w:asciiTheme="majorHAnsi" w:hAnsiTheme="majorHAnsi" w:cstheme="majorHAnsi"/>
                <w:sz w:val="24"/>
                <w:szCs w:val="24"/>
              </w:rPr>
            </w:pPr>
            <w:r w:rsidRPr="001D68E6">
              <w:rPr>
                <w:rFonts w:asciiTheme="majorHAnsi" w:hAnsiTheme="majorHAnsi" w:cstheme="majorHAnsi"/>
                <w:sz w:val="24"/>
                <w:szCs w:val="24"/>
              </w:rPr>
              <w:t>PAUL HOPKINS Building  Drama studio</w:t>
            </w:r>
          </w:p>
        </w:tc>
        <w:tc>
          <w:tcPr>
            <w:tcW w:w="4621" w:type="dxa"/>
          </w:tcPr>
          <w:p w14:paraId="7F83C963" w14:textId="73D5B5EE" w:rsidR="009857FA" w:rsidRPr="001D68E6" w:rsidRDefault="009857FA" w:rsidP="009857F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9857FA" w:rsidRPr="00282B96" w14:paraId="76E1AC9F" w14:textId="77777777" w:rsidTr="00987F49">
        <w:tc>
          <w:tcPr>
            <w:tcW w:w="4621" w:type="dxa"/>
          </w:tcPr>
          <w:p w14:paraId="5E315046" w14:textId="12963376" w:rsidR="009857FA" w:rsidRPr="001D68E6" w:rsidRDefault="009857FA" w:rsidP="009857FA">
            <w:pPr>
              <w:rPr>
                <w:rFonts w:asciiTheme="majorHAnsi" w:hAnsiTheme="majorHAnsi" w:cstheme="majorHAnsi"/>
                <w:sz w:val="24"/>
                <w:szCs w:val="24"/>
              </w:rPr>
            </w:pPr>
            <w:r w:rsidRPr="001D68E6">
              <w:rPr>
                <w:rFonts w:asciiTheme="majorHAnsi" w:hAnsiTheme="majorHAnsi" w:cstheme="majorHAnsi"/>
                <w:sz w:val="24"/>
                <w:szCs w:val="24"/>
              </w:rPr>
              <w:t xml:space="preserve">R&amp;R House </w:t>
            </w:r>
          </w:p>
        </w:tc>
        <w:tc>
          <w:tcPr>
            <w:tcW w:w="4621" w:type="dxa"/>
          </w:tcPr>
          <w:p w14:paraId="24E16B64" w14:textId="68B156E8" w:rsidR="009857FA" w:rsidRPr="001D68E6" w:rsidRDefault="009857FA" w:rsidP="009857F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5837D9" w:rsidRPr="00282B96" w14:paraId="317AB06A" w14:textId="77777777" w:rsidTr="00987F49">
        <w:tc>
          <w:tcPr>
            <w:tcW w:w="4621" w:type="dxa"/>
          </w:tcPr>
          <w:p w14:paraId="75B27232" w14:textId="5AE3E465" w:rsidR="005837D9" w:rsidRPr="001D68E6" w:rsidRDefault="005837D9" w:rsidP="009857FA">
            <w:pPr>
              <w:rPr>
                <w:rFonts w:asciiTheme="majorHAnsi" w:hAnsiTheme="majorHAnsi" w:cstheme="majorHAnsi"/>
                <w:sz w:val="24"/>
                <w:szCs w:val="24"/>
              </w:rPr>
            </w:pPr>
            <w:r w:rsidRPr="001D68E6">
              <w:rPr>
                <w:rFonts w:asciiTheme="majorHAnsi" w:hAnsiTheme="majorHAnsi" w:cstheme="majorHAnsi"/>
                <w:sz w:val="24"/>
                <w:szCs w:val="24"/>
              </w:rPr>
              <w:t>John Banks Building – MFL (first floor)</w:t>
            </w:r>
          </w:p>
        </w:tc>
        <w:tc>
          <w:tcPr>
            <w:tcW w:w="4621" w:type="dxa"/>
          </w:tcPr>
          <w:p w14:paraId="59D3E811" w14:textId="06F508BE" w:rsidR="005837D9" w:rsidRPr="001D68E6" w:rsidRDefault="005837D9" w:rsidP="009857F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r w:rsidR="009857FA" w:rsidRPr="00282B96" w14:paraId="4036F6D5" w14:textId="77777777" w:rsidTr="00987F49">
        <w:tc>
          <w:tcPr>
            <w:tcW w:w="4621" w:type="dxa"/>
          </w:tcPr>
          <w:p w14:paraId="2768AB05" w14:textId="53954B35" w:rsidR="009857FA" w:rsidRPr="001D68E6" w:rsidRDefault="009857FA" w:rsidP="009857FA">
            <w:pPr>
              <w:rPr>
                <w:rFonts w:asciiTheme="majorHAnsi" w:hAnsiTheme="majorHAnsi" w:cstheme="majorHAnsi"/>
                <w:sz w:val="24"/>
                <w:szCs w:val="24"/>
              </w:rPr>
            </w:pPr>
            <w:r w:rsidRPr="001D68E6">
              <w:rPr>
                <w:rFonts w:asciiTheme="majorHAnsi" w:hAnsiTheme="majorHAnsi" w:cstheme="majorHAnsi"/>
                <w:sz w:val="24"/>
                <w:szCs w:val="24"/>
              </w:rPr>
              <w:t xml:space="preserve">Staff Room </w:t>
            </w:r>
          </w:p>
        </w:tc>
        <w:tc>
          <w:tcPr>
            <w:tcW w:w="4621" w:type="dxa"/>
          </w:tcPr>
          <w:p w14:paraId="7575B894" w14:textId="765FEE66" w:rsidR="009857FA" w:rsidRPr="001D68E6" w:rsidRDefault="009857FA" w:rsidP="009857FA">
            <w:pPr>
              <w:rPr>
                <w:rFonts w:asciiTheme="majorHAnsi" w:hAnsiTheme="majorHAnsi" w:cstheme="majorHAnsi"/>
                <w:sz w:val="24"/>
                <w:szCs w:val="24"/>
              </w:rPr>
            </w:pPr>
            <w:r w:rsidRPr="001D68E6">
              <w:rPr>
                <w:rFonts w:asciiTheme="majorHAnsi" w:hAnsiTheme="majorHAnsi" w:cstheme="majorHAnsi"/>
                <w:sz w:val="24"/>
                <w:szCs w:val="24"/>
              </w:rPr>
              <w:t>In main school office / Reprographics room</w:t>
            </w:r>
          </w:p>
        </w:tc>
      </w:tr>
    </w:tbl>
    <w:p w14:paraId="2BAE17C4" w14:textId="77777777" w:rsidR="008061EF" w:rsidRDefault="008061EF" w:rsidP="00A55E61">
      <w:pPr>
        <w:tabs>
          <w:tab w:val="left" w:pos="-1440"/>
        </w:tabs>
        <w:spacing w:after="0" w:line="240" w:lineRule="auto"/>
        <w:rPr>
          <w:rFonts w:ascii="Calibri" w:hAnsi="Calibri" w:cs="Calibri"/>
        </w:rPr>
      </w:pPr>
    </w:p>
    <w:p w14:paraId="465F593D" w14:textId="256DFFDF" w:rsidR="006B6584" w:rsidRPr="001D68E6" w:rsidRDefault="006B6584" w:rsidP="00A55E61">
      <w:pPr>
        <w:tabs>
          <w:tab w:val="left" w:pos="-1440"/>
        </w:tabs>
        <w:spacing w:after="0" w:line="240" w:lineRule="auto"/>
        <w:rPr>
          <w:rFonts w:asciiTheme="majorHAnsi" w:hAnsiTheme="majorHAnsi" w:cstheme="majorHAnsi"/>
          <w:sz w:val="24"/>
          <w:szCs w:val="24"/>
        </w:rPr>
      </w:pPr>
      <w:r w:rsidRPr="001D68E6">
        <w:rPr>
          <w:rFonts w:asciiTheme="majorHAnsi" w:hAnsiTheme="majorHAnsi" w:cstheme="majorHAnsi"/>
          <w:sz w:val="24"/>
          <w:szCs w:val="24"/>
        </w:rPr>
        <w:t>Travelling first aid boxes are kept at the following points in the school, including the minibus. These</w:t>
      </w:r>
      <w:r w:rsidRPr="001D68E6">
        <w:rPr>
          <w:rFonts w:asciiTheme="majorHAnsi" w:hAnsiTheme="majorHAnsi" w:cstheme="majorHAnsi"/>
          <w:b/>
          <w:sz w:val="24"/>
          <w:szCs w:val="24"/>
        </w:rPr>
        <w:t xml:space="preserve"> </w:t>
      </w:r>
      <w:r w:rsidRPr="001D68E6">
        <w:rPr>
          <w:rFonts w:asciiTheme="majorHAnsi" w:hAnsiTheme="majorHAnsi" w:cstheme="majorHAnsi"/>
          <w:sz w:val="24"/>
          <w:szCs w:val="24"/>
        </w:rPr>
        <w:t>are available for off-site activities and are stocked appropriately for the circumstances in which they are to be used.  The group leader for each off-site visit is responsible for ensuring the kit is adequately stocked</w:t>
      </w:r>
    </w:p>
    <w:p w14:paraId="05A0D40D" w14:textId="77777777" w:rsidR="00E76C57" w:rsidRPr="00BC78A2" w:rsidRDefault="00E76C57" w:rsidP="00A55E61">
      <w:pPr>
        <w:tabs>
          <w:tab w:val="left" w:pos="-1440"/>
        </w:tabs>
        <w:spacing w:after="0" w:line="240" w:lineRule="auto"/>
        <w:rPr>
          <w:rFonts w:ascii="Calibri" w:hAnsi="Calibri" w:cs="Calibr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6B6584" w:rsidRPr="00BC78A2" w14:paraId="2501895F" w14:textId="77777777" w:rsidTr="001D68E6">
        <w:tc>
          <w:tcPr>
            <w:tcW w:w="4621" w:type="dxa"/>
            <w:shd w:val="clear" w:color="auto" w:fill="auto"/>
          </w:tcPr>
          <w:p w14:paraId="52EF4703" w14:textId="7A2410D2" w:rsidR="006B6584" w:rsidRPr="001D68E6" w:rsidRDefault="006B6584" w:rsidP="00513CD1">
            <w:pPr>
              <w:rPr>
                <w:rFonts w:ascii="Arial" w:hAnsi="Arial" w:cs="Arial"/>
                <w:sz w:val="24"/>
                <w:szCs w:val="24"/>
                <w:highlight w:val="green"/>
              </w:rPr>
            </w:pPr>
            <w:r w:rsidRPr="001D68E6">
              <w:rPr>
                <w:rFonts w:ascii="Arial" w:hAnsi="Arial" w:cs="Arial"/>
                <w:sz w:val="24"/>
                <w:szCs w:val="24"/>
              </w:rPr>
              <w:t>Location of Travelling First Aid Box</w:t>
            </w:r>
            <w:r w:rsidR="00D23CFC" w:rsidRPr="001D68E6">
              <w:rPr>
                <w:rFonts w:ascii="Arial" w:hAnsi="Arial" w:cs="Arial"/>
                <w:sz w:val="24"/>
                <w:szCs w:val="24"/>
              </w:rPr>
              <w:t>es</w:t>
            </w:r>
          </w:p>
        </w:tc>
        <w:tc>
          <w:tcPr>
            <w:tcW w:w="4621" w:type="dxa"/>
            <w:shd w:val="clear" w:color="auto" w:fill="auto"/>
          </w:tcPr>
          <w:p w14:paraId="410AD9C4" w14:textId="77777777" w:rsidR="006B6584" w:rsidRPr="001D68E6" w:rsidRDefault="00D23CFC" w:rsidP="00513CD1">
            <w:pPr>
              <w:rPr>
                <w:rFonts w:ascii="Arial" w:hAnsi="Arial" w:cs="Arial"/>
                <w:sz w:val="24"/>
                <w:szCs w:val="24"/>
              </w:rPr>
            </w:pPr>
            <w:r w:rsidRPr="001D68E6">
              <w:rPr>
                <w:rFonts w:ascii="Arial" w:hAnsi="Arial" w:cs="Arial"/>
                <w:sz w:val="24"/>
                <w:szCs w:val="24"/>
              </w:rPr>
              <w:t>Minibus</w:t>
            </w:r>
          </w:p>
          <w:p w14:paraId="40840D5D" w14:textId="2E1810D9" w:rsidR="00D23CFC" w:rsidRPr="001D68E6" w:rsidRDefault="00D23CFC" w:rsidP="00513CD1">
            <w:pPr>
              <w:rPr>
                <w:rFonts w:ascii="Arial" w:hAnsi="Arial" w:cs="Arial"/>
                <w:sz w:val="24"/>
                <w:szCs w:val="24"/>
              </w:rPr>
            </w:pPr>
            <w:r w:rsidRPr="001D68E6">
              <w:rPr>
                <w:rFonts w:ascii="Arial" w:hAnsi="Arial" w:cs="Arial"/>
                <w:sz w:val="24"/>
                <w:szCs w:val="24"/>
              </w:rPr>
              <w:t>Reprographics Room X 2</w:t>
            </w:r>
          </w:p>
        </w:tc>
      </w:tr>
    </w:tbl>
    <w:p w14:paraId="2DE20F9D" w14:textId="77777777" w:rsidR="006B6584" w:rsidRPr="00DA5BC8" w:rsidRDefault="006B6584" w:rsidP="006B6584">
      <w:pPr>
        <w:rPr>
          <w:rFonts w:ascii="Arial" w:hAnsi="Arial"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755"/>
      </w:tblGrid>
      <w:tr w:rsidR="006B6584" w:rsidRPr="00BC78A2" w14:paraId="304D0904" w14:textId="77777777" w:rsidTr="00513CD1">
        <w:tc>
          <w:tcPr>
            <w:tcW w:w="6487" w:type="dxa"/>
          </w:tcPr>
          <w:p w14:paraId="547DB4DA" w14:textId="5F4D42F6" w:rsidR="006B6584" w:rsidRPr="001D68E6" w:rsidRDefault="006B6584" w:rsidP="00D23CFC">
            <w:pPr>
              <w:rPr>
                <w:rFonts w:ascii="Arial" w:hAnsi="Arial" w:cs="Arial"/>
                <w:sz w:val="24"/>
                <w:szCs w:val="24"/>
              </w:rPr>
            </w:pPr>
            <w:r w:rsidRPr="001D68E6">
              <w:rPr>
                <w:rFonts w:ascii="Arial" w:hAnsi="Arial" w:cs="Arial"/>
                <w:sz w:val="24"/>
                <w:szCs w:val="24"/>
              </w:rPr>
              <w:lastRenderedPageBreak/>
              <w:t xml:space="preserve">A </w:t>
            </w:r>
            <w:r w:rsidR="00D23CFC" w:rsidRPr="001D68E6">
              <w:rPr>
                <w:rFonts w:ascii="Arial" w:hAnsi="Arial" w:cs="Arial"/>
                <w:sz w:val="24"/>
                <w:szCs w:val="24"/>
              </w:rPr>
              <w:t>half-t</w:t>
            </w:r>
            <w:r w:rsidRPr="001D68E6">
              <w:rPr>
                <w:rFonts w:ascii="Arial" w:hAnsi="Arial" w:cs="Arial"/>
                <w:sz w:val="24"/>
                <w:szCs w:val="24"/>
              </w:rPr>
              <w:t>ermly check on the location and contents of all first aid boxes will be made by:</w:t>
            </w:r>
            <w:r w:rsidR="00941045" w:rsidRPr="001D68E6">
              <w:rPr>
                <w:rFonts w:ascii="Arial" w:hAnsi="Arial" w:cs="Arial"/>
                <w:sz w:val="24"/>
                <w:szCs w:val="24"/>
              </w:rPr>
              <w:t xml:space="preserve"> </w:t>
            </w:r>
          </w:p>
        </w:tc>
        <w:tc>
          <w:tcPr>
            <w:tcW w:w="2755" w:type="dxa"/>
          </w:tcPr>
          <w:p w14:paraId="758FFF96" w14:textId="6FB11256" w:rsidR="006B6584" w:rsidRPr="001D68E6" w:rsidRDefault="001D68E6" w:rsidP="00513CD1">
            <w:pPr>
              <w:rPr>
                <w:rFonts w:ascii="Arial" w:hAnsi="Arial" w:cs="Arial"/>
                <w:sz w:val="24"/>
                <w:szCs w:val="24"/>
              </w:rPr>
            </w:pPr>
            <w:r>
              <w:rPr>
                <w:rFonts w:ascii="Arial" w:hAnsi="Arial" w:cs="Arial"/>
                <w:sz w:val="24"/>
                <w:szCs w:val="24"/>
              </w:rPr>
              <w:t>Helen Jones</w:t>
            </w:r>
          </w:p>
        </w:tc>
      </w:tr>
    </w:tbl>
    <w:p w14:paraId="1C93C708" w14:textId="2DACA1CE" w:rsidR="00987F49" w:rsidRDefault="00987F49">
      <w:pPr>
        <w:rPr>
          <w:rFonts w:ascii="Arial" w:hAnsi="Arial" w:cs="Arial"/>
        </w:rPr>
      </w:pPr>
    </w:p>
    <w:p w14:paraId="6F33FDAD" w14:textId="67114E56" w:rsidR="006B6584" w:rsidRPr="001D68E6" w:rsidRDefault="00CD1D42" w:rsidP="006B6584">
      <w:pPr>
        <w:rPr>
          <w:rFonts w:ascii="Arial" w:hAnsi="Arial" w:cs="Arial"/>
          <w:b/>
          <w:sz w:val="24"/>
          <w:szCs w:val="24"/>
        </w:rPr>
      </w:pPr>
      <w:r w:rsidRPr="001D68E6">
        <w:rPr>
          <w:rFonts w:ascii="Arial" w:hAnsi="Arial" w:cs="Arial"/>
          <w:b/>
          <w:sz w:val="24"/>
          <w:szCs w:val="24"/>
        </w:rPr>
        <w:t xml:space="preserve">3.8 </w:t>
      </w:r>
      <w:r w:rsidR="006B6584" w:rsidRPr="001D68E6">
        <w:rPr>
          <w:rFonts w:ascii="Arial" w:hAnsi="Arial" w:cs="Arial"/>
          <w:b/>
          <w:sz w:val="24"/>
          <w:szCs w:val="24"/>
        </w:rPr>
        <w:t>Medical Accommodation</w:t>
      </w:r>
      <w:r w:rsidR="00987F49" w:rsidRPr="001D68E6">
        <w:rPr>
          <w:rFonts w:ascii="Arial" w:hAnsi="Arial" w:cs="Arial"/>
          <w:b/>
          <w:color w:val="FF0000"/>
          <w:sz w:val="24"/>
          <w:szCs w:val="24"/>
        </w:rPr>
        <w:t xml:space="preserve"> </w:t>
      </w:r>
    </w:p>
    <w:p w14:paraId="33604974" w14:textId="1D111C22" w:rsidR="006B6584" w:rsidRPr="001D68E6" w:rsidRDefault="006B6584" w:rsidP="00B9302C">
      <w:pPr>
        <w:widowControl w:val="0"/>
        <w:overflowPunct w:val="0"/>
        <w:autoSpaceDE w:val="0"/>
        <w:autoSpaceDN w:val="0"/>
        <w:adjustRightInd w:val="0"/>
        <w:spacing w:after="0" w:line="240" w:lineRule="auto"/>
        <w:ind w:right="40"/>
        <w:jc w:val="both"/>
        <w:rPr>
          <w:rFonts w:ascii="Arial" w:hAnsi="Arial" w:cs="Arial"/>
          <w:sz w:val="24"/>
          <w:szCs w:val="24"/>
        </w:rPr>
      </w:pPr>
      <w:r w:rsidRPr="001D68E6">
        <w:rPr>
          <w:rFonts w:ascii="Arial" w:hAnsi="Arial" w:cs="Arial"/>
          <w:iCs/>
          <w:color w:val="000000"/>
          <w:sz w:val="24"/>
          <w:szCs w:val="24"/>
        </w:rPr>
        <w:t xml:space="preserve">In accordance with the School Premises Regulations 2012, </w:t>
      </w:r>
      <w:r w:rsidRPr="001D68E6">
        <w:rPr>
          <w:rFonts w:ascii="Arial" w:hAnsi="Arial" w:cs="Arial"/>
          <w:bCs/>
          <w:iCs/>
          <w:color w:val="000000"/>
          <w:sz w:val="24"/>
          <w:szCs w:val="24"/>
        </w:rPr>
        <w:t>suitable accommodation</w:t>
      </w:r>
      <w:r w:rsidRPr="001D68E6">
        <w:rPr>
          <w:rFonts w:ascii="Arial" w:hAnsi="Arial" w:cs="Arial"/>
          <w:iCs/>
          <w:color w:val="000000"/>
          <w:sz w:val="24"/>
          <w:szCs w:val="24"/>
        </w:rPr>
        <w:t xml:space="preserve"> is provided in order to cater for the medical and</w:t>
      </w:r>
      <w:r w:rsidRPr="001D68E6">
        <w:rPr>
          <w:rFonts w:ascii="Arial" w:hAnsi="Arial" w:cs="Arial"/>
          <w:b/>
          <w:bCs/>
          <w:iCs/>
          <w:color w:val="000000"/>
          <w:sz w:val="24"/>
          <w:szCs w:val="24"/>
        </w:rPr>
        <w:t xml:space="preserve"> </w:t>
      </w:r>
      <w:r w:rsidRPr="001D68E6">
        <w:rPr>
          <w:rFonts w:ascii="Arial" w:hAnsi="Arial" w:cs="Arial"/>
          <w:iCs/>
          <w:color w:val="000000"/>
          <w:sz w:val="24"/>
          <w:szCs w:val="24"/>
        </w:rPr>
        <w:t>therapy needs of pupils</w:t>
      </w:r>
      <w:r w:rsidR="00C72091" w:rsidRPr="001D68E6">
        <w:rPr>
          <w:rFonts w:ascii="Arial" w:hAnsi="Arial" w:cs="Arial"/>
          <w:iCs/>
          <w:color w:val="000000"/>
          <w:sz w:val="24"/>
          <w:szCs w:val="24"/>
        </w:rPr>
        <w:t>,</w:t>
      </w:r>
      <w:r w:rsidRPr="001D68E6">
        <w:rPr>
          <w:rFonts w:ascii="Arial" w:hAnsi="Arial" w:cs="Arial"/>
          <w:iCs/>
          <w:color w:val="000000"/>
          <w:sz w:val="24"/>
          <w:szCs w:val="24"/>
        </w:rPr>
        <w:t xml:space="preserve"> </w:t>
      </w:r>
      <w:r w:rsidRPr="001D68E6">
        <w:rPr>
          <w:rFonts w:ascii="Arial" w:hAnsi="Arial" w:cs="Arial"/>
          <w:sz w:val="24"/>
          <w:szCs w:val="24"/>
        </w:rPr>
        <w:t>the medical examinati</w:t>
      </w:r>
      <w:r w:rsidR="00BC78A2" w:rsidRPr="001D68E6">
        <w:rPr>
          <w:rFonts w:ascii="Arial" w:hAnsi="Arial" w:cs="Arial"/>
          <w:sz w:val="24"/>
          <w:szCs w:val="24"/>
        </w:rPr>
        <w:t>on and treatment of pupils.</w:t>
      </w:r>
    </w:p>
    <w:p w14:paraId="75686593" w14:textId="77777777" w:rsidR="008061EF" w:rsidRPr="001D68E6" w:rsidRDefault="008061EF" w:rsidP="00B9302C">
      <w:pPr>
        <w:widowControl w:val="0"/>
        <w:overflowPunct w:val="0"/>
        <w:autoSpaceDE w:val="0"/>
        <w:autoSpaceDN w:val="0"/>
        <w:adjustRightInd w:val="0"/>
        <w:spacing w:after="0" w:line="240" w:lineRule="auto"/>
        <w:ind w:right="40"/>
        <w:jc w:val="both"/>
        <w:rPr>
          <w:rFonts w:ascii="Arial" w:hAnsi="Arial" w:cs="Arial"/>
          <w:sz w:val="24"/>
          <w:szCs w:val="24"/>
        </w:rPr>
      </w:pPr>
    </w:p>
    <w:p w14:paraId="6F02F2AB" w14:textId="0FE74AD2" w:rsidR="001E5C58" w:rsidRPr="001D68E6" w:rsidRDefault="00BC78A2" w:rsidP="001E5C58">
      <w:pPr>
        <w:widowControl w:val="0"/>
        <w:overflowPunct w:val="0"/>
        <w:autoSpaceDE w:val="0"/>
        <w:autoSpaceDN w:val="0"/>
        <w:adjustRightInd w:val="0"/>
        <w:spacing w:after="0" w:line="240" w:lineRule="auto"/>
        <w:ind w:right="40"/>
        <w:jc w:val="both"/>
        <w:rPr>
          <w:rFonts w:ascii="Arial" w:hAnsi="Arial" w:cs="Arial"/>
          <w:sz w:val="24"/>
          <w:szCs w:val="24"/>
        </w:rPr>
      </w:pPr>
      <w:r w:rsidRPr="001D68E6">
        <w:rPr>
          <w:rFonts w:ascii="Arial" w:hAnsi="Arial" w:cs="Arial"/>
          <w:sz w:val="24"/>
          <w:szCs w:val="24"/>
        </w:rPr>
        <w:t xml:space="preserve">There is a </w:t>
      </w:r>
      <w:r w:rsidR="001D68E6">
        <w:rPr>
          <w:rFonts w:ascii="Arial" w:hAnsi="Arial" w:cs="Arial"/>
          <w:sz w:val="24"/>
          <w:szCs w:val="24"/>
        </w:rPr>
        <w:t>medical area next to</w:t>
      </w:r>
      <w:r w:rsidRPr="001D68E6">
        <w:rPr>
          <w:rFonts w:ascii="Arial" w:hAnsi="Arial" w:cs="Arial"/>
          <w:sz w:val="24"/>
          <w:szCs w:val="24"/>
        </w:rPr>
        <w:t xml:space="preserve"> the main school </w:t>
      </w:r>
      <w:r w:rsidR="001E5C58" w:rsidRPr="001D68E6">
        <w:rPr>
          <w:rFonts w:ascii="Arial" w:hAnsi="Arial" w:cs="Arial"/>
          <w:sz w:val="24"/>
          <w:szCs w:val="24"/>
        </w:rPr>
        <w:t>office and a</w:t>
      </w:r>
      <w:r w:rsidR="001D68E6">
        <w:rPr>
          <w:rFonts w:ascii="Arial" w:hAnsi="Arial" w:cs="Arial"/>
          <w:sz w:val="24"/>
          <w:szCs w:val="24"/>
        </w:rPr>
        <w:t xml:space="preserve">n </w:t>
      </w:r>
      <w:r w:rsidR="008061EF" w:rsidRPr="001D68E6">
        <w:rPr>
          <w:rFonts w:ascii="Arial" w:hAnsi="Arial" w:cs="Arial"/>
          <w:sz w:val="24"/>
          <w:szCs w:val="24"/>
        </w:rPr>
        <w:t>accessible toilet</w:t>
      </w:r>
      <w:r w:rsidR="00C72091" w:rsidRPr="001D68E6">
        <w:rPr>
          <w:rFonts w:ascii="Arial" w:hAnsi="Arial" w:cs="Arial"/>
          <w:sz w:val="24"/>
          <w:szCs w:val="24"/>
        </w:rPr>
        <w:t xml:space="preserve"> on the main corridor leading from the school office, before the girls’ toilets. </w:t>
      </w:r>
    </w:p>
    <w:p w14:paraId="670C19A2" w14:textId="77777777" w:rsidR="001E5C58" w:rsidRPr="001D68E6" w:rsidRDefault="001E5C58" w:rsidP="001E5C58">
      <w:pPr>
        <w:widowControl w:val="0"/>
        <w:overflowPunct w:val="0"/>
        <w:autoSpaceDE w:val="0"/>
        <w:autoSpaceDN w:val="0"/>
        <w:adjustRightInd w:val="0"/>
        <w:spacing w:after="0" w:line="240" w:lineRule="auto"/>
        <w:ind w:right="40"/>
        <w:jc w:val="both"/>
        <w:rPr>
          <w:rFonts w:ascii="Arial" w:hAnsi="Arial" w:cs="Arial"/>
          <w:sz w:val="24"/>
          <w:szCs w:val="24"/>
        </w:rPr>
      </w:pPr>
    </w:p>
    <w:p w14:paraId="3E36B58F" w14:textId="6EE87637" w:rsidR="00BC78A2" w:rsidRPr="001D68E6" w:rsidRDefault="00C72091" w:rsidP="001E5C58">
      <w:pPr>
        <w:widowControl w:val="0"/>
        <w:overflowPunct w:val="0"/>
        <w:autoSpaceDE w:val="0"/>
        <w:autoSpaceDN w:val="0"/>
        <w:adjustRightInd w:val="0"/>
        <w:spacing w:after="0" w:line="240" w:lineRule="auto"/>
        <w:ind w:right="40"/>
        <w:jc w:val="both"/>
        <w:rPr>
          <w:rFonts w:ascii="Arial" w:hAnsi="Arial" w:cs="Arial"/>
          <w:sz w:val="24"/>
          <w:szCs w:val="24"/>
        </w:rPr>
      </w:pPr>
      <w:r w:rsidRPr="001D68E6">
        <w:rPr>
          <w:rFonts w:ascii="Arial" w:hAnsi="Arial" w:cs="Arial"/>
          <w:sz w:val="24"/>
          <w:szCs w:val="24"/>
        </w:rPr>
        <w:t>It</w:t>
      </w:r>
      <w:r w:rsidR="008061EF" w:rsidRPr="001D68E6">
        <w:rPr>
          <w:rFonts w:ascii="Arial" w:hAnsi="Arial" w:cs="Arial"/>
          <w:sz w:val="24"/>
          <w:szCs w:val="24"/>
        </w:rPr>
        <w:t xml:space="preserve"> is available to use </w:t>
      </w:r>
      <w:r w:rsidR="00BC78A2" w:rsidRPr="001D68E6">
        <w:rPr>
          <w:rFonts w:ascii="Arial" w:hAnsi="Arial" w:cs="Arial"/>
          <w:sz w:val="24"/>
          <w:szCs w:val="24"/>
        </w:rPr>
        <w:t>as appropriate for:</w:t>
      </w:r>
    </w:p>
    <w:p w14:paraId="5083A372" w14:textId="2BAFB0C5" w:rsidR="00BC78A2" w:rsidRPr="001D68E6" w:rsidRDefault="00BC78A2" w:rsidP="006B6584">
      <w:pPr>
        <w:pStyle w:val="ListParagraph"/>
        <w:numPr>
          <w:ilvl w:val="0"/>
          <w:numId w:val="32"/>
        </w:numPr>
        <w:spacing w:after="120" w:line="240" w:lineRule="auto"/>
        <w:jc w:val="both"/>
        <w:rPr>
          <w:rFonts w:ascii="Arial" w:hAnsi="Arial" w:cs="Arial"/>
          <w:sz w:val="24"/>
          <w:szCs w:val="24"/>
        </w:rPr>
      </w:pPr>
      <w:r w:rsidRPr="001D68E6">
        <w:rPr>
          <w:rFonts w:ascii="Arial" w:hAnsi="Arial" w:cs="Arial"/>
          <w:sz w:val="24"/>
          <w:szCs w:val="24"/>
        </w:rPr>
        <w:t>the medical examination and treatment of pupils</w:t>
      </w:r>
    </w:p>
    <w:p w14:paraId="0FEEBFDC" w14:textId="40C13ECA" w:rsidR="006B6584" w:rsidRPr="001D68E6" w:rsidRDefault="006B6584" w:rsidP="006B6584">
      <w:pPr>
        <w:pStyle w:val="ListParagraph"/>
        <w:numPr>
          <w:ilvl w:val="0"/>
          <w:numId w:val="32"/>
        </w:numPr>
        <w:spacing w:after="120" w:line="240" w:lineRule="auto"/>
        <w:jc w:val="both"/>
        <w:rPr>
          <w:rFonts w:ascii="Arial" w:hAnsi="Arial" w:cs="Arial"/>
          <w:sz w:val="24"/>
          <w:szCs w:val="24"/>
        </w:rPr>
      </w:pPr>
      <w:r w:rsidRPr="001D68E6">
        <w:rPr>
          <w:rFonts w:ascii="Arial" w:hAnsi="Arial" w:cs="Arial"/>
          <w:sz w:val="24"/>
          <w:szCs w:val="24"/>
        </w:rPr>
        <w:t>the short</w:t>
      </w:r>
      <w:r w:rsidR="00CD1D42" w:rsidRPr="001D68E6">
        <w:rPr>
          <w:rFonts w:ascii="Arial" w:hAnsi="Arial" w:cs="Arial"/>
          <w:sz w:val="24"/>
          <w:szCs w:val="24"/>
        </w:rPr>
        <w:t>-</w:t>
      </w:r>
      <w:r w:rsidRPr="001D68E6">
        <w:rPr>
          <w:rFonts w:ascii="Arial" w:hAnsi="Arial" w:cs="Arial"/>
          <w:sz w:val="24"/>
          <w:szCs w:val="24"/>
        </w:rPr>
        <w:t xml:space="preserve">term care of sick and injured pupils, which includes a washing facility and is near to a toilet facility. </w:t>
      </w:r>
    </w:p>
    <w:p w14:paraId="08E82C97" w14:textId="6F497E28" w:rsidR="006B6584" w:rsidRPr="001D68E6" w:rsidRDefault="006B6584" w:rsidP="006B6584">
      <w:pPr>
        <w:pStyle w:val="NormalWeb"/>
        <w:tabs>
          <w:tab w:val="left" w:pos="7180"/>
        </w:tabs>
        <w:rPr>
          <w:rFonts w:ascii="Arial" w:hAnsi="Arial" w:cs="Arial"/>
          <w:color w:val="FF0000"/>
        </w:rPr>
      </w:pPr>
      <w:r w:rsidRPr="001D68E6">
        <w:rPr>
          <w:rFonts w:ascii="Arial" w:hAnsi="Arial" w:cs="Arial"/>
        </w:rPr>
        <w:t>The</w:t>
      </w:r>
      <w:r w:rsidR="00BC78A2" w:rsidRPr="001D68E6">
        <w:rPr>
          <w:rFonts w:ascii="Arial" w:hAnsi="Arial" w:cs="Arial"/>
        </w:rPr>
        <w:t xml:space="preserve"> </w:t>
      </w:r>
      <w:r w:rsidR="001E5C58" w:rsidRPr="001D68E6">
        <w:rPr>
          <w:rFonts w:ascii="Arial" w:hAnsi="Arial" w:cs="Arial"/>
        </w:rPr>
        <w:t>designated room</w:t>
      </w:r>
      <w:r w:rsidR="00BC78A2" w:rsidRPr="001D68E6">
        <w:rPr>
          <w:rFonts w:ascii="Arial" w:hAnsi="Arial" w:cs="Arial"/>
        </w:rPr>
        <w:t xml:space="preserve"> for me</w:t>
      </w:r>
      <w:r w:rsidR="008061EF" w:rsidRPr="001D68E6">
        <w:rPr>
          <w:rFonts w:ascii="Arial" w:hAnsi="Arial" w:cs="Arial"/>
        </w:rPr>
        <w:t>dical and first aid</w:t>
      </w:r>
      <w:r w:rsidR="001E5C58" w:rsidRPr="001D68E6">
        <w:rPr>
          <w:rFonts w:ascii="Arial" w:hAnsi="Arial" w:cs="Arial"/>
        </w:rPr>
        <w:t xml:space="preserve"> treatment, </w:t>
      </w:r>
      <w:r w:rsidR="00BC78A2" w:rsidRPr="001D68E6">
        <w:rPr>
          <w:rFonts w:ascii="Arial" w:hAnsi="Arial" w:cs="Arial"/>
        </w:rPr>
        <w:t>contain</w:t>
      </w:r>
      <w:r w:rsidR="001E5C58" w:rsidRPr="001D68E6">
        <w:rPr>
          <w:rFonts w:ascii="Arial" w:hAnsi="Arial" w:cs="Arial"/>
        </w:rPr>
        <w:t>s</w:t>
      </w:r>
      <w:r w:rsidR="00BC78A2" w:rsidRPr="001D68E6">
        <w:rPr>
          <w:rFonts w:ascii="Arial" w:hAnsi="Arial" w:cs="Arial"/>
        </w:rPr>
        <w:t xml:space="preserve"> the following as a minimum:</w:t>
      </w:r>
      <w:r w:rsidR="00F56CC7" w:rsidRPr="001D68E6">
        <w:rPr>
          <w:rFonts w:ascii="Arial" w:hAnsi="Arial" w:cs="Arial"/>
        </w:rPr>
        <w:t xml:space="preserve"> </w:t>
      </w:r>
    </w:p>
    <w:p w14:paraId="4E036576" w14:textId="77777777" w:rsidR="006B6584" w:rsidRPr="001D68E6" w:rsidRDefault="006B6584" w:rsidP="006B6584">
      <w:pPr>
        <w:pStyle w:val="NormalWeb"/>
        <w:numPr>
          <w:ilvl w:val="0"/>
          <w:numId w:val="31"/>
        </w:numPr>
        <w:tabs>
          <w:tab w:val="left" w:pos="7180"/>
        </w:tabs>
        <w:rPr>
          <w:rFonts w:ascii="Arial" w:hAnsi="Arial" w:cs="Arial"/>
        </w:rPr>
      </w:pPr>
      <w:r w:rsidRPr="001D68E6">
        <w:rPr>
          <w:rFonts w:ascii="Arial" w:hAnsi="Arial" w:cs="Arial"/>
        </w:rPr>
        <w:t>sink with running hot and cold water</w:t>
      </w:r>
    </w:p>
    <w:p w14:paraId="73583A14" w14:textId="77777777" w:rsidR="006B6584" w:rsidRPr="001D68E6" w:rsidRDefault="006B6584" w:rsidP="006B6584">
      <w:pPr>
        <w:pStyle w:val="NormalWeb"/>
        <w:numPr>
          <w:ilvl w:val="0"/>
          <w:numId w:val="31"/>
        </w:numPr>
        <w:tabs>
          <w:tab w:val="left" w:pos="7180"/>
        </w:tabs>
        <w:rPr>
          <w:rFonts w:ascii="Arial" w:hAnsi="Arial" w:cs="Arial"/>
        </w:rPr>
      </w:pPr>
      <w:r w:rsidRPr="001D68E6">
        <w:rPr>
          <w:rFonts w:ascii="Arial" w:hAnsi="Arial" w:cs="Arial"/>
        </w:rPr>
        <w:t>drinking water and disposable cups</w:t>
      </w:r>
    </w:p>
    <w:p w14:paraId="1AB905C8" w14:textId="77777777" w:rsidR="006B6584" w:rsidRPr="001D68E6" w:rsidRDefault="006B6584" w:rsidP="006B6584">
      <w:pPr>
        <w:pStyle w:val="NormalWeb"/>
        <w:numPr>
          <w:ilvl w:val="0"/>
          <w:numId w:val="31"/>
        </w:numPr>
        <w:tabs>
          <w:tab w:val="left" w:pos="7180"/>
        </w:tabs>
        <w:rPr>
          <w:rFonts w:ascii="Arial" w:hAnsi="Arial" w:cs="Arial"/>
        </w:rPr>
      </w:pPr>
      <w:r w:rsidRPr="001D68E6">
        <w:rPr>
          <w:rFonts w:ascii="Arial" w:hAnsi="Arial" w:cs="Arial"/>
        </w:rPr>
        <w:t>soap</w:t>
      </w:r>
    </w:p>
    <w:p w14:paraId="471F8E84" w14:textId="77777777" w:rsidR="006B6584" w:rsidRPr="001D68E6" w:rsidRDefault="006B6584" w:rsidP="006B6584">
      <w:pPr>
        <w:pStyle w:val="NormalWeb"/>
        <w:numPr>
          <w:ilvl w:val="0"/>
          <w:numId w:val="31"/>
        </w:numPr>
        <w:tabs>
          <w:tab w:val="left" w:pos="7180"/>
        </w:tabs>
        <w:jc w:val="both"/>
        <w:rPr>
          <w:rFonts w:ascii="Arial" w:hAnsi="Arial" w:cs="Arial"/>
        </w:rPr>
      </w:pPr>
      <w:r w:rsidRPr="001D68E6">
        <w:rPr>
          <w:rFonts w:ascii="Arial" w:hAnsi="Arial" w:cs="Arial"/>
        </w:rPr>
        <w:t>paper towels</w:t>
      </w:r>
    </w:p>
    <w:p w14:paraId="20AB3506" w14:textId="77777777" w:rsidR="006B6584" w:rsidRPr="001D68E6" w:rsidRDefault="006B6584" w:rsidP="006B6584">
      <w:pPr>
        <w:pStyle w:val="NormalWeb"/>
        <w:numPr>
          <w:ilvl w:val="0"/>
          <w:numId w:val="31"/>
        </w:numPr>
        <w:tabs>
          <w:tab w:val="left" w:pos="7180"/>
        </w:tabs>
        <w:jc w:val="both"/>
        <w:rPr>
          <w:rFonts w:ascii="Arial" w:hAnsi="Arial" w:cs="Arial"/>
        </w:rPr>
      </w:pPr>
      <w:r w:rsidRPr="001D68E6">
        <w:rPr>
          <w:rFonts w:ascii="Arial" w:hAnsi="Arial" w:cs="Arial"/>
        </w:rPr>
        <w:t>smooth-topped working surfaces</w:t>
      </w:r>
    </w:p>
    <w:p w14:paraId="631DDD34" w14:textId="77777777" w:rsidR="006B6584" w:rsidRPr="001D68E6" w:rsidRDefault="006B6584" w:rsidP="006B6584">
      <w:pPr>
        <w:pStyle w:val="NormalWeb"/>
        <w:numPr>
          <w:ilvl w:val="0"/>
          <w:numId w:val="31"/>
        </w:numPr>
        <w:tabs>
          <w:tab w:val="left" w:pos="7180"/>
        </w:tabs>
        <w:jc w:val="both"/>
        <w:rPr>
          <w:rFonts w:ascii="Arial" w:hAnsi="Arial" w:cs="Arial"/>
        </w:rPr>
      </w:pPr>
      <w:r w:rsidRPr="001D68E6">
        <w:rPr>
          <w:rFonts w:ascii="Arial" w:hAnsi="Arial" w:cs="Arial"/>
        </w:rPr>
        <w:t>a range of first aid equipment (as provided in first aid box) and storage</w:t>
      </w:r>
    </w:p>
    <w:p w14:paraId="0BBBEC4F" w14:textId="77777777" w:rsidR="006B6584" w:rsidRPr="001D68E6" w:rsidRDefault="006B6584" w:rsidP="006B6584">
      <w:pPr>
        <w:pStyle w:val="NormalWeb"/>
        <w:numPr>
          <w:ilvl w:val="0"/>
          <w:numId w:val="31"/>
        </w:numPr>
        <w:tabs>
          <w:tab w:val="left" w:pos="7180"/>
        </w:tabs>
        <w:jc w:val="both"/>
        <w:rPr>
          <w:rFonts w:ascii="Arial" w:hAnsi="Arial" w:cs="Arial"/>
        </w:rPr>
      </w:pPr>
      <w:r w:rsidRPr="001D68E6">
        <w:rPr>
          <w:rFonts w:ascii="Arial" w:hAnsi="Arial" w:cs="Arial"/>
        </w:rPr>
        <w:t>a chair</w:t>
      </w:r>
    </w:p>
    <w:p w14:paraId="213067C7" w14:textId="77777777" w:rsidR="006B6584" w:rsidRPr="001D68E6" w:rsidRDefault="006B6584" w:rsidP="006B6584">
      <w:pPr>
        <w:pStyle w:val="NormalWeb"/>
        <w:numPr>
          <w:ilvl w:val="0"/>
          <w:numId w:val="31"/>
        </w:numPr>
        <w:tabs>
          <w:tab w:val="left" w:pos="7180"/>
        </w:tabs>
        <w:jc w:val="both"/>
        <w:rPr>
          <w:rFonts w:ascii="Arial" w:hAnsi="Arial" w:cs="Arial"/>
        </w:rPr>
      </w:pPr>
      <w:r w:rsidRPr="001D68E6">
        <w:rPr>
          <w:rFonts w:ascii="Arial" w:hAnsi="Arial" w:cs="Arial"/>
        </w:rPr>
        <w:t>clean protective garments for first aiders</w:t>
      </w:r>
    </w:p>
    <w:p w14:paraId="590A0466" w14:textId="77777777" w:rsidR="006B6584" w:rsidRPr="001D68E6" w:rsidRDefault="006B6584" w:rsidP="006B6584">
      <w:pPr>
        <w:pStyle w:val="NormalWeb"/>
        <w:numPr>
          <w:ilvl w:val="0"/>
          <w:numId w:val="31"/>
        </w:numPr>
        <w:tabs>
          <w:tab w:val="left" w:pos="7180"/>
        </w:tabs>
        <w:jc w:val="both"/>
        <w:rPr>
          <w:rFonts w:ascii="Arial" w:hAnsi="Arial" w:cs="Arial"/>
        </w:rPr>
      </w:pPr>
      <w:r w:rsidRPr="001D68E6">
        <w:rPr>
          <w:rFonts w:ascii="Arial" w:hAnsi="Arial" w:cs="Arial"/>
        </w:rPr>
        <w:t>suitable refuse container (foot operated) with disposable yellow plastic bags i.e. marked for clinical waste</w:t>
      </w:r>
    </w:p>
    <w:p w14:paraId="7057A55A" w14:textId="6A20E72E" w:rsidR="006B6584" w:rsidRPr="001D68E6" w:rsidRDefault="006B6584" w:rsidP="006B6584">
      <w:pPr>
        <w:pStyle w:val="NormalWeb"/>
        <w:numPr>
          <w:ilvl w:val="0"/>
          <w:numId w:val="31"/>
        </w:numPr>
        <w:tabs>
          <w:tab w:val="left" w:pos="7180"/>
        </w:tabs>
        <w:jc w:val="both"/>
        <w:rPr>
          <w:rFonts w:ascii="Arial" w:hAnsi="Arial" w:cs="Arial"/>
        </w:rPr>
      </w:pPr>
      <w:r w:rsidRPr="001D68E6">
        <w:rPr>
          <w:rFonts w:ascii="Arial" w:hAnsi="Arial" w:cs="Arial"/>
        </w:rPr>
        <w:t>an appropriate record keeping facility</w:t>
      </w:r>
      <w:r w:rsidR="00F56CC7" w:rsidRPr="001D68E6">
        <w:rPr>
          <w:rFonts w:ascii="Arial" w:hAnsi="Arial" w:cs="Arial"/>
        </w:rPr>
        <w:t xml:space="preserve"> – kept in Reprographics room</w:t>
      </w:r>
    </w:p>
    <w:p w14:paraId="6D6F67E7" w14:textId="63CF6FE3" w:rsidR="006B6584" w:rsidRPr="001D68E6" w:rsidRDefault="006B6584" w:rsidP="006B6584">
      <w:pPr>
        <w:pStyle w:val="NormalWeb"/>
        <w:numPr>
          <w:ilvl w:val="0"/>
          <w:numId w:val="31"/>
        </w:numPr>
        <w:tabs>
          <w:tab w:val="left" w:pos="7180"/>
        </w:tabs>
        <w:jc w:val="both"/>
        <w:rPr>
          <w:rFonts w:ascii="Arial" w:hAnsi="Arial" w:cs="Arial"/>
        </w:rPr>
      </w:pPr>
      <w:r w:rsidRPr="001D68E6">
        <w:rPr>
          <w:rFonts w:ascii="Arial" w:hAnsi="Arial" w:cs="Arial"/>
        </w:rPr>
        <w:t xml:space="preserve">a means of communication </w:t>
      </w:r>
      <w:r w:rsidR="00F56CC7" w:rsidRPr="001D68E6">
        <w:rPr>
          <w:rFonts w:ascii="Arial" w:hAnsi="Arial" w:cs="Arial"/>
        </w:rPr>
        <w:t>– staff carry radio</w:t>
      </w:r>
    </w:p>
    <w:p w14:paraId="65F1ECA5" w14:textId="6F2750D0" w:rsidR="006B6584" w:rsidRPr="001D68E6" w:rsidRDefault="00CD1D42" w:rsidP="006B6584">
      <w:pPr>
        <w:pStyle w:val="Heading2"/>
        <w:keepNext/>
        <w:keepLines/>
        <w:numPr>
          <w:ilvl w:val="0"/>
          <w:numId w:val="0"/>
        </w:numPr>
        <w:spacing w:before="200"/>
        <w:ind w:left="709" w:hanging="709"/>
        <w:jc w:val="both"/>
        <w:rPr>
          <w:rFonts w:ascii="Arial" w:hAnsi="Arial"/>
          <w:b/>
          <w:sz w:val="24"/>
          <w:szCs w:val="24"/>
        </w:rPr>
      </w:pPr>
      <w:bookmarkStart w:id="42" w:name="_Toc20749513"/>
      <w:r w:rsidRPr="001D68E6">
        <w:rPr>
          <w:rFonts w:ascii="Arial" w:hAnsi="Arial"/>
          <w:b/>
          <w:sz w:val="24"/>
          <w:szCs w:val="24"/>
        </w:rPr>
        <w:t xml:space="preserve">3.9 </w:t>
      </w:r>
      <w:r w:rsidR="006B6584" w:rsidRPr="001D68E6">
        <w:rPr>
          <w:rFonts w:ascii="Arial" w:hAnsi="Arial"/>
          <w:b/>
          <w:sz w:val="24"/>
          <w:szCs w:val="24"/>
        </w:rPr>
        <w:t>Record Keeping</w:t>
      </w:r>
      <w:bookmarkEnd w:id="42"/>
    </w:p>
    <w:p w14:paraId="0D106D28" w14:textId="77777777" w:rsidR="006B6584" w:rsidRPr="001D68E6" w:rsidRDefault="006B6584" w:rsidP="00CD1D42">
      <w:pPr>
        <w:spacing w:after="0" w:line="240" w:lineRule="auto"/>
        <w:jc w:val="both"/>
        <w:rPr>
          <w:rFonts w:ascii="Arial" w:hAnsi="Arial" w:cs="Arial"/>
          <w:sz w:val="24"/>
          <w:szCs w:val="24"/>
        </w:rPr>
      </w:pPr>
      <w:r w:rsidRPr="001D68E6">
        <w:rPr>
          <w:rFonts w:ascii="Arial" w:hAnsi="Arial" w:cs="Arial"/>
          <w:sz w:val="24"/>
          <w:szCs w:val="24"/>
        </w:rPr>
        <w:t>School will keep a record of any first-aid treatment given by first-aiders and appointed persons.</w:t>
      </w:r>
    </w:p>
    <w:p w14:paraId="4A384AA2" w14:textId="77777777" w:rsidR="006B6584" w:rsidRPr="001D68E6" w:rsidRDefault="006B6584" w:rsidP="00CD1D42">
      <w:pPr>
        <w:spacing w:after="120"/>
        <w:ind w:left="709" w:hanging="709"/>
        <w:jc w:val="both"/>
        <w:rPr>
          <w:rFonts w:ascii="Arial" w:hAnsi="Arial" w:cs="Arial"/>
          <w:sz w:val="24"/>
          <w:szCs w:val="24"/>
        </w:rPr>
      </w:pPr>
      <w:r w:rsidRPr="001D68E6">
        <w:rPr>
          <w:rFonts w:ascii="Arial" w:hAnsi="Arial" w:cs="Arial"/>
          <w:sz w:val="24"/>
          <w:szCs w:val="24"/>
        </w:rPr>
        <w:t>This will include:</w:t>
      </w:r>
    </w:p>
    <w:p w14:paraId="6C93FE0B" w14:textId="77777777" w:rsidR="006B6584" w:rsidRPr="001D68E6" w:rsidRDefault="006B6584" w:rsidP="006B6584">
      <w:pPr>
        <w:pStyle w:val="ListParagraph"/>
        <w:numPr>
          <w:ilvl w:val="0"/>
          <w:numId w:val="33"/>
        </w:numPr>
        <w:spacing w:after="120" w:line="240" w:lineRule="auto"/>
        <w:jc w:val="both"/>
        <w:rPr>
          <w:rFonts w:ascii="Arial" w:hAnsi="Arial" w:cs="Arial"/>
          <w:sz w:val="24"/>
          <w:szCs w:val="24"/>
        </w:rPr>
      </w:pPr>
      <w:r w:rsidRPr="001D68E6">
        <w:rPr>
          <w:rFonts w:ascii="Arial" w:hAnsi="Arial" w:cs="Arial"/>
          <w:sz w:val="24"/>
          <w:szCs w:val="24"/>
        </w:rPr>
        <w:t>the date, time and place of the incident;</w:t>
      </w:r>
    </w:p>
    <w:p w14:paraId="0485D9FF" w14:textId="77777777" w:rsidR="006B6584" w:rsidRPr="001D68E6" w:rsidRDefault="006B6584" w:rsidP="006B6584">
      <w:pPr>
        <w:pStyle w:val="ListParagraph"/>
        <w:numPr>
          <w:ilvl w:val="0"/>
          <w:numId w:val="33"/>
        </w:numPr>
        <w:spacing w:after="120" w:line="240" w:lineRule="auto"/>
        <w:jc w:val="both"/>
        <w:rPr>
          <w:rFonts w:ascii="Arial" w:hAnsi="Arial" w:cs="Arial"/>
          <w:sz w:val="24"/>
          <w:szCs w:val="24"/>
        </w:rPr>
      </w:pPr>
      <w:r w:rsidRPr="001D68E6">
        <w:rPr>
          <w:rFonts w:ascii="Arial" w:hAnsi="Arial" w:cs="Arial"/>
          <w:sz w:val="24"/>
          <w:szCs w:val="24"/>
        </w:rPr>
        <w:t>the name (and class) of the injured or ill person;</w:t>
      </w:r>
    </w:p>
    <w:p w14:paraId="1E08B1A1" w14:textId="77777777" w:rsidR="006B6584" w:rsidRPr="001D68E6" w:rsidRDefault="006B6584" w:rsidP="006B6584">
      <w:pPr>
        <w:pStyle w:val="ListParagraph"/>
        <w:numPr>
          <w:ilvl w:val="0"/>
          <w:numId w:val="33"/>
        </w:numPr>
        <w:spacing w:after="120" w:line="240" w:lineRule="auto"/>
        <w:jc w:val="both"/>
        <w:rPr>
          <w:rFonts w:ascii="Arial" w:hAnsi="Arial" w:cs="Arial"/>
          <w:sz w:val="24"/>
          <w:szCs w:val="24"/>
        </w:rPr>
      </w:pPr>
      <w:r w:rsidRPr="001D68E6">
        <w:rPr>
          <w:rFonts w:ascii="Arial" w:hAnsi="Arial" w:cs="Arial"/>
          <w:sz w:val="24"/>
          <w:szCs w:val="24"/>
        </w:rPr>
        <w:t>details of the injury/illness and what first-aid was given;</w:t>
      </w:r>
    </w:p>
    <w:p w14:paraId="4C041E0C" w14:textId="77777777" w:rsidR="00987F49" w:rsidRPr="001D68E6" w:rsidRDefault="006B6584" w:rsidP="00987F49">
      <w:pPr>
        <w:pStyle w:val="ListParagraph"/>
        <w:numPr>
          <w:ilvl w:val="0"/>
          <w:numId w:val="33"/>
        </w:numPr>
        <w:spacing w:after="120" w:line="240" w:lineRule="auto"/>
        <w:jc w:val="both"/>
        <w:rPr>
          <w:rFonts w:ascii="Arial" w:hAnsi="Arial" w:cs="Arial"/>
          <w:snapToGrid w:val="0"/>
          <w:color w:val="000000"/>
          <w:sz w:val="24"/>
          <w:szCs w:val="24"/>
        </w:rPr>
      </w:pPr>
      <w:r w:rsidRPr="001D68E6">
        <w:rPr>
          <w:rFonts w:ascii="Arial" w:hAnsi="Arial" w:cs="Arial"/>
          <w:sz w:val="24"/>
          <w:szCs w:val="24"/>
        </w:rPr>
        <w:t>what happened to the person immediately afterwards (for example went home, resumed normal duties, went back to class, went to hospital);</w:t>
      </w:r>
    </w:p>
    <w:p w14:paraId="7DEB8F52" w14:textId="76D106F0" w:rsidR="006B6584" w:rsidRPr="001D68E6" w:rsidRDefault="006B6584" w:rsidP="00987F49">
      <w:pPr>
        <w:pStyle w:val="ListParagraph"/>
        <w:numPr>
          <w:ilvl w:val="0"/>
          <w:numId w:val="33"/>
        </w:numPr>
        <w:spacing w:after="120" w:line="240" w:lineRule="auto"/>
        <w:jc w:val="both"/>
        <w:rPr>
          <w:rFonts w:ascii="Arial" w:hAnsi="Arial" w:cs="Arial"/>
          <w:snapToGrid w:val="0"/>
          <w:color w:val="000000"/>
          <w:sz w:val="24"/>
          <w:szCs w:val="24"/>
        </w:rPr>
      </w:pPr>
      <w:r w:rsidRPr="001D68E6">
        <w:rPr>
          <w:rFonts w:ascii="Arial" w:hAnsi="Arial" w:cs="Arial"/>
          <w:sz w:val="24"/>
          <w:szCs w:val="24"/>
        </w:rPr>
        <w:t>name and signature of the first-aider or person dealing with the incident</w:t>
      </w:r>
    </w:p>
    <w:p w14:paraId="7337B2B1" w14:textId="77777777" w:rsidR="00C72091" w:rsidRPr="001D68E6" w:rsidRDefault="00C72091" w:rsidP="00F5319D">
      <w:pPr>
        <w:ind w:left="72"/>
        <w:contextualSpacing/>
        <w:jc w:val="both"/>
        <w:outlineLvl w:val="0"/>
        <w:rPr>
          <w:rFonts w:ascii="Arial" w:hAnsi="Arial" w:cs="Arial"/>
          <w:color w:val="FF0000"/>
          <w:sz w:val="24"/>
          <w:szCs w:val="24"/>
        </w:rPr>
      </w:pPr>
      <w:bookmarkStart w:id="43" w:name="Subsection4"/>
      <w:bookmarkEnd w:id="13"/>
      <w:bookmarkEnd w:id="14"/>
      <w:bookmarkEnd w:id="15"/>
      <w:bookmarkEnd w:id="16"/>
      <w:bookmarkEnd w:id="17"/>
      <w:bookmarkEnd w:id="18"/>
      <w:bookmarkEnd w:id="19"/>
    </w:p>
    <w:p w14:paraId="25CD3432" w14:textId="34712225" w:rsidR="00CD1D42" w:rsidRPr="001D68E6" w:rsidRDefault="00CD1D42" w:rsidP="00F5319D">
      <w:pPr>
        <w:ind w:left="72"/>
        <w:contextualSpacing/>
        <w:jc w:val="both"/>
        <w:outlineLvl w:val="0"/>
        <w:rPr>
          <w:rFonts w:ascii="Arial" w:eastAsia="Calibri" w:hAnsi="Arial" w:cs="Arial"/>
          <w:b/>
          <w:sz w:val="24"/>
          <w:szCs w:val="24"/>
        </w:rPr>
      </w:pPr>
      <w:r w:rsidRPr="001D68E6">
        <w:rPr>
          <w:rFonts w:ascii="Arial" w:eastAsia="Calibri" w:hAnsi="Arial" w:cs="Arial"/>
          <w:b/>
          <w:sz w:val="24"/>
          <w:szCs w:val="24"/>
        </w:rPr>
        <w:t xml:space="preserve">4. Automated external defibrillators (AEDs) </w:t>
      </w:r>
    </w:p>
    <w:p w14:paraId="4C582BF8" w14:textId="77777777" w:rsidR="00CD1D42" w:rsidRPr="001D68E6" w:rsidRDefault="00CD1D42" w:rsidP="00CD1D42">
      <w:pPr>
        <w:spacing w:after="0" w:line="240" w:lineRule="auto"/>
        <w:ind w:left="142"/>
        <w:contextualSpacing/>
        <w:jc w:val="both"/>
        <w:rPr>
          <w:rFonts w:ascii="Arial" w:eastAsia="Calibri" w:hAnsi="Arial" w:cs="Arial"/>
          <w:b/>
          <w:sz w:val="24"/>
          <w:szCs w:val="24"/>
        </w:rPr>
      </w:pPr>
    </w:p>
    <w:p w14:paraId="3569860B" w14:textId="77777777" w:rsidR="00F96C0A" w:rsidRPr="001D68E6" w:rsidRDefault="004852FA" w:rsidP="00CD1D42">
      <w:pPr>
        <w:spacing w:after="0" w:line="240" w:lineRule="auto"/>
        <w:ind w:left="142"/>
        <w:contextualSpacing/>
        <w:jc w:val="both"/>
        <w:rPr>
          <w:rFonts w:ascii="Arial" w:eastAsia="Calibri" w:hAnsi="Arial" w:cs="Arial"/>
          <w:sz w:val="24"/>
          <w:szCs w:val="24"/>
        </w:rPr>
      </w:pPr>
      <w:r w:rsidRPr="001D68E6">
        <w:rPr>
          <w:rFonts w:ascii="Arial" w:eastAsia="Calibri" w:hAnsi="Arial" w:cs="Arial"/>
          <w:sz w:val="24"/>
          <w:szCs w:val="24"/>
        </w:rPr>
        <w:lastRenderedPageBreak/>
        <w:t xml:space="preserve">4.1. </w:t>
      </w:r>
      <w:r w:rsidR="00CD1D42" w:rsidRPr="001D68E6">
        <w:rPr>
          <w:rFonts w:ascii="Arial" w:eastAsia="Calibri" w:hAnsi="Arial" w:cs="Arial"/>
          <w:sz w:val="24"/>
          <w:szCs w:val="24"/>
        </w:rPr>
        <w:t>The school has procured an AED, which is located in the School Office</w:t>
      </w:r>
      <w:r w:rsidR="00DE259E" w:rsidRPr="001D68E6">
        <w:rPr>
          <w:rFonts w:ascii="Arial" w:eastAsia="Calibri" w:hAnsi="Arial" w:cs="Arial"/>
          <w:sz w:val="24"/>
          <w:szCs w:val="24"/>
        </w:rPr>
        <w:t xml:space="preserve"> </w:t>
      </w:r>
    </w:p>
    <w:p w14:paraId="064AE210" w14:textId="77777777" w:rsidR="00CD1D42" w:rsidRPr="001D68E6" w:rsidRDefault="00CD1D42" w:rsidP="00CD1D42">
      <w:pPr>
        <w:spacing w:after="0" w:line="259" w:lineRule="auto"/>
        <w:ind w:left="1069"/>
        <w:contextualSpacing/>
        <w:jc w:val="both"/>
        <w:outlineLvl w:val="0"/>
        <w:rPr>
          <w:rFonts w:ascii="Arial" w:eastAsia="Calibri" w:hAnsi="Arial" w:cs="Arial"/>
          <w:sz w:val="24"/>
          <w:szCs w:val="24"/>
        </w:rPr>
      </w:pPr>
      <w:r w:rsidRPr="001D68E6">
        <w:rPr>
          <w:rFonts w:ascii="Arial" w:eastAsia="Calibri" w:hAnsi="Arial" w:cs="Arial"/>
          <w:sz w:val="24"/>
          <w:szCs w:val="24"/>
        </w:rPr>
        <w:tab/>
      </w:r>
    </w:p>
    <w:p w14:paraId="2083580B" w14:textId="09E3036E" w:rsidR="00CD1D42" w:rsidRPr="001D68E6" w:rsidRDefault="00B9302C" w:rsidP="00F11B64">
      <w:pPr>
        <w:spacing w:after="0" w:line="240" w:lineRule="auto"/>
        <w:ind w:left="567" w:hanging="493"/>
        <w:contextualSpacing/>
        <w:jc w:val="both"/>
        <w:outlineLvl w:val="0"/>
        <w:rPr>
          <w:rFonts w:ascii="Arial" w:hAnsi="Arial" w:cs="Arial"/>
          <w:b/>
          <w:sz w:val="24"/>
          <w:szCs w:val="24"/>
        </w:rPr>
      </w:pPr>
      <w:r w:rsidRPr="001D68E6">
        <w:rPr>
          <w:rFonts w:ascii="Arial" w:eastAsia="Calibri" w:hAnsi="Arial" w:cs="Arial"/>
          <w:sz w:val="24"/>
          <w:szCs w:val="24"/>
        </w:rPr>
        <w:t xml:space="preserve"> </w:t>
      </w:r>
      <w:r w:rsidR="004852FA" w:rsidRPr="001D68E6">
        <w:rPr>
          <w:rFonts w:ascii="Arial" w:eastAsia="Calibri" w:hAnsi="Arial" w:cs="Arial"/>
          <w:sz w:val="24"/>
          <w:szCs w:val="24"/>
        </w:rPr>
        <w:t xml:space="preserve">4.2. </w:t>
      </w:r>
      <w:r w:rsidR="00CD1D42" w:rsidRPr="001D68E6">
        <w:rPr>
          <w:rFonts w:ascii="Arial" w:eastAsia="Calibri" w:hAnsi="Arial" w:cs="Arial"/>
          <w:sz w:val="24"/>
          <w:szCs w:val="24"/>
        </w:rPr>
        <w:t>Where the use of the AED is required, individuals will follow the step-by-step instructions displayed on the device. A general awareness briefing session, to promote the use of AEDs, will be provid</w:t>
      </w:r>
      <w:r w:rsidR="00F5319D" w:rsidRPr="001D68E6">
        <w:rPr>
          <w:rFonts w:ascii="Arial" w:eastAsia="Calibri" w:hAnsi="Arial" w:cs="Arial"/>
          <w:sz w:val="24"/>
          <w:szCs w:val="24"/>
        </w:rPr>
        <w:t>ed to staff on an annual basis (</w:t>
      </w:r>
      <w:r w:rsidR="00197742" w:rsidRPr="001D68E6">
        <w:rPr>
          <w:rFonts w:ascii="Arial" w:eastAsia="Calibri" w:hAnsi="Arial" w:cs="Arial"/>
          <w:sz w:val="24"/>
          <w:szCs w:val="24"/>
        </w:rPr>
        <w:t xml:space="preserve">usually </w:t>
      </w:r>
      <w:r w:rsidR="00CD1D42" w:rsidRPr="001D68E6">
        <w:rPr>
          <w:rFonts w:ascii="Arial" w:eastAsia="Calibri" w:hAnsi="Arial" w:cs="Arial"/>
          <w:sz w:val="24"/>
          <w:szCs w:val="24"/>
        </w:rPr>
        <w:t>during the</w:t>
      </w:r>
      <w:r w:rsidR="00210ADE" w:rsidRPr="001D68E6">
        <w:rPr>
          <w:rFonts w:ascii="Arial" w:eastAsia="Calibri" w:hAnsi="Arial" w:cs="Arial"/>
          <w:sz w:val="24"/>
          <w:szCs w:val="24"/>
        </w:rPr>
        <w:t xml:space="preserve"> First Aid</w:t>
      </w:r>
      <w:r w:rsidR="001E5C58" w:rsidRPr="001D68E6">
        <w:rPr>
          <w:rFonts w:ascii="Arial" w:eastAsia="Calibri" w:hAnsi="Arial" w:cs="Arial"/>
          <w:sz w:val="24"/>
          <w:szCs w:val="24"/>
        </w:rPr>
        <w:t xml:space="preserve"> annual basic refresher session)</w:t>
      </w:r>
    </w:p>
    <w:p w14:paraId="6333C6C6" w14:textId="1EAA3C07" w:rsidR="004852FA" w:rsidRPr="001D68E6" w:rsidRDefault="004852FA" w:rsidP="004852FA">
      <w:pPr>
        <w:keepNext/>
        <w:keepLines/>
        <w:spacing w:before="200" w:after="120" w:line="240" w:lineRule="auto"/>
        <w:ind w:left="576" w:hanging="576"/>
        <w:outlineLvl w:val="1"/>
        <w:rPr>
          <w:rFonts w:ascii="Arial" w:eastAsia="Calibri" w:hAnsi="Arial" w:cs="Arial"/>
          <w:b/>
          <w:bCs/>
          <w:sz w:val="24"/>
          <w:szCs w:val="24"/>
        </w:rPr>
      </w:pPr>
      <w:bookmarkStart w:id="44" w:name="_Toc394481468"/>
      <w:bookmarkStart w:id="45" w:name="_Toc394577049"/>
      <w:bookmarkStart w:id="46" w:name="_Toc446335867"/>
      <w:bookmarkStart w:id="47" w:name="_Toc20749515"/>
      <w:r w:rsidRPr="001D68E6">
        <w:rPr>
          <w:rFonts w:ascii="Arial" w:eastAsia="Calibri" w:hAnsi="Arial" w:cs="Arial"/>
          <w:b/>
          <w:bCs/>
          <w:sz w:val="24"/>
          <w:szCs w:val="24"/>
        </w:rPr>
        <w:t>5. General First Aid Procedures</w:t>
      </w:r>
      <w:bookmarkEnd w:id="44"/>
      <w:bookmarkEnd w:id="45"/>
      <w:bookmarkEnd w:id="46"/>
      <w:bookmarkEnd w:id="47"/>
    </w:p>
    <w:p w14:paraId="545D84DA" w14:textId="78DAF49C" w:rsidR="004852FA" w:rsidRPr="001D68E6" w:rsidRDefault="004852FA" w:rsidP="004852FA">
      <w:pPr>
        <w:numPr>
          <w:ilvl w:val="0"/>
          <w:numId w:val="38"/>
        </w:numPr>
        <w:spacing w:after="120" w:line="240" w:lineRule="auto"/>
        <w:contextualSpacing/>
        <w:rPr>
          <w:rFonts w:ascii="Arial" w:eastAsia="Calibri" w:hAnsi="Arial" w:cs="Arial"/>
          <w:sz w:val="24"/>
          <w:szCs w:val="24"/>
        </w:rPr>
      </w:pPr>
      <w:r w:rsidRPr="001D68E6">
        <w:rPr>
          <w:rFonts w:ascii="Arial" w:eastAsia="Calibri" w:hAnsi="Arial" w:cs="Arial"/>
          <w:snapToGrid w:val="0"/>
          <w:sz w:val="24"/>
          <w:szCs w:val="24"/>
        </w:rPr>
        <w:t>First aid must be administered by ADULTS ONLY, i.e. teaching staff, non-teaching assistant</w:t>
      </w:r>
      <w:r w:rsidR="00F11B64" w:rsidRPr="001D68E6">
        <w:rPr>
          <w:rFonts w:ascii="Arial" w:eastAsia="Calibri" w:hAnsi="Arial" w:cs="Arial"/>
          <w:snapToGrid w:val="0"/>
          <w:sz w:val="24"/>
          <w:szCs w:val="24"/>
        </w:rPr>
        <w:t>s.</w:t>
      </w:r>
      <w:r w:rsidRPr="001D68E6">
        <w:rPr>
          <w:rFonts w:ascii="Arial" w:eastAsia="Calibri" w:hAnsi="Arial" w:cs="Arial"/>
          <w:snapToGrid w:val="0"/>
          <w:sz w:val="24"/>
          <w:szCs w:val="24"/>
        </w:rPr>
        <w:t xml:space="preserve">  Pupils are not permitted to give first aid.</w:t>
      </w:r>
    </w:p>
    <w:p w14:paraId="5493E5A9" w14:textId="77777777" w:rsidR="004852FA" w:rsidRPr="001D68E6" w:rsidRDefault="004852FA" w:rsidP="004852FA">
      <w:pPr>
        <w:numPr>
          <w:ilvl w:val="0"/>
          <w:numId w:val="38"/>
        </w:numPr>
        <w:tabs>
          <w:tab w:val="left" w:pos="426"/>
        </w:tabs>
        <w:spacing w:after="120" w:line="240" w:lineRule="auto"/>
        <w:contextualSpacing/>
        <w:rPr>
          <w:rFonts w:ascii="Arial" w:eastAsia="Calibri" w:hAnsi="Arial" w:cs="Arial"/>
          <w:snapToGrid w:val="0"/>
          <w:sz w:val="24"/>
          <w:szCs w:val="24"/>
        </w:rPr>
      </w:pPr>
      <w:r w:rsidRPr="001D68E6">
        <w:rPr>
          <w:rFonts w:ascii="Arial" w:eastAsia="Calibri" w:hAnsi="Arial" w:cs="Arial"/>
          <w:snapToGrid w:val="0"/>
          <w:sz w:val="24"/>
          <w:szCs w:val="24"/>
        </w:rPr>
        <w:t>Parents will be informed about all injuries/accidents to children and of any first aid given.</w:t>
      </w:r>
    </w:p>
    <w:p w14:paraId="2E40EB4D" w14:textId="77777777" w:rsidR="004852FA" w:rsidRPr="001D68E6" w:rsidRDefault="004852FA" w:rsidP="00B9302C">
      <w:pPr>
        <w:numPr>
          <w:ilvl w:val="0"/>
          <w:numId w:val="38"/>
        </w:numPr>
        <w:tabs>
          <w:tab w:val="left" w:pos="426"/>
        </w:tabs>
        <w:spacing w:after="120" w:line="240" w:lineRule="auto"/>
        <w:contextualSpacing/>
        <w:jc w:val="both"/>
        <w:rPr>
          <w:rFonts w:ascii="Arial" w:eastAsia="Calibri" w:hAnsi="Arial" w:cs="Arial"/>
          <w:snapToGrid w:val="0"/>
          <w:sz w:val="24"/>
          <w:szCs w:val="24"/>
        </w:rPr>
      </w:pPr>
      <w:r w:rsidRPr="001D68E6">
        <w:rPr>
          <w:rFonts w:ascii="Arial" w:eastAsia="Calibri" w:hAnsi="Arial" w:cs="Arial"/>
          <w:snapToGrid w:val="0"/>
          <w:sz w:val="24"/>
          <w:szCs w:val="24"/>
        </w:rPr>
        <w:t>A certificated first aider must check any pupil that causes concern and in all cases to the bumps on the head (if possible two first aiders).</w:t>
      </w:r>
    </w:p>
    <w:p w14:paraId="0B8FBD7F" w14:textId="77777777" w:rsidR="004852FA" w:rsidRPr="001D68E6" w:rsidRDefault="004852FA" w:rsidP="00B9302C">
      <w:pPr>
        <w:numPr>
          <w:ilvl w:val="0"/>
          <w:numId w:val="38"/>
        </w:numPr>
        <w:tabs>
          <w:tab w:val="left" w:pos="426"/>
        </w:tabs>
        <w:spacing w:after="120" w:line="240" w:lineRule="auto"/>
        <w:contextualSpacing/>
        <w:jc w:val="both"/>
        <w:rPr>
          <w:rFonts w:ascii="Arial" w:eastAsia="Calibri" w:hAnsi="Arial" w:cs="Arial"/>
          <w:sz w:val="24"/>
          <w:szCs w:val="24"/>
        </w:rPr>
      </w:pPr>
      <w:r w:rsidRPr="001D68E6">
        <w:rPr>
          <w:rFonts w:ascii="Arial" w:eastAsia="Calibri" w:hAnsi="Arial" w:cs="Arial"/>
          <w:snapToGrid w:val="0"/>
          <w:sz w:val="24"/>
          <w:szCs w:val="24"/>
        </w:rPr>
        <w:t>If there are concerns, the parents/carers must be informed and the pupil sent home.  If they are not available, a member of staff to take the pupil to A&amp;E – see ‘Transport to Hospital’ below.</w:t>
      </w:r>
    </w:p>
    <w:p w14:paraId="2465606B" w14:textId="212C6A46" w:rsidR="004852FA" w:rsidRPr="004852FA" w:rsidRDefault="004852FA" w:rsidP="00B9302C">
      <w:pPr>
        <w:numPr>
          <w:ilvl w:val="0"/>
          <w:numId w:val="38"/>
        </w:numPr>
        <w:tabs>
          <w:tab w:val="left" w:pos="426"/>
        </w:tabs>
        <w:spacing w:after="120" w:line="240" w:lineRule="auto"/>
        <w:contextualSpacing/>
        <w:jc w:val="both"/>
        <w:rPr>
          <w:rFonts w:ascii="Calibri" w:eastAsia="Calibri" w:hAnsi="Calibri" w:cs="Calibri"/>
          <w:snapToGrid w:val="0"/>
          <w:color w:val="000000"/>
        </w:rPr>
      </w:pPr>
      <w:r w:rsidRPr="001D68E6">
        <w:rPr>
          <w:rFonts w:ascii="Arial" w:eastAsia="Calibri" w:hAnsi="Arial" w:cs="Arial"/>
          <w:sz w:val="24"/>
          <w:szCs w:val="24"/>
        </w:rPr>
        <w:t>All staff should take precautions to avoid infection and must follow basic hygiene procedures.  Staff must wear single-use disposable gloves and make use of hand washing facilities and should take care when dealing with blood or other body fluids and disposing of dressings or equipment.  In any event, it is good practice to ensure that individuals treating colleagues/pupils ensure that their own cuts/grazes are covered to reduce the risk of transmission of infection</w:t>
      </w:r>
      <w:r w:rsidRPr="004852FA">
        <w:rPr>
          <w:rFonts w:ascii="Calibri" w:eastAsia="Calibri" w:hAnsi="Calibri" w:cs="Calibri"/>
        </w:rPr>
        <w:t>.</w:t>
      </w:r>
    </w:p>
    <w:p w14:paraId="38CE532E" w14:textId="5E59DE81" w:rsidR="00CD1D42" w:rsidRPr="001D68E6" w:rsidRDefault="00CD1D42" w:rsidP="006B6584">
      <w:pPr>
        <w:ind w:left="72"/>
        <w:contextualSpacing/>
        <w:jc w:val="both"/>
        <w:outlineLvl w:val="0"/>
        <w:rPr>
          <w:rFonts w:ascii="Arial" w:hAnsi="Arial" w:cs="Arial"/>
          <w:b/>
          <w:sz w:val="24"/>
          <w:szCs w:val="24"/>
        </w:rPr>
      </w:pPr>
    </w:p>
    <w:p w14:paraId="004B01C0" w14:textId="3878F5DC" w:rsidR="00F11B64" w:rsidRPr="001D68E6" w:rsidRDefault="00F11B64" w:rsidP="00F11B64">
      <w:pPr>
        <w:keepNext/>
        <w:keepLines/>
        <w:spacing w:before="200" w:after="120" w:line="240" w:lineRule="auto"/>
        <w:ind w:left="720" w:hanging="720"/>
        <w:outlineLvl w:val="2"/>
        <w:rPr>
          <w:rFonts w:ascii="Arial" w:eastAsia="Times New Roman" w:hAnsi="Arial" w:cs="Arial"/>
          <w:b/>
          <w:bCs/>
          <w:sz w:val="24"/>
          <w:szCs w:val="24"/>
        </w:rPr>
      </w:pPr>
      <w:bookmarkStart w:id="48" w:name="_Toc338941453"/>
      <w:bookmarkStart w:id="49" w:name="_Toc394481472"/>
      <w:bookmarkStart w:id="50" w:name="_Toc394577053"/>
      <w:bookmarkStart w:id="51" w:name="_Toc446335869"/>
      <w:bookmarkStart w:id="52" w:name="_Toc20749516"/>
      <w:r w:rsidRPr="001D68E6">
        <w:rPr>
          <w:rFonts w:ascii="Arial" w:eastAsia="Times New Roman" w:hAnsi="Arial" w:cs="Arial"/>
          <w:b/>
          <w:bCs/>
          <w:sz w:val="24"/>
          <w:szCs w:val="24"/>
        </w:rPr>
        <w:t>5.</w:t>
      </w:r>
      <w:r w:rsidR="007E4F7E" w:rsidRPr="001D68E6">
        <w:rPr>
          <w:rFonts w:ascii="Arial" w:eastAsia="Times New Roman" w:hAnsi="Arial" w:cs="Arial"/>
          <w:b/>
          <w:bCs/>
          <w:sz w:val="24"/>
          <w:szCs w:val="24"/>
        </w:rPr>
        <w:t xml:space="preserve">  </w:t>
      </w:r>
      <w:r w:rsidRPr="001D68E6">
        <w:rPr>
          <w:rFonts w:ascii="Arial" w:eastAsia="Times New Roman" w:hAnsi="Arial" w:cs="Arial"/>
          <w:b/>
          <w:bCs/>
          <w:sz w:val="24"/>
          <w:szCs w:val="24"/>
        </w:rPr>
        <w:t>Head Injuries</w:t>
      </w:r>
      <w:bookmarkEnd w:id="48"/>
      <w:bookmarkEnd w:id="49"/>
      <w:bookmarkEnd w:id="50"/>
      <w:bookmarkEnd w:id="51"/>
      <w:bookmarkEnd w:id="52"/>
    </w:p>
    <w:p w14:paraId="588EC178" w14:textId="77777777" w:rsidR="00F11B64" w:rsidRPr="001D68E6" w:rsidRDefault="00F11B64" w:rsidP="00F11B64">
      <w:pPr>
        <w:spacing w:after="0" w:line="240" w:lineRule="auto"/>
        <w:ind w:left="709"/>
        <w:rPr>
          <w:rFonts w:ascii="Arial" w:eastAsia="Calibri" w:hAnsi="Arial" w:cs="Arial"/>
          <w:sz w:val="24"/>
          <w:szCs w:val="24"/>
        </w:rPr>
      </w:pPr>
      <w:r w:rsidRPr="001D68E6">
        <w:rPr>
          <w:rFonts w:ascii="Arial" w:eastAsia="Calibri" w:hAnsi="Arial" w:cs="Arial"/>
          <w:sz w:val="24"/>
          <w:szCs w:val="24"/>
        </w:rPr>
        <w:t xml:space="preserve">Injuries to the head need to be treated with particular care.  Any evidence of following symptoms may indicate serious injury and an ambulance be called. </w:t>
      </w:r>
    </w:p>
    <w:p w14:paraId="77A10490"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unconsciousness, or lack of full consciousness (i.e. difficulty keeping eyes open);</w:t>
      </w:r>
    </w:p>
    <w:p w14:paraId="77390D15"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confusion</w:t>
      </w:r>
    </w:p>
    <w:p w14:paraId="62B7D9BC"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 xml:space="preserve">strange or unusual behaviour – such as sudden aggression </w:t>
      </w:r>
    </w:p>
    <w:p w14:paraId="4228EBEC"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any problems with memory;</w:t>
      </w:r>
    </w:p>
    <w:p w14:paraId="36EF826B" w14:textId="6B2C4F97" w:rsidR="00F11B64" w:rsidRPr="001D68E6" w:rsidRDefault="00D23CFC"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persistent h</w:t>
      </w:r>
      <w:r w:rsidR="00F11B64" w:rsidRPr="001D68E6">
        <w:rPr>
          <w:rFonts w:ascii="Arial" w:eastAsia="Calibri" w:hAnsi="Arial" w:cs="Arial"/>
          <w:sz w:val="24"/>
          <w:szCs w:val="24"/>
        </w:rPr>
        <w:t>eadache;</w:t>
      </w:r>
    </w:p>
    <w:p w14:paraId="1D6B19DE"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disorientation, double vision, slurred speech or other malfunction of the senses;</w:t>
      </w:r>
    </w:p>
    <w:p w14:paraId="30CC08B4"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nausea and vomiting;</w:t>
      </w:r>
    </w:p>
    <w:p w14:paraId="1E76BDEE"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unequal pupil size;</w:t>
      </w:r>
    </w:p>
    <w:p w14:paraId="4C611373"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pale yellow fluid or watery blood coming from ears or nose;</w:t>
      </w:r>
    </w:p>
    <w:p w14:paraId="43340143"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bleeding from scalp that cannot quickly be stopped;</w:t>
      </w:r>
    </w:p>
    <w:p w14:paraId="3D21430D"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loss of balance;</w:t>
      </w:r>
    </w:p>
    <w:p w14:paraId="40163026"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loss of feeling in any part of body;</w:t>
      </w:r>
    </w:p>
    <w:p w14:paraId="2E420742" w14:textId="77777777" w:rsidR="00F11B64" w:rsidRPr="001D68E6" w:rsidRDefault="00F11B64" w:rsidP="00F11B64">
      <w:pPr>
        <w:numPr>
          <w:ilvl w:val="0"/>
          <w:numId w:val="39"/>
        </w:numPr>
        <w:spacing w:after="0" w:line="240" w:lineRule="auto"/>
        <w:rPr>
          <w:rFonts w:ascii="Arial" w:eastAsia="Calibri" w:hAnsi="Arial" w:cs="Arial"/>
          <w:sz w:val="24"/>
          <w:szCs w:val="24"/>
        </w:rPr>
      </w:pPr>
      <w:r w:rsidRPr="001D68E6">
        <w:rPr>
          <w:rFonts w:ascii="Arial" w:eastAsia="Calibri" w:hAnsi="Arial" w:cs="Arial"/>
          <w:sz w:val="24"/>
          <w:szCs w:val="24"/>
        </w:rPr>
        <w:t>general weakness;</w:t>
      </w:r>
    </w:p>
    <w:p w14:paraId="361D4692" w14:textId="77777777" w:rsidR="00F11B64" w:rsidRPr="001D68E6" w:rsidRDefault="00F11B64" w:rsidP="00F11B64">
      <w:pPr>
        <w:numPr>
          <w:ilvl w:val="0"/>
          <w:numId w:val="39"/>
        </w:numPr>
        <w:spacing w:after="120" w:line="240" w:lineRule="auto"/>
        <w:rPr>
          <w:rFonts w:ascii="Arial" w:eastAsia="Calibri" w:hAnsi="Arial" w:cs="Arial"/>
          <w:sz w:val="24"/>
          <w:szCs w:val="24"/>
        </w:rPr>
      </w:pPr>
      <w:r w:rsidRPr="001D68E6">
        <w:rPr>
          <w:rFonts w:ascii="Arial" w:eastAsia="Calibri" w:hAnsi="Arial" w:cs="Arial"/>
          <w:sz w:val="24"/>
          <w:szCs w:val="24"/>
        </w:rPr>
        <w:t>seizure or fit.</w:t>
      </w:r>
    </w:p>
    <w:p w14:paraId="1C290F7B" w14:textId="7040918A" w:rsidR="00F11B64" w:rsidRPr="001D68E6" w:rsidRDefault="00F11B64" w:rsidP="00F11B64">
      <w:pPr>
        <w:spacing w:after="0" w:line="240" w:lineRule="auto"/>
        <w:ind w:left="709"/>
        <w:rPr>
          <w:rFonts w:ascii="Arial" w:eastAsia="Calibri" w:hAnsi="Arial" w:cs="Arial"/>
          <w:sz w:val="24"/>
          <w:szCs w:val="24"/>
        </w:rPr>
      </w:pPr>
      <w:r w:rsidRPr="001D68E6">
        <w:rPr>
          <w:rFonts w:ascii="Arial" w:eastAsia="Calibri" w:hAnsi="Arial" w:cs="Arial"/>
          <w:sz w:val="24"/>
          <w:szCs w:val="24"/>
        </w:rPr>
        <w:t xml:space="preserve">Where young people receive a head injury their parents/carers should be informed.  In the case of pupils, this should be done immediately by telephone if symptoms described above occur.  </w:t>
      </w:r>
      <w:r w:rsidR="00BA0B39" w:rsidRPr="001D68E6">
        <w:rPr>
          <w:rFonts w:ascii="Arial" w:eastAsia="Calibri" w:hAnsi="Arial" w:cs="Arial"/>
          <w:sz w:val="24"/>
          <w:szCs w:val="24"/>
        </w:rPr>
        <w:t>The person responsible for contacting parents will be the first aider who attended</w:t>
      </w:r>
    </w:p>
    <w:p w14:paraId="29A0FA76" w14:textId="77777777" w:rsidR="00F11B64" w:rsidRPr="00F11B64" w:rsidRDefault="00F11B64" w:rsidP="00F11B64">
      <w:pPr>
        <w:spacing w:after="0" w:line="240" w:lineRule="auto"/>
        <w:ind w:left="709"/>
        <w:rPr>
          <w:rFonts w:ascii="Calibri" w:eastAsia="Calibri" w:hAnsi="Calibri" w:cs="Calibri"/>
        </w:rPr>
      </w:pPr>
    </w:p>
    <w:p w14:paraId="6E439D40" w14:textId="3E06E58C" w:rsidR="00F11B64" w:rsidRPr="004C68F6" w:rsidRDefault="00F11B64" w:rsidP="00F11B64">
      <w:pPr>
        <w:spacing w:after="0" w:line="240" w:lineRule="auto"/>
        <w:ind w:left="709"/>
        <w:rPr>
          <w:rFonts w:ascii="Arial" w:eastAsia="Calibri" w:hAnsi="Arial" w:cs="Arial"/>
          <w:sz w:val="24"/>
          <w:szCs w:val="24"/>
        </w:rPr>
      </w:pPr>
      <w:r w:rsidRPr="004C68F6">
        <w:rPr>
          <w:rFonts w:ascii="Arial" w:eastAsia="Calibri" w:hAnsi="Arial" w:cs="Arial"/>
          <w:sz w:val="24"/>
          <w:szCs w:val="24"/>
        </w:rPr>
        <w:t>NHS direct recommends that the person who is injured should sit quietly for the first 2 hours after the injury and be monitored for the next 48 hrs.</w:t>
      </w:r>
    </w:p>
    <w:bookmarkEnd w:id="43"/>
    <w:p w14:paraId="54559B4F" w14:textId="543F6E40" w:rsidR="008C2745" w:rsidRPr="004C68F6" w:rsidRDefault="008C2745" w:rsidP="00E47816">
      <w:pPr>
        <w:pStyle w:val="PolicyBullets"/>
        <w:numPr>
          <w:ilvl w:val="0"/>
          <w:numId w:val="0"/>
        </w:numPr>
        <w:rPr>
          <w:rFonts w:ascii="Arial" w:hAnsi="Arial" w:cs="Arial"/>
          <w:sz w:val="24"/>
          <w:szCs w:val="24"/>
        </w:rPr>
      </w:pPr>
    </w:p>
    <w:p w14:paraId="42B9A2B6" w14:textId="257B8DBE" w:rsidR="00591558" w:rsidRPr="004C68F6" w:rsidRDefault="00F11B64" w:rsidP="00F5340B">
      <w:pPr>
        <w:pStyle w:val="Heading10"/>
        <w:numPr>
          <w:ilvl w:val="0"/>
          <w:numId w:val="0"/>
        </w:numPr>
        <w:ind w:left="288"/>
        <w:jc w:val="both"/>
        <w:rPr>
          <w:rFonts w:ascii="Arial" w:hAnsi="Arial" w:cs="Arial"/>
          <w:b/>
          <w:sz w:val="24"/>
          <w:szCs w:val="24"/>
        </w:rPr>
      </w:pPr>
      <w:bookmarkStart w:id="53" w:name="_Emergency_procedures"/>
      <w:bookmarkStart w:id="54" w:name="Subsection5"/>
      <w:bookmarkEnd w:id="53"/>
      <w:r w:rsidRPr="004C68F6">
        <w:rPr>
          <w:rFonts w:ascii="Arial" w:hAnsi="Arial" w:cs="Arial"/>
          <w:b/>
          <w:sz w:val="24"/>
          <w:szCs w:val="24"/>
        </w:rPr>
        <w:t>6</w:t>
      </w:r>
      <w:r w:rsidR="00F5340B" w:rsidRPr="004C68F6">
        <w:rPr>
          <w:rFonts w:ascii="Arial" w:hAnsi="Arial" w:cs="Arial"/>
          <w:b/>
          <w:sz w:val="24"/>
          <w:szCs w:val="24"/>
        </w:rPr>
        <w:t>.</w:t>
      </w:r>
      <w:r w:rsidR="00F5340B" w:rsidRPr="004C68F6">
        <w:rPr>
          <w:rFonts w:ascii="Arial" w:hAnsi="Arial" w:cs="Arial"/>
          <w:b/>
          <w:sz w:val="24"/>
          <w:szCs w:val="24"/>
        </w:rPr>
        <w:tab/>
      </w:r>
      <w:r w:rsidR="00E47816" w:rsidRPr="004C68F6">
        <w:rPr>
          <w:rFonts w:ascii="Arial" w:hAnsi="Arial" w:cs="Arial"/>
          <w:b/>
          <w:sz w:val="24"/>
          <w:szCs w:val="24"/>
        </w:rPr>
        <w:t>Emergency procedures</w:t>
      </w:r>
    </w:p>
    <w:bookmarkEnd w:id="54"/>
    <w:p w14:paraId="0C97332E" w14:textId="2E01638D" w:rsidR="00F11B64" w:rsidRPr="004C68F6" w:rsidRDefault="00B9302C" w:rsidP="007E4F7E">
      <w:pPr>
        <w:pStyle w:val="Style2"/>
        <w:numPr>
          <w:ilvl w:val="0"/>
          <w:numId w:val="0"/>
        </w:numPr>
        <w:spacing w:after="0" w:line="240" w:lineRule="auto"/>
        <w:ind w:left="567" w:hanging="425"/>
        <w:jc w:val="both"/>
        <w:rPr>
          <w:rFonts w:ascii="Arial" w:hAnsi="Arial" w:cs="Arial"/>
          <w:sz w:val="24"/>
          <w:szCs w:val="24"/>
        </w:rPr>
      </w:pPr>
      <w:r w:rsidRPr="004C68F6">
        <w:rPr>
          <w:rFonts w:ascii="Arial" w:hAnsi="Arial" w:cs="Arial"/>
          <w:sz w:val="24"/>
          <w:szCs w:val="24"/>
        </w:rPr>
        <w:t>6</w:t>
      </w:r>
      <w:r w:rsidR="00F5340B" w:rsidRPr="004C68F6">
        <w:rPr>
          <w:rFonts w:ascii="Arial" w:hAnsi="Arial" w:cs="Arial"/>
          <w:sz w:val="24"/>
          <w:szCs w:val="24"/>
        </w:rPr>
        <w:t>.1</w:t>
      </w:r>
      <w:r w:rsidR="00F5340B" w:rsidRPr="004C68F6">
        <w:rPr>
          <w:rFonts w:ascii="Arial" w:hAnsi="Arial" w:cs="Arial"/>
          <w:sz w:val="24"/>
          <w:szCs w:val="24"/>
        </w:rPr>
        <w:tab/>
      </w:r>
      <w:r w:rsidR="007E4F7E" w:rsidRPr="004C68F6">
        <w:rPr>
          <w:rFonts w:ascii="Arial" w:hAnsi="Arial" w:cs="Arial"/>
          <w:sz w:val="24"/>
          <w:szCs w:val="24"/>
        </w:rPr>
        <w:t xml:space="preserve"> </w:t>
      </w:r>
      <w:r w:rsidR="00F11B64" w:rsidRPr="004C68F6">
        <w:rPr>
          <w:rFonts w:ascii="Arial" w:hAnsi="Arial" w:cs="Arial"/>
          <w:sz w:val="24"/>
          <w:szCs w:val="24"/>
        </w:rPr>
        <w:t xml:space="preserve">If an accident, illness or injury occurs, the member of staff in charge will assess the situation </w:t>
      </w:r>
      <w:r w:rsidR="007E4F7E" w:rsidRPr="004C68F6">
        <w:rPr>
          <w:rFonts w:ascii="Arial" w:hAnsi="Arial" w:cs="Arial"/>
          <w:sz w:val="24"/>
          <w:szCs w:val="24"/>
        </w:rPr>
        <w:t xml:space="preserve"> </w:t>
      </w:r>
      <w:r w:rsidR="00F11B64" w:rsidRPr="004C68F6">
        <w:rPr>
          <w:rFonts w:ascii="Arial" w:hAnsi="Arial" w:cs="Arial"/>
          <w:sz w:val="24"/>
          <w:szCs w:val="24"/>
        </w:rPr>
        <w:t>and decide on th</w:t>
      </w:r>
      <w:r w:rsidR="00D23CFC" w:rsidRPr="004C68F6">
        <w:rPr>
          <w:rFonts w:ascii="Arial" w:hAnsi="Arial" w:cs="Arial"/>
          <w:sz w:val="24"/>
          <w:szCs w:val="24"/>
        </w:rPr>
        <w:t xml:space="preserve">e appropriate course of action </w:t>
      </w:r>
      <w:r w:rsidR="00F11B64" w:rsidRPr="004C68F6">
        <w:rPr>
          <w:rFonts w:ascii="Arial" w:hAnsi="Arial" w:cs="Arial"/>
          <w:sz w:val="24"/>
          <w:szCs w:val="24"/>
        </w:rPr>
        <w:t>which may involve calling for an ambulance immediately or calling for a first aider.</w:t>
      </w:r>
    </w:p>
    <w:p w14:paraId="333BDB21" w14:textId="77777777" w:rsidR="00B9302C" w:rsidRPr="004C68F6" w:rsidRDefault="00B9302C" w:rsidP="00B9302C">
      <w:pPr>
        <w:pStyle w:val="Style2"/>
        <w:numPr>
          <w:ilvl w:val="0"/>
          <w:numId w:val="0"/>
        </w:numPr>
        <w:spacing w:after="0" w:line="240" w:lineRule="auto"/>
        <w:ind w:left="357" w:hanging="215"/>
        <w:rPr>
          <w:rFonts w:ascii="Arial" w:hAnsi="Arial" w:cs="Arial"/>
          <w:sz w:val="24"/>
          <w:szCs w:val="24"/>
        </w:rPr>
      </w:pPr>
    </w:p>
    <w:p w14:paraId="0253A22A" w14:textId="07B12DEF" w:rsidR="00F5340B" w:rsidRPr="004C68F6" w:rsidRDefault="00B9302C" w:rsidP="007E4F7E">
      <w:pPr>
        <w:pStyle w:val="Style2"/>
        <w:numPr>
          <w:ilvl w:val="0"/>
          <w:numId w:val="0"/>
        </w:numPr>
        <w:spacing w:after="0" w:line="240" w:lineRule="auto"/>
        <w:ind w:left="142"/>
        <w:rPr>
          <w:rFonts w:ascii="Arial" w:hAnsi="Arial" w:cs="Arial"/>
          <w:sz w:val="24"/>
          <w:szCs w:val="24"/>
        </w:rPr>
      </w:pPr>
      <w:r w:rsidRPr="004C68F6">
        <w:rPr>
          <w:rFonts w:ascii="Arial" w:hAnsi="Arial" w:cs="Arial"/>
          <w:sz w:val="24"/>
          <w:szCs w:val="24"/>
        </w:rPr>
        <w:t>6</w:t>
      </w:r>
      <w:r w:rsidR="00F5340B" w:rsidRPr="004C68F6">
        <w:rPr>
          <w:rFonts w:ascii="Arial" w:hAnsi="Arial" w:cs="Arial"/>
          <w:sz w:val="24"/>
          <w:szCs w:val="24"/>
        </w:rPr>
        <w:t>.2</w:t>
      </w:r>
      <w:r w:rsidR="00F5340B" w:rsidRPr="004C68F6">
        <w:rPr>
          <w:rFonts w:ascii="Arial" w:hAnsi="Arial" w:cs="Arial"/>
          <w:sz w:val="24"/>
          <w:szCs w:val="24"/>
        </w:rPr>
        <w:tab/>
      </w:r>
      <w:r w:rsidR="00E47816" w:rsidRPr="004C68F6">
        <w:rPr>
          <w:rFonts w:ascii="Arial" w:hAnsi="Arial" w:cs="Arial"/>
          <w:sz w:val="24"/>
          <w:szCs w:val="24"/>
        </w:rPr>
        <w:t>If called, a first aider will assess the situation and take charge of first aider administration.</w:t>
      </w:r>
    </w:p>
    <w:p w14:paraId="24A1F9FC" w14:textId="77777777" w:rsidR="00F11B64" w:rsidRPr="004C68F6" w:rsidRDefault="00F11B64" w:rsidP="00F11B64">
      <w:pPr>
        <w:pStyle w:val="Style2"/>
        <w:numPr>
          <w:ilvl w:val="0"/>
          <w:numId w:val="0"/>
        </w:numPr>
        <w:spacing w:after="0" w:line="240" w:lineRule="auto"/>
        <w:ind w:left="357" w:hanging="215"/>
        <w:jc w:val="both"/>
        <w:rPr>
          <w:rFonts w:ascii="Arial" w:hAnsi="Arial" w:cs="Arial"/>
          <w:sz w:val="24"/>
          <w:szCs w:val="24"/>
        </w:rPr>
      </w:pPr>
    </w:p>
    <w:p w14:paraId="5C46298B" w14:textId="69A4AEF4" w:rsidR="00F5340B" w:rsidRPr="004C68F6" w:rsidRDefault="00B9302C" w:rsidP="00F11B64">
      <w:pPr>
        <w:pStyle w:val="Style2"/>
        <w:numPr>
          <w:ilvl w:val="0"/>
          <w:numId w:val="0"/>
        </w:numPr>
        <w:spacing w:after="0" w:line="240" w:lineRule="auto"/>
        <w:ind w:left="709" w:hanging="567"/>
        <w:rPr>
          <w:rFonts w:ascii="Arial" w:hAnsi="Arial" w:cs="Arial"/>
          <w:sz w:val="24"/>
          <w:szCs w:val="24"/>
        </w:rPr>
      </w:pPr>
      <w:r w:rsidRPr="004C68F6">
        <w:rPr>
          <w:rFonts w:ascii="Arial" w:hAnsi="Arial" w:cs="Arial"/>
          <w:sz w:val="24"/>
          <w:szCs w:val="24"/>
        </w:rPr>
        <w:t>6</w:t>
      </w:r>
      <w:r w:rsidR="00F5340B" w:rsidRPr="004C68F6">
        <w:rPr>
          <w:rFonts w:ascii="Arial" w:hAnsi="Arial" w:cs="Arial"/>
          <w:sz w:val="24"/>
          <w:szCs w:val="24"/>
        </w:rPr>
        <w:t>.3.</w:t>
      </w:r>
      <w:r w:rsidR="00F5340B" w:rsidRPr="004C68F6">
        <w:rPr>
          <w:rFonts w:ascii="Arial" w:hAnsi="Arial" w:cs="Arial"/>
          <w:sz w:val="24"/>
          <w:szCs w:val="24"/>
        </w:rPr>
        <w:tab/>
        <w:t xml:space="preserve">All staff should take precautions to avoid infection and must follow basic hygiene procedures. Staff must wear single-use disposable gloves and make use of hand </w:t>
      </w:r>
      <w:r w:rsidR="00F5340B" w:rsidRPr="004C68F6">
        <w:rPr>
          <w:rFonts w:ascii="Arial" w:hAnsi="Arial" w:cs="Arial"/>
          <w:sz w:val="24"/>
          <w:szCs w:val="24"/>
        </w:rPr>
        <w:tab/>
        <w:t>washing facilities taking extra care when dealing with blood or bodily fluids and disposing of dressings or equipment. It is good practice to ensure that individuals treating colleagues/pupils ensure that their own cuts/grazes are covered to reduce the risk of transmission or infection.</w:t>
      </w:r>
    </w:p>
    <w:p w14:paraId="645A974F" w14:textId="77777777" w:rsidR="00F11B64" w:rsidRPr="004C68F6" w:rsidRDefault="00F11B64" w:rsidP="00F11B64">
      <w:pPr>
        <w:pStyle w:val="Style2"/>
        <w:numPr>
          <w:ilvl w:val="0"/>
          <w:numId w:val="0"/>
        </w:numPr>
        <w:spacing w:after="0" w:line="240" w:lineRule="auto"/>
        <w:ind w:left="709" w:hanging="567"/>
        <w:rPr>
          <w:rFonts w:ascii="Arial" w:hAnsi="Arial" w:cs="Arial"/>
          <w:sz w:val="24"/>
          <w:szCs w:val="24"/>
        </w:rPr>
      </w:pPr>
    </w:p>
    <w:p w14:paraId="42E14785" w14:textId="302E9FB2" w:rsidR="00E47816" w:rsidRPr="004C68F6" w:rsidRDefault="00B9302C" w:rsidP="00F11B64">
      <w:pPr>
        <w:pStyle w:val="Style2"/>
        <w:numPr>
          <w:ilvl w:val="0"/>
          <w:numId w:val="0"/>
        </w:numPr>
        <w:spacing w:after="0" w:line="240" w:lineRule="auto"/>
        <w:ind w:left="709" w:hanging="567"/>
        <w:jc w:val="both"/>
        <w:rPr>
          <w:rFonts w:ascii="Arial" w:hAnsi="Arial" w:cs="Arial"/>
          <w:sz w:val="24"/>
          <w:szCs w:val="24"/>
        </w:rPr>
      </w:pPr>
      <w:r w:rsidRPr="004C68F6">
        <w:rPr>
          <w:rFonts w:ascii="Arial" w:hAnsi="Arial" w:cs="Arial"/>
          <w:sz w:val="24"/>
          <w:szCs w:val="24"/>
        </w:rPr>
        <w:t>6</w:t>
      </w:r>
      <w:r w:rsidR="00F5340B" w:rsidRPr="004C68F6">
        <w:rPr>
          <w:rFonts w:ascii="Arial" w:hAnsi="Arial" w:cs="Arial"/>
          <w:sz w:val="24"/>
          <w:szCs w:val="24"/>
        </w:rPr>
        <w:t>.4.</w:t>
      </w:r>
      <w:r w:rsidR="00F5340B" w:rsidRPr="004C68F6">
        <w:rPr>
          <w:rFonts w:ascii="Arial" w:hAnsi="Arial" w:cs="Arial"/>
          <w:sz w:val="24"/>
          <w:szCs w:val="24"/>
        </w:rPr>
        <w:tab/>
      </w:r>
      <w:r w:rsidR="001F4ECE" w:rsidRPr="004C68F6">
        <w:rPr>
          <w:rFonts w:ascii="Arial" w:hAnsi="Arial" w:cs="Arial"/>
          <w:sz w:val="24"/>
          <w:szCs w:val="24"/>
        </w:rPr>
        <w:t>If</w:t>
      </w:r>
      <w:r w:rsidR="00E47816" w:rsidRPr="004C68F6">
        <w:rPr>
          <w:rFonts w:ascii="Arial" w:hAnsi="Arial" w:cs="Arial"/>
          <w:sz w:val="24"/>
          <w:szCs w:val="24"/>
        </w:rPr>
        <w:t xml:space="preserve"> the first aider does not consider that they can adequately deal with the presenting </w:t>
      </w:r>
      <w:r w:rsidR="00F5340B" w:rsidRPr="004C68F6">
        <w:rPr>
          <w:rFonts w:ascii="Arial" w:hAnsi="Arial" w:cs="Arial"/>
          <w:sz w:val="24"/>
          <w:szCs w:val="24"/>
        </w:rPr>
        <w:tab/>
      </w:r>
      <w:r w:rsidR="00E47816" w:rsidRPr="004C68F6">
        <w:rPr>
          <w:rFonts w:ascii="Arial" w:hAnsi="Arial" w:cs="Arial"/>
          <w:sz w:val="24"/>
          <w:szCs w:val="24"/>
        </w:rPr>
        <w:t xml:space="preserve">condition by the administration </w:t>
      </w:r>
      <w:r w:rsidR="001F4ECE" w:rsidRPr="004C68F6">
        <w:rPr>
          <w:rFonts w:ascii="Arial" w:hAnsi="Arial" w:cs="Arial"/>
          <w:sz w:val="24"/>
          <w:szCs w:val="24"/>
        </w:rPr>
        <w:t xml:space="preserve">of first aid, then they will arrange for the injured person </w:t>
      </w:r>
      <w:r w:rsidR="00F5340B" w:rsidRPr="004C68F6">
        <w:rPr>
          <w:rFonts w:ascii="Arial" w:hAnsi="Arial" w:cs="Arial"/>
          <w:sz w:val="24"/>
          <w:szCs w:val="24"/>
        </w:rPr>
        <w:tab/>
      </w:r>
      <w:r w:rsidR="001F4ECE" w:rsidRPr="004C68F6">
        <w:rPr>
          <w:rFonts w:ascii="Arial" w:hAnsi="Arial" w:cs="Arial"/>
          <w:sz w:val="24"/>
          <w:szCs w:val="24"/>
        </w:rPr>
        <w:t>to access appropriate medical treatment without delay.</w:t>
      </w:r>
    </w:p>
    <w:p w14:paraId="611CED5C" w14:textId="77777777" w:rsidR="00F11B64" w:rsidRPr="004C68F6" w:rsidRDefault="00F11B64" w:rsidP="00F11B64">
      <w:pPr>
        <w:pStyle w:val="Style2"/>
        <w:numPr>
          <w:ilvl w:val="0"/>
          <w:numId w:val="0"/>
        </w:numPr>
        <w:spacing w:after="0" w:line="240" w:lineRule="auto"/>
        <w:ind w:left="709" w:hanging="567"/>
        <w:jc w:val="both"/>
        <w:rPr>
          <w:rFonts w:ascii="Arial" w:hAnsi="Arial" w:cs="Arial"/>
          <w:sz w:val="24"/>
          <w:szCs w:val="24"/>
        </w:rPr>
      </w:pPr>
    </w:p>
    <w:p w14:paraId="3EDBFEE9" w14:textId="61B02880" w:rsidR="001F4ECE" w:rsidRPr="004C68F6" w:rsidRDefault="00B9302C" w:rsidP="00B9302C">
      <w:pPr>
        <w:pStyle w:val="Style2"/>
        <w:numPr>
          <w:ilvl w:val="0"/>
          <w:numId w:val="0"/>
        </w:numPr>
        <w:ind w:left="709" w:hanging="567"/>
        <w:jc w:val="both"/>
        <w:rPr>
          <w:rFonts w:ascii="Arial" w:hAnsi="Arial" w:cs="Arial"/>
          <w:sz w:val="24"/>
          <w:szCs w:val="24"/>
        </w:rPr>
      </w:pPr>
      <w:r w:rsidRPr="004C68F6">
        <w:rPr>
          <w:rFonts w:ascii="Arial" w:hAnsi="Arial" w:cs="Arial"/>
          <w:sz w:val="24"/>
          <w:szCs w:val="24"/>
        </w:rPr>
        <w:t>6</w:t>
      </w:r>
      <w:r w:rsidR="00F5340B" w:rsidRPr="004C68F6">
        <w:rPr>
          <w:rFonts w:ascii="Arial" w:hAnsi="Arial" w:cs="Arial"/>
          <w:sz w:val="24"/>
          <w:szCs w:val="24"/>
        </w:rPr>
        <w:t>.5.</w:t>
      </w:r>
      <w:r w:rsidR="00F5340B" w:rsidRPr="004C68F6">
        <w:rPr>
          <w:rFonts w:ascii="Arial" w:hAnsi="Arial" w:cs="Arial"/>
          <w:sz w:val="24"/>
          <w:szCs w:val="24"/>
        </w:rPr>
        <w:tab/>
      </w:r>
      <w:r w:rsidR="001F4ECE" w:rsidRPr="004C68F6">
        <w:rPr>
          <w:rFonts w:ascii="Arial" w:hAnsi="Arial" w:cs="Arial"/>
          <w:sz w:val="24"/>
          <w:szCs w:val="24"/>
        </w:rPr>
        <w:t>Where an initial assessment by the first aider indicates a moderate to serious injury has been sustained, one or more of the following actions will be taken:</w:t>
      </w:r>
    </w:p>
    <w:p w14:paraId="5EB2B050" w14:textId="77777777" w:rsidR="00B9302C" w:rsidRPr="004C68F6" w:rsidRDefault="001F4ECE" w:rsidP="00B9302C">
      <w:pPr>
        <w:pStyle w:val="PolicyBullets"/>
        <w:numPr>
          <w:ilvl w:val="0"/>
          <w:numId w:val="40"/>
        </w:numPr>
        <w:spacing w:line="240" w:lineRule="auto"/>
        <w:jc w:val="both"/>
        <w:rPr>
          <w:rFonts w:ascii="Arial" w:hAnsi="Arial" w:cs="Arial"/>
          <w:sz w:val="24"/>
          <w:szCs w:val="24"/>
        </w:rPr>
      </w:pPr>
      <w:r w:rsidRPr="004C68F6">
        <w:rPr>
          <w:rFonts w:ascii="Arial" w:hAnsi="Arial" w:cs="Arial"/>
          <w:sz w:val="24"/>
          <w:szCs w:val="24"/>
        </w:rPr>
        <w:t>Administer emergency help and first aid to all injured persons. The purpose of this is to keep the victim(s) alive and, if possible, comfortable, before professional medical help can be called. In some situations, immediate action can prevent the accident from becoming increasingly serious, or from involving more victims</w:t>
      </w:r>
      <w:r w:rsidR="009A45EA" w:rsidRPr="004C68F6">
        <w:rPr>
          <w:rFonts w:ascii="Arial" w:hAnsi="Arial" w:cs="Arial"/>
          <w:sz w:val="24"/>
          <w:szCs w:val="24"/>
        </w:rPr>
        <w:t>.</w:t>
      </w:r>
    </w:p>
    <w:p w14:paraId="3B9F61C9" w14:textId="77777777" w:rsidR="00B9302C" w:rsidRPr="004C68F6" w:rsidRDefault="00B9302C" w:rsidP="00B9302C">
      <w:pPr>
        <w:pStyle w:val="PolicyBullets"/>
        <w:numPr>
          <w:ilvl w:val="0"/>
          <w:numId w:val="0"/>
        </w:numPr>
        <w:spacing w:line="240" w:lineRule="auto"/>
        <w:ind w:left="1922"/>
        <w:jc w:val="both"/>
        <w:rPr>
          <w:rFonts w:ascii="Arial" w:hAnsi="Arial" w:cs="Arial"/>
          <w:sz w:val="24"/>
          <w:szCs w:val="24"/>
        </w:rPr>
      </w:pPr>
    </w:p>
    <w:p w14:paraId="5B5E9896" w14:textId="75388457" w:rsidR="00B9302C" w:rsidRPr="004C68F6" w:rsidRDefault="00B9302C" w:rsidP="00B9302C">
      <w:pPr>
        <w:pStyle w:val="PolicyBullets"/>
        <w:spacing w:line="240" w:lineRule="auto"/>
        <w:jc w:val="both"/>
        <w:rPr>
          <w:rFonts w:ascii="Arial" w:hAnsi="Arial" w:cs="Arial"/>
          <w:sz w:val="24"/>
          <w:szCs w:val="24"/>
        </w:rPr>
      </w:pPr>
      <w:r w:rsidRPr="004C68F6">
        <w:rPr>
          <w:rFonts w:ascii="Arial" w:eastAsia="Calibri" w:hAnsi="Arial" w:cs="Arial"/>
          <w:sz w:val="24"/>
          <w:szCs w:val="24"/>
        </w:rPr>
        <w:t xml:space="preserve">Call an ambulance or a doctor, if this is appropriate </w:t>
      </w:r>
      <w:bookmarkStart w:id="55" w:name="_Hlk55457129"/>
      <w:r w:rsidRPr="004C68F6">
        <w:rPr>
          <w:rFonts w:ascii="Arial" w:eastAsia="Calibri" w:hAnsi="Arial" w:cs="Arial"/>
          <w:sz w:val="24"/>
          <w:szCs w:val="24"/>
        </w:rPr>
        <w:t>– the emergency contacts procedure for the injured pupil</w:t>
      </w:r>
      <w:bookmarkEnd w:id="55"/>
      <w:r w:rsidRPr="004C68F6">
        <w:rPr>
          <w:rFonts w:ascii="Arial" w:eastAsia="Calibri" w:hAnsi="Arial" w:cs="Arial"/>
          <w:sz w:val="24"/>
          <w:szCs w:val="24"/>
        </w:rPr>
        <w:t xml:space="preserve"> will be activated with the parents/carer being advised to either come to the school or go direct to a specified hospital. Where the parent / carer is able to accompany the pupil in the ambulance, school employees will not be further involved. If, however the parent/carer will be meeting the pupil at hospital, a school employee will need to accompany the pupil in the ambulance and arrangements made for the employee to be able to return to school once the pupil is in the care of the parent/carer. Pupils will not be left unaccompanied at the hospital. </w:t>
      </w:r>
    </w:p>
    <w:p w14:paraId="4929D050" w14:textId="77777777" w:rsidR="00B9302C" w:rsidRPr="004C68F6" w:rsidRDefault="00B9302C" w:rsidP="00B9302C">
      <w:pPr>
        <w:pStyle w:val="PolicyBullets"/>
        <w:numPr>
          <w:ilvl w:val="0"/>
          <w:numId w:val="0"/>
        </w:numPr>
        <w:spacing w:line="240" w:lineRule="auto"/>
        <w:ind w:left="1922"/>
        <w:jc w:val="both"/>
        <w:rPr>
          <w:rFonts w:ascii="Arial" w:hAnsi="Arial" w:cs="Arial"/>
          <w:sz w:val="24"/>
          <w:szCs w:val="24"/>
        </w:rPr>
      </w:pPr>
    </w:p>
    <w:p w14:paraId="36FD46F1" w14:textId="77777777" w:rsidR="00B9302C" w:rsidRPr="004C68F6" w:rsidRDefault="00B9302C" w:rsidP="00B9302C">
      <w:pPr>
        <w:pStyle w:val="PolicyBullets"/>
        <w:spacing w:line="240" w:lineRule="auto"/>
        <w:jc w:val="both"/>
        <w:rPr>
          <w:rFonts w:ascii="Arial" w:hAnsi="Arial" w:cs="Arial"/>
          <w:sz w:val="24"/>
          <w:szCs w:val="24"/>
        </w:rPr>
      </w:pPr>
      <w:r w:rsidRPr="004C68F6">
        <w:rPr>
          <w:rFonts w:ascii="Arial" w:eastAsia="Calibri" w:hAnsi="Arial" w:cs="Arial"/>
          <w:sz w:val="24"/>
          <w:szCs w:val="24"/>
        </w:rPr>
        <w:t>Care will be taken to identify those pupils/staff whose religion may conflict with emergency medical treatment.</w:t>
      </w:r>
    </w:p>
    <w:p w14:paraId="3450BD8C" w14:textId="77777777" w:rsidR="00B9302C" w:rsidRPr="00B9302C" w:rsidRDefault="00B9302C" w:rsidP="00B9302C">
      <w:pPr>
        <w:pStyle w:val="PolicyBullets"/>
        <w:numPr>
          <w:ilvl w:val="0"/>
          <w:numId w:val="0"/>
        </w:numPr>
        <w:spacing w:line="240" w:lineRule="auto"/>
        <w:ind w:left="1922"/>
        <w:jc w:val="both"/>
        <w:rPr>
          <w:rFonts w:ascii="Calibri" w:hAnsi="Calibri" w:cs="Calibri"/>
        </w:rPr>
      </w:pPr>
    </w:p>
    <w:p w14:paraId="64555FFC" w14:textId="77777777" w:rsidR="00B9302C" w:rsidRPr="004C68F6" w:rsidRDefault="00B9302C" w:rsidP="00B9302C">
      <w:pPr>
        <w:pStyle w:val="PolicyBullets"/>
        <w:spacing w:line="240" w:lineRule="auto"/>
        <w:jc w:val="both"/>
        <w:rPr>
          <w:rFonts w:ascii="Arial" w:hAnsi="Arial" w:cs="Arial"/>
          <w:sz w:val="24"/>
          <w:szCs w:val="24"/>
        </w:rPr>
      </w:pPr>
      <w:r w:rsidRPr="004C68F6">
        <w:rPr>
          <w:rFonts w:ascii="Arial" w:eastAsia="Calibri" w:hAnsi="Arial" w:cs="Arial"/>
          <w:sz w:val="24"/>
          <w:szCs w:val="24"/>
        </w:rPr>
        <w:lastRenderedPageBreak/>
        <w:t>Moving the victim(s) to medical help is only advisable if the person doing the moving has sufficient knowledge and skill to move the victim(s) without making the injury worse.</w:t>
      </w:r>
    </w:p>
    <w:p w14:paraId="27D4D9AE" w14:textId="77777777" w:rsidR="00B9302C" w:rsidRPr="004C68F6" w:rsidRDefault="00B9302C" w:rsidP="00B9302C">
      <w:pPr>
        <w:pStyle w:val="PolicyBullets"/>
        <w:numPr>
          <w:ilvl w:val="0"/>
          <w:numId w:val="0"/>
        </w:numPr>
        <w:spacing w:line="240" w:lineRule="auto"/>
        <w:ind w:left="1304"/>
        <w:jc w:val="both"/>
        <w:rPr>
          <w:rFonts w:ascii="Arial" w:hAnsi="Arial" w:cs="Arial"/>
          <w:sz w:val="24"/>
          <w:szCs w:val="24"/>
        </w:rPr>
      </w:pPr>
    </w:p>
    <w:p w14:paraId="36E9FA16" w14:textId="323EA1E0" w:rsidR="00B9302C" w:rsidRPr="004C68F6" w:rsidRDefault="00B9302C" w:rsidP="00B9302C">
      <w:pPr>
        <w:pStyle w:val="PolicyBullets"/>
        <w:spacing w:line="240" w:lineRule="auto"/>
        <w:jc w:val="both"/>
        <w:rPr>
          <w:rFonts w:ascii="Arial" w:hAnsi="Arial" w:cs="Arial"/>
          <w:sz w:val="24"/>
          <w:szCs w:val="24"/>
        </w:rPr>
      </w:pPr>
      <w:r w:rsidRPr="004C68F6">
        <w:rPr>
          <w:rFonts w:ascii="Arial" w:eastAsia="Calibri" w:hAnsi="Arial" w:cs="Arial"/>
          <w:sz w:val="24"/>
          <w:szCs w:val="24"/>
        </w:rPr>
        <w:t>Ensure that no further injury can result from the accident, either by making the scene of the accident safe, or (if they are fit to be moved) by removing injured persons from the scene.</w:t>
      </w:r>
    </w:p>
    <w:p w14:paraId="4EE44D94" w14:textId="0C555C8D" w:rsidR="001F4ECE" w:rsidRPr="004C68F6" w:rsidRDefault="00B9302C" w:rsidP="00920D0F">
      <w:pPr>
        <w:pStyle w:val="Style2"/>
        <w:numPr>
          <w:ilvl w:val="0"/>
          <w:numId w:val="0"/>
        </w:numPr>
        <w:spacing w:before="240"/>
        <w:ind w:left="142"/>
        <w:rPr>
          <w:rFonts w:ascii="Arial" w:hAnsi="Arial" w:cs="Arial"/>
          <w:sz w:val="24"/>
          <w:szCs w:val="24"/>
        </w:rPr>
      </w:pPr>
      <w:r w:rsidRPr="004C68F6">
        <w:rPr>
          <w:rFonts w:ascii="Arial" w:hAnsi="Arial" w:cs="Arial"/>
          <w:sz w:val="24"/>
          <w:szCs w:val="24"/>
        </w:rPr>
        <w:t>6</w:t>
      </w:r>
      <w:r w:rsidR="00920D0F" w:rsidRPr="004C68F6">
        <w:rPr>
          <w:rFonts w:ascii="Arial" w:hAnsi="Arial" w:cs="Arial"/>
          <w:sz w:val="24"/>
          <w:szCs w:val="24"/>
        </w:rPr>
        <w:t xml:space="preserve">.6. </w:t>
      </w:r>
      <w:r w:rsidR="00920D0F" w:rsidRPr="004C68F6">
        <w:rPr>
          <w:rFonts w:ascii="Arial" w:hAnsi="Arial" w:cs="Arial"/>
          <w:sz w:val="24"/>
          <w:szCs w:val="24"/>
        </w:rPr>
        <w:tab/>
      </w:r>
      <w:r w:rsidR="001F4ECE" w:rsidRPr="004C68F6">
        <w:rPr>
          <w:rFonts w:ascii="Arial" w:hAnsi="Arial" w:cs="Arial"/>
          <w:sz w:val="24"/>
          <w:szCs w:val="24"/>
        </w:rPr>
        <w:t xml:space="preserve">Once the above action has been taken, the incident will be reported </w:t>
      </w:r>
      <w:r w:rsidR="00BA0B39" w:rsidRPr="004C68F6">
        <w:rPr>
          <w:rFonts w:ascii="Arial" w:hAnsi="Arial" w:cs="Arial"/>
          <w:sz w:val="24"/>
          <w:szCs w:val="24"/>
        </w:rPr>
        <w:t>within the hour</w:t>
      </w:r>
      <w:r w:rsidR="001F4ECE" w:rsidRPr="004C68F6">
        <w:rPr>
          <w:rFonts w:ascii="Arial" w:hAnsi="Arial" w:cs="Arial"/>
          <w:sz w:val="24"/>
          <w:szCs w:val="24"/>
        </w:rPr>
        <w:t xml:space="preserve"> to:</w:t>
      </w:r>
    </w:p>
    <w:p w14:paraId="06ADDACE" w14:textId="7CDF2F12" w:rsidR="001F4ECE" w:rsidRPr="004C68F6" w:rsidRDefault="001F4ECE" w:rsidP="001F4ECE">
      <w:pPr>
        <w:pStyle w:val="PolicyBullets"/>
        <w:rPr>
          <w:rFonts w:ascii="Arial" w:hAnsi="Arial" w:cs="Arial"/>
          <w:sz w:val="24"/>
          <w:szCs w:val="24"/>
        </w:rPr>
      </w:pPr>
      <w:r w:rsidRPr="004C68F6">
        <w:rPr>
          <w:rFonts w:ascii="Arial" w:hAnsi="Arial" w:cs="Arial"/>
          <w:sz w:val="24"/>
          <w:szCs w:val="24"/>
        </w:rPr>
        <w:t xml:space="preserve">The </w:t>
      </w:r>
      <w:r w:rsidRPr="004C68F6">
        <w:rPr>
          <w:rFonts w:ascii="Arial" w:hAnsi="Arial" w:cs="Arial"/>
          <w:bCs/>
          <w:sz w:val="24"/>
          <w:szCs w:val="24"/>
        </w:rPr>
        <w:t>headteacher</w:t>
      </w:r>
      <w:r w:rsidRPr="004C68F6">
        <w:rPr>
          <w:rFonts w:ascii="Arial" w:hAnsi="Arial" w:cs="Arial"/>
          <w:sz w:val="24"/>
          <w:szCs w:val="24"/>
        </w:rPr>
        <w:t>.</w:t>
      </w:r>
    </w:p>
    <w:p w14:paraId="26829869" w14:textId="4E134C05" w:rsidR="00920D0F" w:rsidRPr="00B9302C" w:rsidRDefault="001F4ECE" w:rsidP="001F4ECE">
      <w:pPr>
        <w:pStyle w:val="PolicyBullets"/>
        <w:rPr>
          <w:rFonts w:ascii="Calibri" w:hAnsi="Calibri" w:cs="Calibri"/>
        </w:rPr>
      </w:pPr>
      <w:r w:rsidRPr="004C68F6">
        <w:rPr>
          <w:rFonts w:ascii="Arial" w:hAnsi="Arial" w:cs="Arial"/>
          <w:sz w:val="24"/>
          <w:szCs w:val="24"/>
        </w:rPr>
        <w:t>The victim(s)’s parents</w:t>
      </w:r>
      <w:r w:rsidRPr="00B9302C">
        <w:rPr>
          <w:rFonts w:ascii="Calibri" w:hAnsi="Calibri" w:cs="Calibri"/>
        </w:rPr>
        <w:t>.</w:t>
      </w:r>
    </w:p>
    <w:p w14:paraId="67B23F0E" w14:textId="77777777" w:rsidR="007E4F7E" w:rsidRPr="004C68F6" w:rsidRDefault="007E4F7E" w:rsidP="00B9302C">
      <w:pPr>
        <w:pStyle w:val="PolicyBullets"/>
        <w:numPr>
          <w:ilvl w:val="0"/>
          <w:numId w:val="0"/>
        </w:numPr>
        <w:spacing w:line="240" w:lineRule="auto"/>
        <w:ind w:left="851" w:hanging="709"/>
        <w:jc w:val="both"/>
        <w:rPr>
          <w:rFonts w:ascii="Arial" w:hAnsi="Arial" w:cs="Arial"/>
          <w:sz w:val="24"/>
          <w:szCs w:val="24"/>
        </w:rPr>
      </w:pPr>
    </w:p>
    <w:p w14:paraId="33E70679" w14:textId="758546C3" w:rsidR="00920D0F" w:rsidRPr="004C68F6" w:rsidRDefault="00B9302C" w:rsidP="00B9302C">
      <w:pPr>
        <w:pStyle w:val="PolicyBullets"/>
        <w:numPr>
          <w:ilvl w:val="0"/>
          <w:numId w:val="0"/>
        </w:numPr>
        <w:spacing w:line="240" w:lineRule="auto"/>
        <w:ind w:left="851" w:hanging="709"/>
        <w:jc w:val="both"/>
        <w:rPr>
          <w:rFonts w:ascii="Arial" w:hAnsi="Arial" w:cs="Arial"/>
          <w:color w:val="FF0000"/>
          <w:sz w:val="24"/>
          <w:szCs w:val="24"/>
        </w:rPr>
      </w:pPr>
      <w:r w:rsidRPr="004C68F6">
        <w:rPr>
          <w:rFonts w:ascii="Arial" w:hAnsi="Arial" w:cs="Arial"/>
          <w:sz w:val="24"/>
          <w:szCs w:val="24"/>
        </w:rPr>
        <w:t>6</w:t>
      </w:r>
      <w:r w:rsidR="00920D0F" w:rsidRPr="004C68F6">
        <w:rPr>
          <w:rFonts w:ascii="Arial" w:hAnsi="Arial" w:cs="Arial"/>
          <w:sz w:val="24"/>
          <w:szCs w:val="24"/>
        </w:rPr>
        <w:t>.7.</w:t>
      </w:r>
      <w:r w:rsidR="00920D0F" w:rsidRPr="004C68F6">
        <w:rPr>
          <w:rFonts w:ascii="Arial" w:hAnsi="Arial" w:cs="Arial"/>
          <w:sz w:val="24"/>
          <w:szCs w:val="24"/>
        </w:rPr>
        <w:tab/>
        <w:t>Access to the school site for ambulances etc., should be available without delay. Where access is restricted for security reasons, the procedures for summoning an ambulance will include a designated person to open the gates (</w:t>
      </w:r>
      <w:r w:rsidR="00197742" w:rsidRPr="004C68F6">
        <w:rPr>
          <w:rFonts w:ascii="Arial" w:hAnsi="Arial" w:cs="Arial"/>
          <w:sz w:val="24"/>
          <w:szCs w:val="24"/>
        </w:rPr>
        <w:t>Office staff / Receptionist /Caretaker)</w:t>
      </w:r>
    </w:p>
    <w:p w14:paraId="2ECA15BA" w14:textId="19B0510C" w:rsidR="00920D0F" w:rsidRPr="004C68F6" w:rsidRDefault="00920D0F" w:rsidP="00B9302C">
      <w:pPr>
        <w:pStyle w:val="PolicyBullets"/>
        <w:numPr>
          <w:ilvl w:val="0"/>
          <w:numId w:val="0"/>
        </w:numPr>
        <w:spacing w:line="240" w:lineRule="auto"/>
        <w:ind w:left="851" w:hanging="709"/>
        <w:jc w:val="both"/>
        <w:rPr>
          <w:rFonts w:ascii="Arial" w:hAnsi="Arial" w:cs="Arial"/>
          <w:color w:val="FF0000"/>
          <w:sz w:val="24"/>
          <w:szCs w:val="24"/>
        </w:rPr>
      </w:pPr>
    </w:p>
    <w:p w14:paraId="2DF1EFB4" w14:textId="3F26A786" w:rsidR="00920D0F" w:rsidRPr="004C68F6" w:rsidRDefault="00B9302C" w:rsidP="00B9302C">
      <w:pPr>
        <w:pStyle w:val="PolicyBullets"/>
        <w:numPr>
          <w:ilvl w:val="0"/>
          <w:numId w:val="0"/>
        </w:numPr>
        <w:spacing w:line="240" w:lineRule="auto"/>
        <w:ind w:left="851" w:hanging="709"/>
        <w:jc w:val="both"/>
        <w:rPr>
          <w:rFonts w:ascii="Arial" w:hAnsi="Arial" w:cs="Arial"/>
          <w:sz w:val="24"/>
          <w:szCs w:val="24"/>
        </w:rPr>
      </w:pPr>
      <w:r w:rsidRPr="004C68F6">
        <w:rPr>
          <w:rFonts w:ascii="Arial" w:hAnsi="Arial" w:cs="Arial"/>
          <w:sz w:val="24"/>
          <w:szCs w:val="24"/>
        </w:rPr>
        <w:t>6</w:t>
      </w:r>
      <w:r w:rsidR="00920D0F" w:rsidRPr="004C68F6">
        <w:rPr>
          <w:rFonts w:ascii="Arial" w:hAnsi="Arial" w:cs="Arial"/>
          <w:sz w:val="24"/>
          <w:szCs w:val="24"/>
        </w:rPr>
        <w:t>.8.</w:t>
      </w:r>
      <w:r w:rsidR="00920D0F" w:rsidRPr="004C68F6">
        <w:rPr>
          <w:rFonts w:ascii="Arial" w:hAnsi="Arial" w:cs="Arial"/>
          <w:sz w:val="24"/>
          <w:szCs w:val="24"/>
        </w:rPr>
        <w:tab/>
        <w:t xml:space="preserve">For those less serious non-emergencies where paramedics or an ambulance is not required, but it is considered that a visit to hospital or other medical facility is still needed, we will contact the pupils’ parent(s) / carer(s) to inform them of the situation and request that they arrange to collect their child from school and transport them accordingly. </w:t>
      </w:r>
    </w:p>
    <w:p w14:paraId="358592AD" w14:textId="77777777" w:rsidR="00920D0F" w:rsidRPr="004C68F6" w:rsidRDefault="00920D0F" w:rsidP="00920D0F">
      <w:pPr>
        <w:pStyle w:val="PolicyBullets"/>
        <w:numPr>
          <w:ilvl w:val="0"/>
          <w:numId w:val="0"/>
        </w:numPr>
        <w:ind w:left="851" w:hanging="709"/>
        <w:jc w:val="both"/>
        <w:rPr>
          <w:rFonts w:ascii="Arial" w:hAnsi="Arial" w:cs="Arial"/>
          <w:sz w:val="24"/>
          <w:szCs w:val="24"/>
          <w:highlight w:val="green"/>
        </w:rPr>
      </w:pPr>
    </w:p>
    <w:p w14:paraId="6058B8DC" w14:textId="0FE46271" w:rsidR="00920D0F" w:rsidRPr="004C68F6" w:rsidRDefault="00B9302C" w:rsidP="00B9302C">
      <w:pPr>
        <w:pStyle w:val="PolicyBullets"/>
        <w:numPr>
          <w:ilvl w:val="0"/>
          <w:numId w:val="0"/>
        </w:numPr>
        <w:spacing w:line="240" w:lineRule="auto"/>
        <w:ind w:left="851" w:hanging="709"/>
        <w:jc w:val="both"/>
        <w:rPr>
          <w:rFonts w:ascii="Arial" w:hAnsi="Arial" w:cs="Arial"/>
          <w:sz w:val="24"/>
          <w:szCs w:val="24"/>
        </w:rPr>
      </w:pPr>
      <w:r w:rsidRPr="004C68F6">
        <w:rPr>
          <w:rFonts w:ascii="Arial" w:hAnsi="Arial" w:cs="Arial"/>
          <w:sz w:val="24"/>
          <w:szCs w:val="24"/>
        </w:rPr>
        <w:t xml:space="preserve">6.9         </w:t>
      </w:r>
      <w:r w:rsidR="00920D0F" w:rsidRPr="004C68F6">
        <w:rPr>
          <w:rFonts w:ascii="Arial" w:hAnsi="Arial" w:cs="Arial"/>
          <w:sz w:val="24"/>
          <w:szCs w:val="24"/>
        </w:rPr>
        <w:t>If the parent(s) / carer(s) do not have access to private transport and a taxi is not appropriate or available, the Head Teacher has the discretion to arrange for a school employee to take the injured pupil (and their parent/carer) to the nearest hospital or other medical facility in the employees’ vehicle but a number of factors will need to be considered before agreeing to this method:</w:t>
      </w:r>
    </w:p>
    <w:p w14:paraId="46647C86" w14:textId="77777777" w:rsidR="00B9302C" w:rsidRPr="00B9302C" w:rsidRDefault="00B9302C" w:rsidP="00B9302C">
      <w:pPr>
        <w:pStyle w:val="PolicyBullets"/>
        <w:numPr>
          <w:ilvl w:val="0"/>
          <w:numId w:val="0"/>
        </w:numPr>
        <w:spacing w:line="240" w:lineRule="auto"/>
        <w:ind w:left="851" w:hanging="709"/>
        <w:jc w:val="both"/>
        <w:rPr>
          <w:rFonts w:ascii="Calibri" w:hAnsi="Calibri" w:cs="Calibri"/>
        </w:rPr>
      </w:pPr>
    </w:p>
    <w:p w14:paraId="46B8AABC" w14:textId="7D481BD8" w:rsidR="00920D0F" w:rsidRPr="004C68F6" w:rsidRDefault="00920D0F" w:rsidP="00920D0F">
      <w:pPr>
        <w:pStyle w:val="ListParagraph"/>
        <w:numPr>
          <w:ilvl w:val="0"/>
          <w:numId w:val="35"/>
        </w:numPr>
        <w:spacing w:after="120" w:line="240" w:lineRule="auto"/>
        <w:jc w:val="both"/>
        <w:rPr>
          <w:rFonts w:ascii="Arial" w:eastAsia="Calibri" w:hAnsi="Arial" w:cs="Arial"/>
          <w:color w:val="000000"/>
          <w:sz w:val="24"/>
          <w:szCs w:val="24"/>
        </w:rPr>
      </w:pPr>
      <w:r w:rsidRPr="004C68F6">
        <w:rPr>
          <w:rFonts w:ascii="Arial" w:eastAsia="Calibri" w:hAnsi="Arial" w:cs="Arial"/>
          <w:color w:val="000000"/>
          <w:sz w:val="24"/>
          <w:szCs w:val="24"/>
        </w:rPr>
        <w:t>the personal safety of the employee;</w:t>
      </w:r>
    </w:p>
    <w:p w14:paraId="52612F78" w14:textId="2520197B" w:rsidR="00BA0B39" w:rsidRPr="004C68F6" w:rsidRDefault="00BA0B39" w:rsidP="00920D0F">
      <w:pPr>
        <w:pStyle w:val="ListParagraph"/>
        <w:numPr>
          <w:ilvl w:val="0"/>
          <w:numId w:val="35"/>
        </w:numPr>
        <w:spacing w:after="120" w:line="240" w:lineRule="auto"/>
        <w:jc w:val="both"/>
        <w:rPr>
          <w:rFonts w:ascii="Arial" w:eastAsia="Calibri" w:hAnsi="Arial" w:cs="Arial"/>
          <w:color w:val="000000"/>
          <w:sz w:val="24"/>
          <w:szCs w:val="24"/>
        </w:rPr>
      </w:pPr>
      <w:r w:rsidRPr="004C68F6">
        <w:rPr>
          <w:rFonts w:ascii="Arial" w:eastAsia="Calibri" w:hAnsi="Arial" w:cs="Arial"/>
          <w:color w:val="000000"/>
          <w:sz w:val="24"/>
          <w:szCs w:val="24"/>
        </w:rPr>
        <w:t>one member of staff should be the same gender as the child;</w:t>
      </w:r>
    </w:p>
    <w:p w14:paraId="357ACDD5" w14:textId="77777777" w:rsidR="00920D0F" w:rsidRPr="004C68F6" w:rsidRDefault="00920D0F" w:rsidP="00920D0F">
      <w:pPr>
        <w:pStyle w:val="ListParagraph"/>
        <w:numPr>
          <w:ilvl w:val="0"/>
          <w:numId w:val="35"/>
        </w:numPr>
        <w:spacing w:after="120" w:line="240" w:lineRule="auto"/>
        <w:jc w:val="both"/>
        <w:rPr>
          <w:rFonts w:ascii="Arial" w:eastAsia="Calibri" w:hAnsi="Arial" w:cs="Arial"/>
          <w:color w:val="000000"/>
          <w:sz w:val="24"/>
          <w:szCs w:val="24"/>
        </w:rPr>
      </w:pPr>
      <w:r w:rsidRPr="004C68F6">
        <w:rPr>
          <w:rFonts w:ascii="Arial" w:eastAsia="Calibri" w:hAnsi="Arial" w:cs="Arial"/>
          <w:color w:val="000000"/>
          <w:sz w:val="24"/>
          <w:szCs w:val="24"/>
        </w:rPr>
        <w:t xml:space="preserve">the condition of the injured pupil and whether it is likely to deteriorate during the journey; </w:t>
      </w:r>
    </w:p>
    <w:p w14:paraId="70BD15B0" w14:textId="77777777" w:rsidR="004342B3" w:rsidRPr="004C68F6" w:rsidRDefault="004342B3" w:rsidP="004342B3">
      <w:pPr>
        <w:pStyle w:val="ListParagraph"/>
        <w:numPr>
          <w:ilvl w:val="0"/>
          <w:numId w:val="35"/>
        </w:numPr>
        <w:spacing w:after="120" w:line="240" w:lineRule="auto"/>
        <w:rPr>
          <w:rFonts w:ascii="Arial" w:eastAsia="Calibri" w:hAnsi="Arial" w:cs="Arial"/>
          <w:color w:val="000000"/>
          <w:sz w:val="24"/>
          <w:szCs w:val="24"/>
        </w:rPr>
      </w:pPr>
      <w:r w:rsidRPr="004C68F6">
        <w:rPr>
          <w:rFonts w:ascii="Arial" w:eastAsia="Calibri" w:hAnsi="Arial" w:cs="Arial"/>
          <w:color w:val="000000"/>
          <w:sz w:val="24"/>
          <w:szCs w:val="24"/>
        </w:rPr>
        <w:t>weather/road conditions at the time;</w:t>
      </w:r>
    </w:p>
    <w:p w14:paraId="20F607BC" w14:textId="77777777" w:rsidR="004342B3" w:rsidRPr="004C68F6" w:rsidRDefault="004342B3" w:rsidP="004342B3">
      <w:pPr>
        <w:pStyle w:val="ListParagraph"/>
        <w:numPr>
          <w:ilvl w:val="0"/>
          <w:numId w:val="35"/>
        </w:numPr>
        <w:spacing w:after="120" w:line="240" w:lineRule="auto"/>
        <w:rPr>
          <w:rFonts w:ascii="Arial" w:eastAsia="Calibri" w:hAnsi="Arial" w:cs="Arial"/>
          <w:color w:val="000000"/>
          <w:sz w:val="24"/>
          <w:szCs w:val="24"/>
        </w:rPr>
      </w:pPr>
      <w:r w:rsidRPr="004C68F6">
        <w:rPr>
          <w:rFonts w:ascii="Arial" w:eastAsia="Calibri" w:hAnsi="Arial" w:cs="Arial"/>
          <w:color w:val="000000"/>
          <w:sz w:val="24"/>
          <w:szCs w:val="24"/>
        </w:rPr>
        <w:t>whether adequate staffing cover for the employee is available within the school or at the incident location;</w:t>
      </w:r>
    </w:p>
    <w:p w14:paraId="19938872" w14:textId="77777777" w:rsidR="004342B3" w:rsidRPr="004C68F6" w:rsidRDefault="004342B3" w:rsidP="004342B3">
      <w:pPr>
        <w:pStyle w:val="ListParagraph"/>
        <w:numPr>
          <w:ilvl w:val="0"/>
          <w:numId w:val="35"/>
        </w:numPr>
        <w:spacing w:after="120" w:line="240" w:lineRule="auto"/>
        <w:rPr>
          <w:rFonts w:ascii="Arial" w:eastAsia="Calibri" w:hAnsi="Arial" w:cs="Arial"/>
          <w:color w:val="000000"/>
          <w:sz w:val="24"/>
          <w:szCs w:val="24"/>
        </w:rPr>
      </w:pPr>
      <w:r w:rsidRPr="004C68F6">
        <w:rPr>
          <w:rFonts w:ascii="Arial" w:eastAsia="Calibri" w:hAnsi="Arial" w:cs="Arial"/>
          <w:color w:val="000000"/>
          <w:sz w:val="24"/>
          <w:szCs w:val="24"/>
        </w:rPr>
        <w:t>whether the employees’ car is insured for business use;</w:t>
      </w:r>
    </w:p>
    <w:p w14:paraId="4BE64C63" w14:textId="77777777" w:rsidR="004342B3" w:rsidRPr="004C68F6" w:rsidRDefault="004342B3" w:rsidP="004342B3">
      <w:pPr>
        <w:pStyle w:val="ListParagraph"/>
        <w:numPr>
          <w:ilvl w:val="0"/>
          <w:numId w:val="35"/>
        </w:numPr>
        <w:spacing w:after="120" w:line="240" w:lineRule="auto"/>
        <w:rPr>
          <w:rFonts w:ascii="Arial" w:eastAsia="Calibri" w:hAnsi="Arial" w:cs="Arial"/>
          <w:color w:val="000000"/>
          <w:sz w:val="24"/>
          <w:szCs w:val="24"/>
        </w:rPr>
      </w:pPr>
      <w:r w:rsidRPr="004C68F6">
        <w:rPr>
          <w:rFonts w:ascii="Arial" w:eastAsia="Calibri" w:hAnsi="Arial" w:cs="Arial"/>
          <w:color w:val="000000"/>
          <w:sz w:val="24"/>
          <w:szCs w:val="24"/>
        </w:rPr>
        <w:t>condition/road-worthiness of the employees’ vehicle.</w:t>
      </w:r>
    </w:p>
    <w:p w14:paraId="5D0D5D09" w14:textId="77777777" w:rsidR="004342B3" w:rsidRPr="004C68F6" w:rsidRDefault="004342B3" w:rsidP="004342B3">
      <w:pPr>
        <w:spacing w:after="120"/>
        <w:ind w:left="709"/>
        <w:rPr>
          <w:rFonts w:ascii="Arial" w:hAnsi="Arial" w:cs="Arial"/>
          <w:sz w:val="24"/>
          <w:szCs w:val="24"/>
          <w:lang w:eastAsia="en-GB"/>
        </w:rPr>
      </w:pPr>
      <w:r w:rsidRPr="004C68F6">
        <w:rPr>
          <w:rFonts w:ascii="Arial" w:eastAsia="Calibri" w:hAnsi="Arial" w:cs="Arial"/>
          <w:color w:val="000000"/>
          <w:sz w:val="24"/>
          <w:szCs w:val="24"/>
        </w:rPr>
        <w:t xml:space="preserve">No school employee should transport a pupil to hospital without another appropriate adult in the vehicle to care for the child.  </w:t>
      </w:r>
    </w:p>
    <w:p w14:paraId="0E5C38FB" w14:textId="3C29EBBB" w:rsidR="007E4F7E" w:rsidRPr="004C68F6" w:rsidRDefault="007E4F7E">
      <w:pPr>
        <w:rPr>
          <w:rFonts w:ascii="Arial" w:hAnsi="Arial" w:cs="Arial"/>
          <w:b/>
          <w:sz w:val="24"/>
          <w:szCs w:val="24"/>
        </w:rPr>
      </w:pPr>
      <w:bookmarkStart w:id="56" w:name="_Reporting_to_parents"/>
      <w:bookmarkStart w:id="57" w:name="Subsection6"/>
      <w:bookmarkEnd w:id="56"/>
      <w:r w:rsidRPr="004C68F6">
        <w:rPr>
          <w:rFonts w:ascii="Arial" w:hAnsi="Arial" w:cs="Arial"/>
          <w:b/>
          <w:sz w:val="24"/>
          <w:szCs w:val="24"/>
        </w:rPr>
        <w:br w:type="page"/>
      </w:r>
    </w:p>
    <w:p w14:paraId="4E2B26FB" w14:textId="0B617F17" w:rsidR="00E47816" w:rsidRPr="004C68F6" w:rsidRDefault="007E4F7E" w:rsidP="00B9302C">
      <w:pPr>
        <w:spacing w:after="0" w:line="240" w:lineRule="auto"/>
        <w:jc w:val="both"/>
        <w:rPr>
          <w:rFonts w:ascii="Arial" w:hAnsi="Arial" w:cs="Arial"/>
          <w:b/>
          <w:sz w:val="24"/>
          <w:szCs w:val="24"/>
        </w:rPr>
      </w:pPr>
      <w:r w:rsidRPr="004C68F6">
        <w:rPr>
          <w:rFonts w:ascii="Arial" w:hAnsi="Arial" w:cs="Arial"/>
          <w:b/>
          <w:sz w:val="24"/>
          <w:szCs w:val="24"/>
        </w:rPr>
        <w:lastRenderedPageBreak/>
        <w:t>7</w:t>
      </w:r>
      <w:r w:rsidR="004342B3" w:rsidRPr="004C68F6">
        <w:rPr>
          <w:rFonts w:ascii="Arial" w:hAnsi="Arial" w:cs="Arial"/>
          <w:b/>
          <w:sz w:val="24"/>
          <w:szCs w:val="24"/>
        </w:rPr>
        <w:t>.</w:t>
      </w:r>
      <w:r w:rsidR="004342B3" w:rsidRPr="004C68F6">
        <w:rPr>
          <w:rFonts w:ascii="Arial" w:hAnsi="Arial" w:cs="Arial"/>
          <w:b/>
          <w:sz w:val="24"/>
          <w:szCs w:val="24"/>
        </w:rPr>
        <w:tab/>
      </w:r>
      <w:r w:rsidR="00E47816" w:rsidRPr="004C68F6">
        <w:rPr>
          <w:rFonts w:ascii="Arial" w:hAnsi="Arial" w:cs="Arial"/>
          <w:b/>
          <w:sz w:val="24"/>
          <w:szCs w:val="24"/>
        </w:rPr>
        <w:t>Reporting to paren</w:t>
      </w:r>
      <w:r w:rsidR="00B9302C" w:rsidRPr="004C68F6">
        <w:rPr>
          <w:rFonts w:ascii="Arial" w:hAnsi="Arial" w:cs="Arial"/>
          <w:b/>
          <w:sz w:val="24"/>
          <w:szCs w:val="24"/>
        </w:rPr>
        <w:t>ts</w:t>
      </w:r>
      <w:bookmarkStart w:id="58" w:name="_GoBack"/>
      <w:bookmarkEnd w:id="58"/>
    </w:p>
    <w:p w14:paraId="23228609" w14:textId="77777777" w:rsidR="00B9302C" w:rsidRPr="004C68F6" w:rsidRDefault="00B9302C" w:rsidP="00B9302C">
      <w:pPr>
        <w:spacing w:after="0" w:line="240" w:lineRule="auto"/>
        <w:jc w:val="both"/>
        <w:rPr>
          <w:rFonts w:ascii="Arial" w:hAnsi="Arial" w:cs="Arial"/>
          <w:b/>
          <w:sz w:val="24"/>
          <w:szCs w:val="24"/>
        </w:rPr>
      </w:pPr>
    </w:p>
    <w:bookmarkEnd w:id="57"/>
    <w:p w14:paraId="5A8E36BF" w14:textId="3BD4244C" w:rsidR="004342B3" w:rsidRPr="004C68F6" w:rsidRDefault="007E4F7E" w:rsidP="007E4F7E">
      <w:pPr>
        <w:pStyle w:val="Style2"/>
        <w:numPr>
          <w:ilvl w:val="0"/>
          <w:numId w:val="0"/>
        </w:numPr>
        <w:spacing w:after="0" w:line="240" w:lineRule="auto"/>
        <w:ind w:left="794" w:hanging="510"/>
        <w:jc w:val="both"/>
        <w:rPr>
          <w:rFonts w:ascii="Arial" w:hAnsi="Arial" w:cs="Arial"/>
          <w:sz w:val="24"/>
          <w:szCs w:val="24"/>
        </w:rPr>
      </w:pPr>
      <w:r w:rsidRPr="004C68F6">
        <w:rPr>
          <w:rFonts w:ascii="Arial" w:hAnsi="Arial" w:cs="Arial"/>
          <w:sz w:val="24"/>
          <w:szCs w:val="24"/>
        </w:rPr>
        <w:t>7</w:t>
      </w:r>
      <w:r w:rsidR="004342B3" w:rsidRPr="004C68F6">
        <w:rPr>
          <w:rFonts w:ascii="Arial" w:hAnsi="Arial" w:cs="Arial"/>
          <w:sz w:val="24"/>
          <w:szCs w:val="24"/>
        </w:rPr>
        <w:t>.1.</w:t>
      </w:r>
      <w:r w:rsidR="004342B3" w:rsidRPr="004C68F6">
        <w:rPr>
          <w:rFonts w:ascii="Arial" w:hAnsi="Arial" w:cs="Arial"/>
          <w:sz w:val="24"/>
          <w:szCs w:val="24"/>
        </w:rPr>
        <w:tab/>
      </w:r>
      <w:r w:rsidR="001F4ECE" w:rsidRPr="004C68F6">
        <w:rPr>
          <w:rFonts w:ascii="Arial" w:hAnsi="Arial" w:cs="Arial"/>
          <w:sz w:val="24"/>
          <w:szCs w:val="24"/>
        </w:rPr>
        <w:t>In the event of incident or injury to a pupil, at least one of the pupil’s parents will be informed as soon as practicable.</w:t>
      </w:r>
      <w:r w:rsidR="00BA0B39" w:rsidRPr="004C68F6">
        <w:rPr>
          <w:rFonts w:ascii="Arial" w:hAnsi="Arial" w:cs="Arial"/>
          <w:sz w:val="24"/>
          <w:szCs w:val="24"/>
        </w:rPr>
        <w:t xml:space="preserve"> If the parents do not live together, both parents will be informed.</w:t>
      </w:r>
    </w:p>
    <w:p w14:paraId="402A2D66" w14:textId="77777777" w:rsidR="00B9302C" w:rsidRPr="004C68F6" w:rsidRDefault="00B9302C" w:rsidP="007E4F7E">
      <w:pPr>
        <w:pStyle w:val="Style2"/>
        <w:numPr>
          <w:ilvl w:val="0"/>
          <w:numId w:val="0"/>
        </w:numPr>
        <w:spacing w:after="0" w:line="240" w:lineRule="auto"/>
        <w:ind w:left="794" w:hanging="510"/>
        <w:jc w:val="both"/>
        <w:rPr>
          <w:rFonts w:ascii="Arial" w:hAnsi="Arial" w:cs="Arial"/>
          <w:sz w:val="24"/>
          <w:szCs w:val="24"/>
        </w:rPr>
      </w:pPr>
    </w:p>
    <w:p w14:paraId="3EFB5C86" w14:textId="3F871240" w:rsidR="004342B3" w:rsidRPr="004C68F6" w:rsidRDefault="007E4F7E" w:rsidP="007E4F7E">
      <w:pPr>
        <w:pStyle w:val="Style2"/>
        <w:numPr>
          <w:ilvl w:val="0"/>
          <w:numId w:val="0"/>
        </w:numPr>
        <w:spacing w:after="0" w:line="240" w:lineRule="auto"/>
        <w:ind w:left="794" w:hanging="510"/>
        <w:jc w:val="both"/>
        <w:rPr>
          <w:rFonts w:ascii="Arial" w:hAnsi="Arial" w:cs="Arial"/>
          <w:sz w:val="24"/>
          <w:szCs w:val="24"/>
        </w:rPr>
      </w:pPr>
      <w:r w:rsidRPr="004C68F6">
        <w:rPr>
          <w:rFonts w:ascii="Arial" w:hAnsi="Arial" w:cs="Arial"/>
          <w:sz w:val="24"/>
          <w:szCs w:val="24"/>
        </w:rPr>
        <w:t>7</w:t>
      </w:r>
      <w:r w:rsidR="004342B3" w:rsidRPr="004C68F6">
        <w:rPr>
          <w:rFonts w:ascii="Arial" w:hAnsi="Arial" w:cs="Arial"/>
          <w:sz w:val="24"/>
          <w:szCs w:val="24"/>
        </w:rPr>
        <w:t>.2.</w:t>
      </w:r>
      <w:r w:rsidR="004342B3" w:rsidRPr="004C68F6">
        <w:rPr>
          <w:rFonts w:ascii="Arial" w:hAnsi="Arial" w:cs="Arial"/>
          <w:sz w:val="24"/>
          <w:szCs w:val="24"/>
        </w:rPr>
        <w:tab/>
      </w:r>
      <w:r w:rsidR="001F4ECE" w:rsidRPr="004C68F6">
        <w:rPr>
          <w:rFonts w:ascii="Arial" w:hAnsi="Arial" w:cs="Arial"/>
          <w:sz w:val="24"/>
          <w:szCs w:val="24"/>
        </w:rPr>
        <w:t>Parents will be informed in writing of any injury to the head, whether minor or major, and be given guidance on the action to take if symptoms develop.</w:t>
      </w:r>
    </w:p>
    <w:p w14:paraId="71600960" w14:textId="77777777" w:rsidR="00B9302C" w:rsidRPr="004C68F6" w:rsidRDefault="00B9302C" w:rsidP="007E4F7E">
      <w:pPr>
        <w:pStyle w:val="Style2"/>
        <w:numPr>
          <w:ilvl w:val="0"/>
          <w:numId w:val="0"/>
        </w:numPr>
        <w:spacing w:after="0" w:line="240" w:lineRule="auto"/>
        <w:ind w:left="794" w:hanging="510"/>
        <w:jc w:val="both"/>
        <w:rPr>
          <w:rFonts w:ascii="Arial" w:hAnsi="Arial" w:cs="Arial"/>
          <w:sz w:val="24"/>
          <w:szCs w:val="24"/>
        </w:rPr>
      </w:pPr>
    </w:p>
    <w:p w14:paraId="2F97110B" w14:textId="14F8A493" w:rsidR="004342B3" w:rsidRPr="004C68F6" w:rsidRDefault="007E4F7E" w:rsidP="007E4F7E">
      <w:pPr>
        <w:pStyle w:val="Style2"/>
        <w:numPr>
          <w:ilvl w:val="0"/>
          <w:numId w:val="0"/>
        </w:numPr>
        <w:spacing w:after="0" w:line="240" w:lineRule="auto"/>
        <w:ind w:left="794" w:hanging="510"/>
        <w:jc w:val="both"/>
        <w:rPr>
          <w:rFonts w:ascii="Arial" w:hAnsi="Arial" w:cs="Arial"/>
          <w:sz w:val="24"/>
          <w:szCs w:val="24"/>
        </w:rPr>
      </w:pPr>
      <w:r w:rsidRPr="004C68F6">
        <w:rPr>
          <w:rFonts w:ascii="Arial" w:hAnsi="Arial" w:cs="Arial"/>
          <w:sz w:val="24"/>
          <w:szCs w:val="24"/>
        </w:rPr>
        <w:t>7</w:t>
      </w:r>
      <w:r w:rsidR="004342B3" w:rsidRPr="004C68F6">
        <w:rPr>
          <w:rFonts w:ascii="Arial" w:hAnsi="Arial" w:cs="Arial"/>
          <w:sz w:val="24"/>
          <w:szCs w:val="24"/>
        </w:rPr>
        <w:t>.3.</w:t>
      </w:r>
      <w:r w:rsidR="004342B3" w:rsidRPr="004C68F6">
        <w:rPr>
          <w:rFonts w:ascii="Arial" w:hAnsi="Arial" w:cs="Arial"/>
          <w:sz w:val="24"/>
          <w:szCs w:val="24"/>
        </w:rPr>
        <w:tab/>
      </w:r>
      <w:r w:rsidR="001F4ECE" w:rsidRPr="004C68F6">
        <w:rPr>
          <w:rFonts w:ascii="Arial" w:hAnsi="Arial" w:cs="Arial"/>
          <w:sz w:val="24"/>
          <w:szCs w:val="24"/>
        </w:rPr>
        <w:t xml:space="preserve">In the event of </w:t>
      </w:r>
      <w:r w:rsidR="009A45EA" w:rsidRPr="004C68F6">
        <w:rPr>
          <w:rFonts w:ascii="Arial" w:hAnsi="Arial" w:cs="Arial"/>
          <w:sz w:val="24"/>
          <w:szCs w:val="24"/>
        </w:rPr>
        <w:t xml:space="preserve">a </w:t>
      </w:r>
      <w:r w:rsidR="001F4ECE" w:rsidRPr="004C68F6">
        <w:rPr>
          <w:rFonts w:ascii="Arial" w:hAnsi="Arial" w:cs="Arial"/>
          <w:sz w:val="24"/>
          <w:szCs w:val="24"/>
        </w:rPr>
        <w:t xml:space="preserve">serious injury or an incident requiring emergency medical treatment, the </w:t>
      </w:r>
      <w:r w:rsidR="00DA7A59" w:rsidRPr="004C68F6">
        <w:rPr>
          <w:rFonts w:ascii="Arial" w:hAnsi="Arial" w:cs="Arial"/>
          <w:bCs/>
          <w:sz w:val="24"/>
          <w:szCs w:val="24"/>
        </w:rPr>
        <w:t>school office</w:t>
      </w:r>
      <w:r w:rsidR="00197742" w:rsidRPr="004C68F6">
        <w:rPr>
          <w:rFonts w:ascii="Arial" w:hAnsi="Arial" w:cs="Arial"/>
          <w:bCs/>
          <w:sz w:val="24"/>
          <w:szCs w:val="24"/>
        </w:rPr>
        <w:t xml:space="preserve"> staff</w:t>
      </w:r>
      <w:r w:rsidR="00DA7A59" w:rsidRPr="004C68F6">
        <w:rPr>
          <w:rFonts w:ascii="Arial" w:hAnsi="Arial" w:cs="Arial"/>
          <w:sz w:val="24"/>
          <w:szCs w:val="24"/>
        </w:rPr>
        <w:t xml:space="preserve"> </w:t>
      </w:r>
      <w:r w:rsidR="001F4ECE" w:rsidRPr="004C68F6">
        <w:rPr>
          <w:rFonts w:ascii="Arial" w:hAnsi="Arial" w:cs="Arial"/>
          <w:sz w:val="24"/>
          <w:szCs w:val="24"/>
        </w:rPr>
        <w:t>will telephone the pupil’s parents as soon as possible.</w:t>
      </w:r>
    </w:p>
    <w:p w14:paraId="239EDD05" w14:textId="77777777" w:rsidR="00B9302C" w:rsidRPr="004C68F6" w:rsidRDefault="00B9302C" w:rsidP="00B9302C">
      <w:pPr>
        <w:pStyle w:val="Style2"/>
        <w:numPr>
          <w:ilvl w:val="0"/>
          <w:numId w:val="0"/>
        </w:numPr>
        <w:spacing w:after="0" w:line="240" w:lineRule="auto"/>
        <w:ind w:left="792" w:hanging="508"/>
        <w:jc w:val="both"/>
        <w:rPr>
          <w:rFonts w:ascii="Arial" w:hAnsi="Arial" w:cs="Arial"/>
          <w:sz w:val="24"/>
          <w:szCs w:val="24"/>
        </w:rPr>
      </w:pPr>
    </w:p>
    <w:p w14:paraId="364D8D93" w14:textId="2A2813BC" w:rsidR="001F4ECE" w:rsidRPr="004C68F6" w:rsidRDefault="007E4F7E" w:rsidP="00B9302C">
      <w:pPr>
        <w:pStyle w:val="Style2"/>
        <w:numPr>
          <w:ilvl w:val="0"/>
          <w:numId w:val="0"/>
        </w:numPr>
        <w:spacing w:after="0" w:line="240" w:lineRule="auto"/>
        <w:ind w:left="792" w:hanging="508"/>
        <w:jc w:val="both"/>
        <w:rPr>
          <w:rFonts w:ascii="Arial" w:hAnsi="Arial" w:cs="Arial"/>
          <w:sz w:val="24"/>
          <w:szCs w:val="24"/>
        </w:rPr>
      </w:pPr>
      <w:r w:rsidRPr="004C68F6">
        <w:rPr>
          <w:rFonts w:ascii="Arial" w:hAnsi="Arial" w:cs="Arial"/>
          <w:sz w:val="24"/>
          <w:szCs w:val="24"/>
        </w:rPr>
        <w:t>7</w:t>
      </w:r>
      <w:r w:rsidR="004342B3" w:rsidRPr="004C68F6">
        <w:rPr>
          <w:rFonts w:ascii="Arial" w:hAnsi="Arial" w:cs="Arial"/>
          <w:sz w:val="24"/>
          <w:szCs w:val="24"/>
        </w:rPr>
        <w:t>.4.</w:t>
      </w:r>
      <w:r w:rsidR="004342B3" w:rsidRPr="004C68F6">
        <w:rPr>
          <w:rFonts w:ascii="Arial" w:hAnsi="Arial" w:cs="Arial"/>
          <w:sz w:val="24"/>
          <w:szCs w:val="24"/>
        </w:rPr>
        <w:tab/>
      </w:r>
      <w:r w:rsidR="001F4ECE" w:rsidRPr="004C68F6">
        <w:rPr>
          <w:rFonts w:ascii="Arial" w:hAnsi="Arial" w:cs="Arial"/>
          <w:sz w:val="24"/>
          <w:szCs w:val="24"/>
        </w:rPr>
        <w:t xml:space="preserve">A list of emergency contacts will be kept at the </w:t>
      </w:r>
      <w:r w:rsidR="001F4ECE" w:rsidRPr="004C68F6">
        <w:rPr>
          <w:rFonts w:ascii="Arial" w:hAnsi="Arial" w:cs="Arial"/>
          <w:bCs/>
          <w:sz w:val="24"/>
          <w:szCs w:val="24"/>
        </w:rPr>
        <w:t>school office</w:t>
      </w:r>
      <w:r w:rsidR="001F4ECE" w:rsidRPr="004C68F6">
        <w:rPr>
          <w:rFonts w:ascii="Arial" w:hAnsi="Arial" w:cs="Arial"/>
          <w:sz w:val="24"/>
          <w:szCs w:val="24"/>
        </w:rPr>
        <w:t>.</w:t>
      </w:r>
    </w:p>
    <w:p w14:paraId="40782F81" w14:textId="21E18B90" w:rsidR="004342B3" w:rsidRPr="004C68F6" w:rsidRDefault="004342B3" w:rsidP="004342B3">
      <w:pPr>
        <w:pStyle w:val="Style2"/>
        <w:numPr>
          <w:ilvl w:val="0"/>
          <w:numId w:val="0"/>
        </w:numPr>
        <w:ind w:left="792" w:hanging="508"/>
        <w:jc w:val="both"/>
        <w:rPr>
          <w:rFonts w:ascii="Arial" w:hAnsi="Arial" w:cs="Arial"/>
          <w:sz w:val="24"/>
          <w:szCs w:val="24"/>
        </w:rPr>
      </w:pPr>
    </w:p>
    <w:p w14:paraId="69A8C686" w14:textId="5163DE0C" w:rsidR="00E47816" w:rsidRPr="004C68F6" w:rsidRDefault="007E4F7E" w:rsidP="004342B3">
      <w:pPr>
        <w:pStyle w:val="Heading10"/>
        <w:numPr>
          <w:ilvl w:val="0"/>
          <w:numId w:val="0"/>
        </w:numPr>
        <w:rPr>
          <w:rFonts w:ascii="Arial" w:hAnsi="Arial" w:cs="Arial"/>
          <w:b/>
          <w:bCs/>
          <w:sz w:val="24"/>
          <w:szCs w:val="24"/>
        </w:rPr>
      </w:pPr>
      <w:bookmarkStart w:id="59" w:name="_Offsite_visits_and"/>
      <w:bookmarkStart w:id="60" w:name="Subsection7"/>
      <w:bookmarkEnd w:id="59"/>
      <w:r w:rsidRPr="004C68F6">
        <w:rPr>
          <w:rFonts w:ascii="Arial" w:hAnsi="Arial" w:cs="Arial"/>
          <w:b/>
          <w:bCs/>
          <w:sz w:val="24"/>
          <w:szCs w:val="24"/>
        </w:rPr>
        <w:t>8</w:t>
      </w:r>
      <w:r w:rsidR="004342B3" w:rsidRPr="004C68F6">
        <w:rPr>
          <w:rFonts w:ascii="Arial" w:hAnsi="Arial" w:cs="Arial"/>
          <w:b/>
          <w:bCs/>
          <w:sz w:val="24"/>
          <w:szCs w:val="24"/>
        </w:rPr>
        <w:t>.</w:t>
      </w:r>
      <w:r w:rsidR="004342B3" w:rsidRPr="004C68F6">
        <w:rPr>
          <w:rFonts w:ascii="Arial" w:hAnsi="Arial" w:cs="Arial"/>
          <w:b/>
          <w:bCs/>
          <w:sz w:val="24"/>
          <w:szCs w:val="24"/>
        </w:rPr>
        <w:tab/>
      </w:r>
      <w:r w:rsidR="00C226E7" w:rsidRPr="004C68F6">
        <w:rPr>
          <w:rFonts w:ascii="Arial" w:hAnsi="Arial" w:cs="Arial"/>
          <w:b/>
          <w:bCs/>
          <w:sz w:val="24"/>
          <w:szCs w:val="24"/>
        </w:rPr>
        <w:t>Offsite v</w:t>
      </w:r>
      <w:r w:rsidR="00E47816" w:rsidRPr="004C68F6">
        <w:rPr>
          <w:rFonts w:ascii="Arial" w:hAnsi="Arial" w:cs="Arial"/>
          <w:b/>
          <w:bCs/>
          <w:sz w:val="24"/>
          <w:szCs w:val="24"/>
        </w:rPr>
        <w:t>isits and events</w:t>
      </w:r>
    </w:p>
    <w:bookmarkEnd w:id="60"/>
    <w:p w14:paraId="0B95CEE3" w14:textId="5F915D35" w:rsidR="004342B3" w:rsidRPr="004C68F6" w:rsidRDefault="007E4F7E" w:rsidP="007E4F7E">
      <w:pPr>
        <w:pStyle w:val="Style2"/>
        <w:numPr>
          <w:ilvl w:val="0"/>
          <w:numId w:val="0"/>
        </w:numPr>
        <w:spacing w:after="0" w:line="240" w:lineRule="auto"/>
        <w:ind w:left="709" w:hanging="425"/>
        <w:jc w:val="both"/>
        <w:rPr>
          <w:rFonts w:ascii="Arial" w:hAnsi="Arial" w:cs="Arial"/>
          <w:sz w:val="24"/>
          <w:szCs w:val="24"/>
        </w:rPr>
      </w:pPr>
      <w:r w:rsidRPr="004C68F6">
        <w:rPr>
          <w:rFonts w:ascii="Arial" w:hAnsi="Arial" w:cs="Arial"/>
          <w:sz w:val="24"/>
          <w:szCs w:val="24"/>
        </w:rPr>
        <w:t>8</w:t>
      </w:r>
      <w:r w:rsidR="004342B3" w:rsidRPr="004C68F6">
        <w:rPr>
          <w:rFonts w:ascii="Arial" w:hAnsi="Arial" w:cs="Arial"/>
          <w:sz w:val="24"/>
          <w:szCs w:val="24"/>
        </w:rPr>
        <w:t xml:space="preserve">.1. </w:t>
      </w:r>
      <w:r w:rsidR="004342B3" w:rsidRPr="004C68F6">
        <w:rPr>
          <w:rFonts w:ascii="Arial" w:hAnsi="Arial" w:cs="Arial"/>
          <w:sz w:val="24"/>
          <w:szCs w:val="24"/>
        </w:rPr>
        <w:tab/>
      </w:r>
      <w:r w:rsidR="00C226E7" w:rsidRPr="004C68F6">
        <w:rPr>
          <w:rFonts w:ascii="Arial" w:hAnsi="Arial" w:cs="Arial"/>
          <w:sz w:val="24"/>
          <w:szCs w:val="24"/>
        </w:rPr>
        <w:t xml:space="preserve">Before undertaking any offsite visits or events, the teacher organising the trip or event </w:t>
      </w:r>
      <w:r w:rsidR="004342B3" w:rsidRPr="004C68F6">
        <w:rPr>
          <w:rFonts w:ascii="Arial" w:hAnsi="Arial" w:cs="Arial"/>
          <w:sz w:val="24"/>
          <w:szCs w:val="24"/>
        </w:rPr>
        <w:tab/>
      </w:r>
      <w:r w:rsidR="00C226E7" w:rsidRPr="004C68F6">
        <w:rPr>
          <w:rFonts w:ascii="Arial" w:hAnsi="Arial" w:cs="Arial"/>
          <w:sz w:val="24"/>
          <w:szCs w:val="24"/>
        </w:rPr>
        <w:t>will assess the level of first aid provision required by undertaking a suitable and sufficient</w:t>
      </w:r>
      <w:r w:rsidRPr="004C68F6">
        <w:rPr>
          <w:rFonts w:ascii="Arial" w:hAnsi="Arial" w:cs="Arial"/>
          <w:sz w:val="24"/>
          <w:szCs w:val="24"/>
        </w:rPr>
        <w:t xml:space="preserve"> </w:t>
      </w:r>
      <w:r w:rsidR="00C226E7" w:rsidRPr="004C68F6">
        <w:rPr>
          <w:rFonts w:ascii="Arial" w:hAnsi="Arial" w:cs="Arial"/>
          <w:sz w:val="24"/>
          <w:szCs w:val="24"/>
        </w:rPr>
        <w:t>risk assessment of the visit or event and the persons involved.</w:t>
      </w:r>
    </w:p>
    <w:p w14:paraId="015065A5" w14:textId="77777777" w:rsidR="007E4F7E" w:rsidRPr="004C68F6" w:rsidRDefault="007E4F7E" w:rsidP="007E4F7E">
      <w:pPr>
        <w:pStyle w:val="Style2"/>
        <w:numPr>
          <w:ilvl w:val="0"/>
          <w:numId w:val="0"/>
        </w:numPr>
        <w:spacing w:after="0" w:line="240" w:lineRule="auto"/>
        <w:ind w:left="358" w:hanging="74"/>
        <w:jc w:val="both"/>
        <w:rPr>
          <w:rFonts w:ascii="Arial" w:hAnsi="Arial" w:cs="Arial"/>
          <w:sz w:val="24"/>
          <w:szCs w:val="24"/>
        </w:rPr>
      </w:pPr>
    </w:p>
    <w:p w14:paraId="63DC3348" w14:textId="04582D42" w:rsidR="00C226E7" w:rsidRPr="004C68F6" w:rsidRDefault="007E4F7E" w:rsidP="007E4F7E">
      <w:pPr>
        <w:pStyle w:val="Style2"/>
        <w:numPr>
          <w:ilvl w:val="0"/>
          <w:numId w:val="0"/>
        </w:numPr>
        <w:spacing w:after="0" w:line="240" w:lineRule="auto"/>
        <w:ind w:left="709" w:hanging="425"/>
        <w:jc w:val="both"/>
        <w:rPr>
          <w:rFonts w:ascii="Arial" w:hAnsi="Arial" w:cs="Arial"/>
          <w:sz w:val="24"/>
          <w:szCs w:val="24"/>
        </w:rPr>
      </w:pPr>
      <w:r w:rsidRPr="004C68F6">
        <w:rPr>
          <w:rFonts w:ascii="Arial" w:hAnsi="Arial" w:cs="Arial"/>
          <w:sz w:val="24"/>
          <w:szCs w:val="24"/>
        </w:rPr>
        <w:t>8</w:t>
      </w:r>
      <w:r w:rsidR="004342B3" w:rsidRPr="004C68F6">
        <w:rPr>
          <w:rFonts w:ascii="Arial" w:hAnsi="Arial" w:cs="Arial"/>
          <w:sz w:val="24"/>
          <w:szCs w:val="24"/>
        </w:rPr>
        <w:t>.2.</w:t>
      </w:r>
      <w:r w:rsidR="004342B3" w:rsidRPr="004C68F6">
        <w:rPr>
          <w:rFonts w:ascii="Arial" w:hAnsi="Arial" w:cs="Arial"/>
          <w:sz w:val="24"/>
          <w:szCs w:val="24"/>
        </w:rPr>
        <w:tab/>
      </w:r>
      <w:r w:rsidR="00C226E7" w:rsidRPr="004C68F6">
        <w:rPr>
          <w:rFonts w:ascii="Arial" w:hAnsi="Arial" w:cs="Arial"/>
          <w:sz w:val="24"/>
          <w:szCs w:val="24"/>
        </w:rPr>
        <w:t xml:space="preserve">For more information about the school’s educational visits requirements, please see the </w:t>
      </w:r>
      <w:r w:rsidR="00C226E7" w:rsidRPr="004C68F6">
        <w:rPr>
          <w:rFonts w:ascii="Arial" w:hAnsi="Arial" w:cs="Arial"/>
          <w:bCs/>
          <w:sz w:val="24"/>
          <w:szCs w:val="24"/>
        </w:rPr>
        <w:t>Educational Visits and School Trips Policy</w:t>
      </w:r>
      <w:r w:rsidR="00C226E7" w:rsidRPr="004C68F6">
        <w:rPr>
          <w:rFonts w:ascii="Arial" w:hAnsi="Arial" w:cs="Arial"/>
          <w:sz w:val="24"/>
          <w:szCs w:val="24"/>
        </w:rPr>
        <w:t>.</w:t>
      </w:r>
    </w:p>
    <w:p w14:paraId="4DB2ADFB" w14:textId="77777777" w:rsidR="006B332D" w:rsidRPr="004C68F6" w:rsidRDefault="006B332D" w:rsidP="004342B3">
      <w:pPr>
        <w:pStyle w:val="Style2"/>
        <w:numPr>
          <w:ilvl w:val="0"/>
          <w:numId w:val="0"/>
        </w:numPr>
        <w:ind w:left="360" w:hanging="76"/>
        <w:jc w:val="both"/>
        <w:rPr>
          <w:rFonts w:ascii="Arial" w:hAnsi="Arial" w:cs="Arial"/>
          <w:sz w:val="24"/>
          <w:szCs w:val="24"/>
        </w:rPr>
      </w:pPr>
    </w:p>
    <w:p w14:paraId="418E2302" w14:textId="74B67732" w:rsidR="00E47816" w:rsidRPr="004C68F6" w:rsidRDefault="007E4F7E" w:rsidP="004342B3">
      <w:pPr>
        <w:pStyle w:val="Heading10"/>
        <w:numPr>
          <w:ilvl w:val="0"/>
          <w:numId w:val="0"/>
        </w:numPr>
        <w:rPr>
          <w:rFonts w:ascii="Arial" w:hAnsi="Arial" w:cs="Arial"/>
          <w:b/>
          <w:bCs/>
          <w:sz w:val="24"/>
          <w:szCs w:val="24"/>
        </w:rPr>
      </w:pPr>
      <w:bookmarkStart w:id="61" w:name="_Monitoring_and_review"/>
      <w:bookmarkStart w:id="62" w:name="Subsection12"/>
      <w:bookmarkEnd w:id="61"/>
      <w:r w:rsidRPr="004C68F6">
        <w:rPr>
          <w:rFonts w:ascii="Arial" w:hAnsi="Arial" w:cs="Arial"/>
          <w:b/>
          <w:bCs/>
          <w:sz w:val="24"/>
          <w:szCs w:val="24"/>
        </w:rPr>
        <w:t>9</w:t>
      </w:r>
      <w:r w:rsidR="004342B3" w:rsidRPr="004C68F6">
        <w:rPr>
          <w:rFonts w:ascii="Arial" w:hAnsi="Arial" w:cs="Arial"/>
          <w:b/>
          <w:bCs/>
          <w:sz w:val="24"/>
          <w:szCs w:val="24"/>
        </w:rPr>
        <w:t>.</w:t>
      </w:r>
      <w:r w:rsidR="004342B3" w:rsidRPr="004C68F6">
        <w:rPr>
          <w:rFonts w:ascii="Arial" w:hAnsi="Arial" w:cs="Arial"/>
          <w:b/>
          <w:bCs/>
          <w:sz w:val="24"/>
          <w:szCs w:val="24"/>
        </w:rPr>
        <w:tab/>
      </w:r>
      <w:r w:rsidR="00E47816" w:rsidRPr="004C68F6">
        <w:rPr>
          <w:rFonts w:ascii="Arial" w:hAnsi="Arial" w:cs="Arial"/>
          <w:b/>
          <w:bCs/>
          <w:sz w:val="24"/>
          <w:szCs w:val="24"/>
        </w:rPr>
        <w:t>Monitoring and review</w:t>
      </w:r>
    </w:p>
    <w:bookmarkEnd w:id="62"/>
    <w:p w14:paraId="3807DC5D" w14:textId="07D8AF7D" w:rsidR="004342B3" w:rsidRPr="004C68F6" w:rsidRDefault="007E4F7E" w:rsidP="007E4F7E">
      <w:pPr>
        <w:pStyle w:val="List"/>
        <w:numPr>
          <w:ilvl w:val="0"/>
          <w:numId w:val="0"/>
        </w:numPr>
        <w:spacing w:after="0" w:line="240" w:lineRule="auto"/>
        <w:ind w:left="794" w:hanging="652"/>
        <w:jc w:val="both"/>
        <w:rPr>
          <w:rFonts w:ascii="Arial" w:hAnsi="Arial" w:cs="Arial"/>
          <w:sz w:val="24"/>
          <w:szCs w:val="24"/>
        </w:rPr>
      </w:pPr>
      <w:r w:rsidRPr="004C68F6">
        <w:rPr>
          <w:rFonts w:ascii="Arial" w:hAnsi="Arial" w:cs="Arial"/>
          <w:sz w:val="24"/>
          <w:szCs w:val="24"/>
        </w:rPr>
        <w:t>9</w:t>
      </w:r>
      <w:r w:rsidR="004342B3" w:rsidRPr="004C68F6">
        <w:rPr>
          <w:rFonts w:ascii="Arial" w:hAnsi="Arial" w:cs="Arial"/>
          <w:sz w:val="24"/>
          <w:szCs w:val="24"/>
        </w:rPr>
        <w:t>.1</w:t>
      </w:r>
      <w:r w:rsidR="004342B3" w:rsidRPr="004C68F6">
        <w:rPr>
          <w:rFonts w:ascii="Arial" w:hAnsi="Arial" w:cs="Arial"/>
          <w:sz w:val="24"/>
          <w:szCs w:val="24"/>
        </w:rPr>
        <w:tab/>
      </w:r>
      <w:r w:rsidR="00C226E7" w:rsidRPr="004C68F6">
        <w:rPr>
          <w:rFonts w:ascii="Arial" w:hAnsi="Arial" w:cs="Arial"/>
          <w:sz w:val="24"/>
          <w:szCs w:val="24"/>
        </w:rPr>
        <w:t xml:space="preserve">This policy is reviewed </w:t>
      </w:r>
      <w:r w:rsidR="00C226E7" w:rsidRPr="004C68F6">
        <w:rPr>
          <w:rFonts w:ascii="Arial" w:hAnsi="Arial" w:cs="Arial"/>
          <w:bCs/>
          <w:sz w:val="24"/>
          <w:szCs w:val="24"/>
        </w:rPr>
        <w:t>annually</w:t>
      </w:r>
      <w:r w:rsidR="00C226E7" w:rsidRPr="004C68F6">
        <w:rPr>
          <w:rFonts w:ascii="Arial" w:hAnsi="Arial" w:cs="Arial"/>
          <w:sz w:val="24"/>
          <w:szCs w:val="24"/>
        </w:rPr>
        <w:t xml:space="preserve"> by the governing board, and any changes communicated to all members of staff. </w:t>
      </w:r>
    </w:p>
    <w:p w14:paraId="1ED0F766" w14:textId="77777777" w:rsidR="007E4F7E" w:rsidRPr="004C68F6" w:rsidRDefault="007E4F7E" w:rsidP="007E4F7E">
      <w:pPr>
        <w:pStyle w:val="List"/>
        <w:numPr>
          <w:ilvl w:val="0"/>
          <w:numId w:val="0"/>
        </w:numPr>
        <w:spacing w:after="0" w:line="240" w:lineRule="auto"/>
        <w:ind w:left="794" w:hanging="652"/>
        <w:jc w:val="both"/>
        <w:rPr>
          <w:rFonts w:ascii="Arial" w:hAnsi="Arial" w:cs="Arial"/>
          <w:sz w:val="24"/>
          <w:szCs w:val="24"/>
        </w:rPr>
      </w:pPr>
    </w:p>
    <w:p w14:paraId="11BF731A" w14:textId="6EE9DEDF" w:rsidR="0026212B" w:rsidRPr="007E4F7E" w:rsidRDefault="007E4F7E" w:rsidP="007E4F7E">
      <w:pPr>
        <w:pStyle w:val="List"/>
        <w:numPr>
          <w:ilvl w:val="0"/>
          <w:numId w:val="0"/>
        </w:numPr>
        <w:spacing w:after="0" w:line="240" w:lineRule="auto"/>
        <w:ind w:left="794" w:hanging="652"/>
        <w:jc w:val="both"/>
        <w:rPr>
          <w:rFonts w:ascii="Calibri" w:hAnsi="Calibri" w:cs="Calibri"/>
        </w:rPr>
      </w:pPr>
      <w:r w:rsidRPr="004C68F6">
        <w:rPr>
          <w:rFonts w:ascii="Arial" w:hAnsi="Arial" w:cs="Arial"/>
          <w:sz w:val="24"/>
          <w:szCs w:val="24"/>
        </w:rPr>
        <w:t>9</w:t>
      </w:r>
      <w:r w:rsidR="004342B3" w:rsidRPr="004C68F6">
        <w:rPr>
          <w:rFonts w:ascii="Arial" w:hAnsi="Arial" w:cs="Arial"/>
          <w:sz w:val="24"/>
          <w:szCs w:val="24"/>
        </w:rPr>
        <w:t>.2.</w:t>
      </w:r>
      <w:r w:rsidR="004342B3" w:rsidRPr="004C68F6">
        <w:rPr>
          <w:rFonts w:ascii="Arial" w:hAnsi="Arial" w:cs="Arial"/>
          <w:sz w:val="24"/>
          <w:szCs w:val="24"/>
        </w:rPr>
        <w:tab/>
      </w:r>
      <w:r w:rsidR="009A45EA" w:rsidRPr="004C68F6">
        <w:rPr>
          <w:rFonts w:ascii="Arial" w:hAnsi="Arial" w:cs="Arial"/>
          <w:sz w:val="24"/>
          <w:szCs w:val="24"/>
        </w:rPr>
        <w:t>S</w:t>
      </w:r>
      <w:r w:rsidR="00C226E7" w:rsidRPr="004C68F6">
        <w:rPr>
          <w:rFonts w:ascii="Arial" w:hAnsi="Arial" w:cs="Arial"/>
          <w:sz w:val="24"/>
          <w:szCs w:val="24"/>
        </w:rPr>
        <w:t>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sectPr w:rsidR="0026212B" w:rsidRPr="007E4F7E" w:rsidSect="00D07686">
      <w:headerReference w:type="default" r:id="rId10"/>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5BF04" w14:textId="77777777" w:rsidR="00C005E1" w:rsidRDefault="00C005E1" w:rsidP="00AD4155">
      <w:pPr>
        <w:spacing w:after="0" w:line="240" w:lineRule="auto"/>
      </w:pPr>
      <w:r>
        <w:separator/>
      </w:r>
    </w:p>
  </w:endnote>
  <w:endnote w:type="continuationSeparator" w:id="0">
    <w:p w14:paraId="5682B65D" w14:textId="77777777" w:rsidR="00C005E1" w:rsidRDefault="00C005E1"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2898" w14:textId="77777777" w:rsidR="008D6826" w:rsidRDefault="008D6826">
    <w:pPr>
      <w:pStyle w:val="Footer"/>
      <w:jc w:val="center"/>
      <w:rPr>
        <w:caps/>
        <w:noProof/>
        <w:color w:val="404041" w:themeColor="accent1"/>
      </w:rPr>
    </w:pPr>
    <w:r>
      <w:rPr>
        <w:caps/>
        <w:color w:val="404041" w:themeColor="accent1"/>
      </w:rPr>
      <w:fldChar w:fldCharType="begin"/>
    </w:r>
    <w:r>
      <w:rPr>
        <w:caps/>
        <w:color w:val="404041" w:themeColor="accent1"/>
      </w:rPr>
      <w:instrText xml:space="preserve"> PAGE   \* MERGEFORMAT </w:instrText>
    </w:r>
    <w:r>
      <w:rPr>
        <w:caps/>
        <w:color w:val="404041" w:themeColor="accent1"/>
      </w:rPr>
      <w:fldChar w:fldCharType="separate"/>
    </w:r>
    <w:r>
      <w:rPr>
        <w:caps/>
        <w:noProof/>
        <w:color w:val="404041" w:themeColor="accent1"/>
      </w:rPr>
      <w:t>2</w:t>
    </w:r>
    <w:r>
      <w:rPr>
        <w:caps/>
        <w:noProof/>
        <w:color w:val="404041" w:themeColor="accent1"/>
      </w:rPr>
      <w:fldChar w:fldCharType="end"/>
    </w:r>
  </w:p>
  <w:p w14:paraId="14EC6164" w14:textId="77777777" w:rsidR="006B6584" w:rsidRDefault="006B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710EB" w14:textId="77777777" w:rsidR="00C005E1" w:rsidRDefault="00C005E1" w:rsidP="00AD4155">
      <w:pPr>
        <w:spacing w:after="0" w:line="240" w:lineRule="auto"/>
      </w:pPr>
      <w:r>
        <w:separator/>
      </w:r>
    </w:p>
  </w:footnote>
  <w:footnote w:type="continuationSeparator" w:id="0">
    <w:p w14:paraId="491747F8" w14:textId="77777777" w:rsidR="00C005E1" w:rsidRDefault="00C005E1"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9B30" w14:textId="26F546AE" w:rsidR="008D6826" w:rsidRDefault="008D6826">
    <w:pPr>
      <w:pStyle w:val="Header"/>
    </w:pPr>
    <w:r>
      <w:rPr>
        <w:noProof/>
        <w:color w:val="0070C0"/>
        <w:sz w:val="63"/>
        <w:szCs w:val="63"/>
        <w:lang w:eastAsia="en-GB"/>
      </w:rPr>
      <mc:AlternateContent>
        <mc:Choice Requires="wps">
          <w:drawing>
            <wp:anchor distT="0" distB="0" distL="114300" distR="114300" simplePos="0" relativeHeight="251661312" behindDoc="0" locked="0" layoutInCell="1" allowOverlap="1" wp14:anchorId="0B99E787" wp14:editId="1A23AD04">
              <wp:simplePos x="0" y="0"/>
              <wp:positionH relativeFrom="margin">
                <wp:posOffset>2103120</wp:posOffset>
              </wp:positionH>
              <wp:positionV relativeFrom="paragraph">
                <wp:posOffset>-274320</wp:posOffset>
              </wp:positionV>
              <wp:extent cx="2948940" cy="8610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2948940" cy="861060"/>
                      </a:xfrm>
                      <a:prstGeom prst="rect">
                        <a:avLst/>
                      </a:prstGeom>
                      <a:solidFill>
                        <a:schemeClr val="lt1"/>
                      </a:solidFill>
                      <a:ln w="6350">
                        <a:noFill/>
                      </a:ln>
                    </wps:spPr>
                    <wps:txbx>
                      <w:txbxContent>
                        <w:p w14:paraId="2B2B5F97" w14:textId="77777777" w:rsidR="008D6826" w:rsidRPr="00673B18" w:rsidRDefault="008D6826" w:rsidP="008D6826">
                          <w:pPr>
                            <w:pStyle w:val="NoSpacing"/>
                            <w:rPr>
                              <w:rFonts w:ascii="Arial" w:hAnsi="Arial" w:cs="Arial"/>
                              <w:color w:val="808080" w:themeColor="background1" w:themeShade="80"/>
                              <w:sz w:val="72"/>
                              <w:szCs w:val="72"/>
                            </w:rPr>
                          </w:pPr>
                          <w:r w:rsidRPr="005F47D7">
                            <w:rPr>
                              <w:rFonts w:ascii="Arial" w:hAnsi="Arial" w:cs="Arial"/>
                              <w:color w:val="0070C0"/>
                              <w:sz w:val="68"/>
                              <w:szCs w:val="68"/>
                            </w:rPr>
                            <w:t xml:space="preserve"> </w:t>
                          </w:r>
                          <w:r w:rsidRPr="00673B18">
                            <w:rPr>
                              <w:rFonts w:ascii="Arial" w:hAnsi="Arial" w:cs="Arial"/>
                              <w:color w:val="0070C0"/>
                              <w:sz w:val="72"/>
                              <w:szCs w:val="72"/>
                            </w:rPr>
                            <w:t>St Gabriel’s</w:t>
                          </w:r>
                          <w:r w:rsidRPr="00673B18">
                            <w:rPr>
                              <w:rFonts w:ascii="Arial" w:hAnsi="Arial" w:cs="Arial"/>
                              <w:color w:val="808080" w:themeColor="background1" w:themeShade="80"/>
                              <w:sz w:val="72"/>
                              <w:szCs w:val="72"/>
                            </w:rPr>
                            <w:t xml:space="preserve"> </w:t>
                          </w:r>
                        </w:p>
                        <w:p w14:paraId="39FEFA40" w14:textId="77777777" w:rsidR="008D6826" w:rsidRPr="005F47D7" w:rsidRDefault="008D6826" w:rsidP="008D6826">
                          <w:pPr>
                            <w:pStyle w:val="NoSpacing"/>
                            <w:rPr>
                              <w:rFonts w:ascii="Arial" w:hAnsi="Arial" w:cs="Arial"/>
                              <w:color w:val="0070C0"/>
                              <w:sz w:val="24"/>
                              <w:szCs w:val="24"/>
                            </w:rPr>
                          </w:pPr>
                          <w:r w:rsidRPr="000801F4">
                            <w:rPr>
                              <w:rFonts w:ascii="Arial" w:hAnsi="Arial" w:cs="Arial"/>
                              <w:color w:val="0070C0"/>
                              <w:sz w:val="28"/>
                              <w:szCs w:val="28"/>
                            </w:rPr>
                            <w:t xml:space="preserve"> </w:t>
                          </w:r>
                          <w:r>
                            <w:rPr>
                              <w:rFonts w:ascii="Arial" w:hAnsi="Arial" w:cs="Arial"/>
                              <w:color w:val="0070C0"/>
                              <w:sz w:val="28"/>
                              <w:szCs w:val="28"/>
                            </w:rPr>
                            <w:t xml:space="preserve"> </w:t>
                          </w:r>
                          <w:r w:rsidRPr="000801F4">
                            <w:rPr>
                              <w:rFonts w:ascii="Arial" w:hAnsi="Arial" w:cs="Arial"/>
                              <w:color w:val="0070C0"/>
                              <w:sz w:val="28"/>
                              <w:szCs w:val="28"/>
                            </w:rPr>
                            <w:t xml:space="preserve"> </w:t>
                          </w:r>
                          <w:r w:rsidRPr="005F47D7">
                            <w:rPr>
                              <w:rFonts w:ascii="Arial" w:hAnsi="Arial" w:cs="Arial"/>
                              <w:color w:val="0070C0"/>
                              <w:sz w:val="24"/>
                              <w:szCs w:val="24"/>
                            </w:rPr>
                            <w:t>Roman Catholic High School</w:t>
                          </w:r>
                        </w:p>
                        <w:p w14:paraId="05D32D4A" w14:textId="77777777" w:rsidR="008D6826" w:rsidRDefault="008D6826" w:rsidP="008D6826">
                          <w:pPr>
                            <w:pStyle w:val="NoSpacing"/>
                            <w:rPr>
                              <w:rFonts w:ascii="Tahoma" w:hAnsi="Tahoma" w:cs="Tahoma"/>
                              <w:color w:val="808080" w:themeColor="background1" w:themeShade="80"/>
                              <w:sz w:val="25"/>
                              <w:szCs w:val="25"/>
                            </w:rPr>
                          </w:pPr>
                        </w:p>
                        <w:p w14:paraId="117D20AA" w14:textId="77777777" w:rsidR="008D6826" w:rsidRDefault="008D6826" w:rsidP="008D6826">
                          <w:pPr>
                            <w:pBdr>
                              <w:bottom w:val="single" w:sz="4" w:space="1" w:color="auto"/>
                            </w:pBdr>
                            <w:rPr>
                              <w:rFonts w:ascii="Tahoma" w:hAnsi="Tahoma" w:cs="Tahoma"/>
                              <w:color w:val="0070C0"/>
                              <w:sz w:val="72"/>
                              <w:szCs w:val="72"/>
                            </w:rPr>
                          </w:pPr>
                        </w:p>
                        <w:p w14:paraId="085AD6C1" w14:textId="77777777" w:rsidR="008D6826" w:rsidRDefault="008D6826" w:rsidP="008D6826">
                          <w:pPr>
                            <w:pBdr>
                              <w:bottom w:val="single" w:sz="4" w:space="1" w:color="auto"/>
                            </w:pBdr>
                            <w:rPr>
                              <w:rFonts w:ascii="Tahoma" w:hAnsi="Tahoma" w:cs="Tahoma"/>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9E787" id="_x0000_t202" coordsize="21600,21600" o:spt="202" path="m,l,21600r21600,l21600,xe">
              <v:stroke joinstyle="miter"/>
              <v:path gradientshapeok="t" o:connecttype="rect"/>
            </v:shapetype>
            <v:shape id="_x0000_s1028" type="#_x0000_t202" style="position:absolute;margin-left:165.6pt;margin-top:-21.6pt;width:232.2pt;height:6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" fillcolor="white [3201]" stroked="f" strokeweight=".5pt">
              <v:textbox>
                <w:txbxContent>
                  <w:p w14:paraId="2B2B5F97" w14:textId="77777777" w:rsidR="008D6826" w:rsidRPr="00673B18" w:rsidRDefault="008D6826" w:rsidP="008D6826">
                    <w:pPr>
                      <w:pStyle w:val="NoSpacing"/>
                      <w:rPr>
                        <w:rFonts w:ascii="Arial" w:hAnsi="Arial" w:cs="Arial"/>
                        <w:color w:val="808080" w:themeColor="background1" w:themeShade="80"/>
                        <w:sz w:val="72"/>
                        <w:szCs w:val="72"/>
                      </w:rPr>
                    </w:pPr>
                    <w:r w:rsidRPr="005F47D7">
                      <w:rPr>
                        <w:rFonts w:ascii="Arial" w:hAnsi="Arial" w:cs="Arial"/>
                        <w:color w:val="0070C0"/>
                        <w:sz w:val="68"/>
                        <w:szCs w:val="68"/>
                      </w:rPr>
                      <w:t xml:space="preserve"> </w:t>
                    </w:r>
                    <w:r w:rsidRPr="00673B18">
                      <w:rPr>
                        <w:rFonts w:ascii="Arial" w:hAnsi="Arial" w:cs="Arial"/>
                        <w:color w:val="0070C0"/>
                        <w:sz w:val="72"/>
                        <w:szCs w:val="72"/>
                      </w:rPr>
                      <w:t>St Gabriel’s</w:t>
                    </w:r>
                    <w:r w:rsidRPr="00673B18">
                      <w:rPr>
                        <w:rFonts w:ascii="Arial" w:hAnsi="Arial" w:cs="Arial"/>
                        <w:color w:val="808080" w:themeColor="background1" w:themeShade="80"/>
                        <w:sz w:val="72"/>
                        <w:szCs w:val="72"/>
                      </w:rPr>
                      <w:t xml:space="preserve"> </w:t>
                    </w:r>
                  </w:p>
                  <w:p w14:paraId="39FEFA40" w14:textId="77777777" w:rsidR="008D6826" w:rsidRPr="005F47D7" w:rsidRDefault="008D6826" w:rsidP="008D6826">
                    <w:pPr>
                      <w:pStyle w:val="NoSpacing"/>
                      <w:rPr>
                        <w:rFonts w:ascii="Arial" w:hAnsi="Arial" w:cs="Arial"/>
                        <w:color w:val="0070C0"/>
                        <w:sz w:val="24"/>
                        <w:szCs w:val="24"/>
                      </w:rPr>
                    </w:pPr>
                    <w:r w:rsidRPr="000801F4">
                      <w:rPr>
                        <w:rFonts w:ascii="Arial" w:hAnsi="Arial" w:cs="Arial"/>
                        <w:color w:val="0070C0"/>
                        <w:sz w:val="28"/>
                        <w:szCs w:val="28"/>
                      </w:rPr>
                      <w:t xml:space="preserve"> </w:t>
                    </w:r>
                    <w:r>
                      <w:rPr>
                        <w:rFonts w:ascii="Arial" w:hAnsi="Arial" w:cs="Arial"/>
                        <w:color w:val="0070C0"/>
                        <w:sz w:val="28"/>
                        <w:szCs w:val="28"/>
                      </w:rPr>
                      <w:t xml:space="preserve"> </w:t>
                    </w:r>
                    <w:r w:rsidRPr="000801F4">
                      <w:rPr>
                        <w:rFonts w:ascii="Arial" w:hAnsi="Arial" w:cs="Arial"/>
                        <w:color w:val="0070C0"/>
                        <w:sz w:val="28"/>
                        <w:szCs w:val="28"/>
                      </w:rPr>
                      <w:t xml:space="preserve"> </w:t>
                    </w:r>
                    <w:r w:rsidRPr="005F47D7">
                      <w:rPr>
                        <w:rFonts w:ascii="Arial" w:hAnsi="Arial" w:cs="Arial"/>
                        <w:color w:val="0070C0"/>
                        <w:sz w:val="24"/>
                        <w:szCs w:val="24"/>
                      </w:rPr>
                      <w:t>Roman Catholic High School</w:t>
                    </w:r>
                  </w:p>
                  <w:p w14:paraId="05D32D4A" w14:textId="77777777" w:rsidR="008D6826" w:rsidRDefault="008D6826" w:rsidP="008D6826">
                    <w:pPr>
                      <w:pStyle w:val="NoSpacing"/>
                      <w:rPr>
                        <w:rFonts w:ascii="Tahoma" w:hAnsi="Tahoma" w:cs="Tahoma"/>
                        <w:color w:val="808080" w:themeColor="background1" w:themeShade="80"/>
                        <w:sz w:val="25"/>
                        <w:szCs w:val="25"/>
                      </w:rPr>
                    </w:pPr>
                  </w:p>
                  <w:p w14:paraId="117D20AA" w14:textId="77777777" w:rsidR="008D6826" w:rsidRDefault="008D6826" w:rsidP="008D6826">
                    <w:pPr>
                      <w:pBdr>
                        <w:bottom w:val="single" w:sz="4" w:space="1" w:color="auto"/>
                      </w:pBdr>
                      <w:rPr>
                        <w:rFonts w:ascii="Tahoma" w:hAnsi="Tahoma" w:cs="Tahoma"/>
                        <w:color w:val="0070C0"/>
                        <w:sz w:val="72"/>
                        <w:szCs w:val="72"/>
                      </w:rPr>
                    </w:pPr>
                  </w:p>
                  <w:p w14:paraId="085AD6C1" w14:textId="77777777" w:rsidR="008D6826" w:rsidRDefault="008D6826" w:rsidP="008D6826">
                    <w:pPr>
                      <w:pBdr>
                        <w:bottom w:val="single" w:sz="4" w:space="1" w:color="auto"/>
                      </w:pBdr>
                      <w:rPr>
                        <w:rFonts w:ascii="Tahoma" w:hAnsi="Tahoma" w:cs="Tahoma"/>
                        <w:sz w:val="72"/>
                        <w:szCs w:val="72"/>
                      </w:rPr>
                    </w:pPr>
                  </w:p>
                </w:txbxContent>
              </v:textbox>
              <w10:wrap anchorx="margin"/>
            </v:shape>
          </w:pict>
        </mc:Fallback>
      </mc:AlternateContent>
    </w:r>
    <w:r>
      <w:rPr>
        <w:noProof/>
      </w:rPr>
      <w:drawing>
        <wp:anchor distT="0" distB="0" distL="114300" distR="114300" simplePos="0" relativeHeight="251659264" behindDoc="0" locked="0" layoutInCell="1" allowOverlap="1" wp14:anchorId="1BDC8B55" wp14:editId="4997339C">
          <wp:simplePos x="0" y="0"/>
          <wp:positionH relativeFrom="page">
            <wp:posOffset>152400</wp:posOffset>
          </wp:positionH>
          <wp:positionV relativeFrom="paragraph">
            <wp:posOffset>-274955</wp:posOffset>
          </wp:positionV>
          <wp:extent cx="2277110" cy="11300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11300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2A974667" wp14:editId="1438D2D8">
          <wp:simplePos x="0" y="0"/>
          <wp:positionH relativeFrom="column">
            <wp:posOffset>5501640</wp:posOffset>
          </wp:positionH>
          <wp:positionV relativeFrom="paragraph">
            <wp:posOffset>-208915</wp:posOffset>
          </wp:positionV>
          <wp:extent cx="1504950" cy="753110"/>
          <wp:effectExtent l="0" t="0" r="0" b="889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75311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sdt>
      <w:sdtPr>
        <w:id w:val="968859947"/>
        <w:placeholder>
          <w:docPart w:val="18A87913D1484676BDB253E930269520"/>
        </w:placeholder>
        <w:temporary/>
        <w:showingPlcHdr/>
        <w15:appearance w15:val="hidden"/>
      </w:sdtPr>
      <w:sdtEndPr/>
      <w:sdtContent>
        <w:r>
          <w:t>[Type here]</w:t>
        </w:r>
      </w:sdtContent>
    </w:sdt>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BC54" w14:textId="77777777" w:rsidR="00827A27" w:rsidRPr="00827A27" w:rsidRDefault="00827A27"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474C4B"/>
    <w:multiLevelType w:val="hybridMultilevel"/>
    <w:tmpl w:val="1B3641B4"/>
    <w:lvl w:ilvl="0" w:tplc="2774F4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17200"/>
    <w:multiLevelType w:val="hybridMultilevel"/>
    <w:tmpl w:val="F8F2FA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D0C8C"/>
    <w:multiLevelType w:val="hybridMultilevel"/>
    <w:tmpl w:val="340E8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266E5"/>
    <w:multiLevelType w:val="hybridMultilevel"/>
    <w:tmpl w:val="30A22E26"/>
    <w:lvl w:ilvl="0" w:tplc="D1B257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571F0"/>
    <w:multiLevelType w:val="hybridMultilevel"/>
    <w:tmpl w:val="969E9C5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FDD4322"/>
    <w:multiLevelType w:val="hybridMultilevel"/>
    <w:tmpl w:val="954E38FA"/>
    <w:lvl w:ilvl="0" w:tplc="2774F4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6515F"/>
    <w:multiLevelType w:val="hybridMultilevel"/>
    <w:tmpl w:val="CA7A412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CA57687"/>
    <w:multiLevelType w:val="hybridMultilevel"/>
    <w:tmpl w:val="B68ED60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9" w15:restartNumberingAfterBreak="0">
    <w:nsid w:val="2E8B563A"/>
    <w:multiLevelType w:val="hybridMultilevel"/>
    <w:tmpl w:val="B25CEB86"/>
    <w:lvl w:ilvl="0" w:tplc="82F0DA5C">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2EFD58BD"/>
    <w:multiLevelType w:val="hybridMultilevel"/>
    <w:tmpl w:val="182E02AC"/>
    <w:lvl w:ilvl="0" w:tplc="08090001">
      <w:start w:val="1"/>
      <w:numFmt w:val="bullet"/>
      <w:lvlText w:val=""/>
      <w:lvlJc w:val="left"/>
      <w:pPr>
        <w:tabs>
          <w:tab w:val="num" w:pos="1069"/>
        </w:tabs>
        <w:ind w:left="1069" w:hanging="360"/>
      </w:pPr>
      <w:rPr>
        <w:rFonts w:ascii="Symbol" w:hAnsi="Symbol" w:hint="default"/>
        <w:sz w:val="22"/>
      </w:rPr>
    </w:lvl>
    <w:lvl w:ilvl="1" w:tplc="08090001">
      <w:start w:val="1"/>
      <w:numFmt w:val="bullet"/>
      <w:lvlText w:val=""/>
      <w:lvlJc w:val="left"/>
      <w:pPr>
        <w:tabs>
          <w:tab w:val="num" w:pos="2149"/>
        </w:tabs>
        <w:ind w:left="2149" w:hanging="360"/>
      </w:pPr>
      <w:rPr>
        <w:rFonts w:ascii="Symbol" w:hAnsi="Symbol" w:hint="default"/>
      </w:rPr>
    </w:lvl>
    <w:lvl w:ilvl="2" w:tplc="04090005">
      <w:start w:val="1"/>
      <w:numFmt w:val="decimal"/>
      <w:lvlText w:val="%3."/>
      <w:lvlJc w:val="left"/>
      <w:pPr>
        <w:tabs>
          <w:tab w:val="num" w:pos="2869"/>
        </w:tabs>
        <w:ind w:left="2869" w:hanging="360"/>
      </w:pPr>
    </w:lvl>
    <w:lvl w:ilvl="3" w:tplc="04090001">
      <w:start w:val="1"/>
      <w:numFmt w:val="decimal"/>
      <w:lvlText w:val="%4."/>
      <w:lvlJc w:val="left"/>
      <w:pPr>
        <w:tabs>
          <w:tab w:val="num" w:pos="3589"/>
        </w:tabs>
        <w:ind w:left="3589" w:hanging="360"/>
      </w:pPr>
    </w:lvl>
    <w:lvl w:ilvl="4" w:tplc="04090003">
      <w:start w:val="1"/>
      <w:numFmt w:val="decimal"/>
      <w:lvlText w:val="%5."/>
      <w:lvlJc w:val="left"/>
      <w:pPr>
        <w:tabs>
          <w:tab w:val="num" w:pos="4309"/>
        </w:tabs>
        <w:ind w:left="4309" w:hanging="360"/>
      </w:pPr>
    </w:lvl>
    <w:lvl w:ilvl="5" w:tplc="04090005">
      <w:start w:val="1"/>
      <w:numFmt w:val="decimal"/>
      <w:lvlText w:val="%6."/>
      <w:lvlJc w:val="left"/>
      <w:pPr>
        <w:tabs>
          <w:tab w:val="num" w:pos="5029"/>
        </w:tabs>
        <w:ind w:left="5029" w:hanging="360"/>
      </w:pPr>
    </w:lvl>
    <w:lvl w:ilvl="6" w:tplc="04090001">
      <w:start w:val="1"/>
      <w:numFmt w:val="decimal"/>
      <w:lvlText w:val="%7."/>
      <w:lvlJc w:val="left"/>
      <w:pPr>
        <w:tabs>
          <w:tab w:val="num" w:pos="5749"/>
        </w:tabs>
        <w:ind w:left="5749" w:hanging="360"/>
      </w:pPr>
    </w:lvl>
    <w:lvl w:ilvl="7" w:tplc="04090003">
      <w:start w:val="1"/>
      <w:numFmt w:val="decimal"/>
      <w:lvlText w:val="%8."/>
      <w:lvlJc w:val="left"/>
      <w:pPr>
        <w:tabs>
          <w:tab w:val="num" w:pos="6469"/>
        </w:tabs>
        <w:ind w:left="6469" w:hanging="360"/>
      </w:pPr>
    </w:lvl>
    <w:lvl w:ilvl="8" w:tplc="04090005">
      <w:start w:val="1"/>
      <w:numFmt w:val="decimal"/>
      <w:lvlText w:val="%9."/>
      <w:lvlJc w:val="left"/>
      <w:pPr>
        <w:tabs>
          <w:tab w:val="num" w:pos="7189"/>
        </w:tabs>
        <w:ind w:left="7189" w:hanging="360"/>
      </w:pPr>
    </w:lvl>
  </w:abstractNum>
  <w:abstractNum w:abstractNumId="11" w15:restartNumberingAfterBreak="0">
    <w:nsid w:val="34130C7B"/>
    <w:multiLevelType w:val="hybridMultilevel"/>
    <w:tmpl w:val="FC9CA324"/>
    <w:lvl w:ilvl="0" w:tplc="D1B2574E">
      <w:start w:val="1"/>
      <w:numFmt w:val="decimal"/>
      <w:lvlText w:val="%1."/>
      <w:lvlJc w:val="left"/>
      <w:pPr>
        <w:ind w:left="1437" w:hanging="360"/>
      </w:pPr>
      <w:rPr>
        <w:rFonts w:hint="default"/>
        <w:b/>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2" w15:restartNumberingAfterBreak="0">
    <w:nsid w:val="3C1C30D2"/>
    <w:multiLevelType w:val="hybridMultilevel"/>
    <w:tmpl w:val="2FE25B02"/>
    <w:lvl w:ilvl="0" w:tplc="D780C0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6691F"/>
    <w:multiLevelType w:val="hybridMultilevel"/>
    <w:tmpl w:val="5CD48520"/>
    <w:lvl w:ilvl="0" w:tplc="83944E8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F22ECF"/>
    <w:multiLevelType w:val="hybridMultilevel"/>
    <w:tmpl w:val="F420F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17E86"/>
    <w:multiLevelType w:val="hybridMultilevel"/>
    <w:tmpl w:val="55C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C22A1"/>
    <w:multiLevelType w:val="multilevel"/>
    <w:tmpl w:val="61FA2E4A"/>
    <w:numStyleLink w:val="Style1"/>
  </w:abstractNum>
  <w:abstractNum w:abstractNumId="17" w15:restartNumberingAfterBreak="0">
    <w:nsid w:val="446C274E"/>
    <w:multiLevelType w:val="hybridMultilevel"/>
    <w:tmpl w:val="05A4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9D7826"/>
    <w:multiLevelType w:val="multilevel"/>
    <w:tmpl w:val="3B74230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sz w:val="32"/>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0C186842"/>
    <w:lvl w:ilvl="0" w:tplc="7C1CA448">
      <w:start w:val="1"/>
      <w:numFmt w:val="bullet"/>
      <w:pStyle w:val="PolicyBullets"/>
      <w:lvlText w:val=""/>
      <w:lvlJc w:val="left"/>
      <w:pPr>
        <w:ind w:left="1531" w:hanging="397"/>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1" w15:restartNumberingAfterBreak="0">
    <w:nsid w:val="58F02E41"/>
    <w:multiLevelType w:val="hybridMultilevel"/>
    <w:tmpl w:val="4D0E7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98937E3"/>
    <w:multiLevelType w:val="hybridMultilevel"/>
    <w:tmpl w:val="E4C4F1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1B15AD"/>
    <w:multiLevelType w:val="hybridMultilevel"/>
    <w:tmpl w:val="66CAEA26"/>
    <w:lvl w:ilvl="0" w:tplc="5D4C9E50">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2274955"/>
    <w:multiLevelType w:val="hybridMultilevel"/>
    <w:tmpl w:val="ED300094"/>
    <w:lvl w:ilvl="0" w:tplc="9C5AAB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E6317B"/>
    <w:multiLevelType w:val="hybridMultilevel"/>
    <w:tmpl w:val="09D4886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7"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0208FF"/>
    <w:multiLevelType w:val="multilevel"/>
    <w:tmpl w:val="AC9A09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567" w:hanging="567"/>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7"/>
  </w:num>
  <w:num w:numId="2">
    <w:abstractNumId w:val="30"/>
  </w:num>
  <w:num w:numId="3">
    <w:abstractNumId w:val="19"/>
  </w:num>
  <w:num w:numId="4">
    <w:abstractNumId w:val="16"/>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16" w:hanging="432"/>
        </w:pPr>
        <w:rPr>
          <w:rFonts w:ascii="Calibri" w:hAnsi="Calibri" w:cs="Calibri" w:hint="default"/>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0"/>
  </w:num>
  <w:num w:numId="6">
    <w:abstractNumId w:val="20"/>
  </w:num>
  <w:num w:numId="7">
    <w:abstractNumId w:val="29"/>
  </w:num>
  <w:num w:numId="8">
    <w:abstractNumId w:val="17"/>
  </w:num>
  <w:num w:numId="9">
    <w:abstractNumId w:val="2"/>
  </w:num>
  <w:num w:numId="10">
    <w:abstractNumId w:val="4"/>
  </w:num>
  <w:num w:numId="11">
    <w:abstractNumId w:val="15"/>
  </w:num>
  <w:num w:numId="12">
    <w:abstractNumId w:val="22"/>
  </w:num>
  <w:num w:numId="13">
    <w:abstractNumId w:val="11"/>
  </w:num>
  <w:num w:numId="14">
    <w:abstractNumId w:val="13"/>
  </w:num>
  <w:num w:numId="15">
    <w:abstractNumId w:val="24"/>
  </w:num>
  <w:num w:numId="16">
    <w:abstractNumId w:val="9"/>
  </w:num>
  <w:num w:numId="17">
    <w:abstractNumId w:val="16"/>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abstractNumId w:val="12"/>
  </w:num>
  <w:num w:numId="19">
    <w:abstractNumId w:val="25"/>
  </w:num>
  <w:num w:numId="20">
    <w:abstractNumId w:val="16"/>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6"/>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3"/>
  </w:num>
  <w:num w:numId="23">
    <w:abstractNumId w:val="16"/>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6"/>
  </w:num>
  <w:num w:numId="25">
    <w:abstractNumId w:val="1"/>
  </w:num>
  <w:num w:numId="26">
    <w:abstractNumId w:val="3"/>
  </w:num>
  <w:num w:numId="27">
    <w:abstractNumId w:val="18"/>
  </w:num>
  <w:num w:numId="28">
    <w:abstractNumId w:val="16"/>
    <w:lvlOverride w:ilvl="0">
      <w:lvl w:ilvl="0">
        <w:start w:val="1"/>
        <w:numFmt w:val="decimal"/>
        <w:pStyle w:val="Heading10"/>
        <w:lvlText w:val="%1."/>
        <w:lvlJc w:val="center"/>
        <w:pPr>
          <w:ind w:left="72" w:hanging="72"/>
        </w:pPr>
        <w:rPr>
          <w:rFonts w:hint="default"/>
          <w:b/>
          <w:color w:val="auto"/>
          <w:sz w:val="28"/>
          <w:szCs w:val="28"/>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5"/>
  </w:num>
  <w:num w:numId="30">
    <w:abstractNumId w:val="28"/>
  </w:num>
  <w:num w:numId="31">
    <w:abstractNumId w:val="14"/>
  </w:num>
  <w:num w:numId="32">
    <w:abstractNumId w:val="21"/>
  </w:num>
  <w:num w:numId="33">
    <w:abstractNumId w:val="10"/>
  </w:num>
  <w:num w:numId="34">
    <w:abstractNumId w:val="16"/>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5">
    <w:abstractNumId w:val="7"/>
  </w:num>
  <w:num w:numId="36">
    <w:abstractNumId w:val="16"/>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7">
    <w:abstractNumId w:val="16"/>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38">
    <w:abstractNumId w:val="8"/>
  </w:num>
  <w:num w:numId="39">
    <w:abstractNumId w:val="26"/>
  </w:num>
  <w:num w:numId="40">
    <w:abstractNumId w:val="2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Mze3NDWyNLU0NrBQ0lEKTi0uzszPAykwqwUAv4ML7CwAAAA="/>
  </w:docVars>
  <w:rsids>
    <w:rsidRoot w:val="00C8446D"/>
    <w:rsid w:val="00000162"/>
    <w:rsid w:val="000023CA"/>
    <w:rsid w:val="00007C6E"/>
    <w:rsid w:val="000100B6"/>
    <w:rsid w:val="0001177F"/>
    <w:rsid w:val="000118E2"/>
    <w:rsid w:val="000138E1"/>
    <w:rsid w:val="00014CF2"/>
    <w:rsid w:val="0001526C"/>
    <w:rsid w:val="000176F3"/>
    <w:rsid w:val="000214D0"/>
    <w:rsid w:val="00022F89"/>
    <w:rsid w:val="000309F5"/>
    <w:rsid w:val="000332F2"/>
    <w:rsid w:val="00037174"/>
    <w:rsid w:val="00040C15"/>
    <w:rsid w:val="00040E9B"/>
    <w:rsid w:val="0004203D"/>
    <w:rsid w:val="00042069"/>
    <w:rsid w:val="000463FD"/>
    <w:rsid w:val="00047288"/>
    <w:rsid w:val="00051F9B"/>
    <w:rsid w:val="00055FA4"/>
    <w:rsid w:val="000567E2"/>
    <w:rsid w:val="00063006"/>
    <w:rsid w:val="00063F8C"/>
    <w:rsid w:val="00065C6B"/>
    <w:rsid w:val="00072CBE"/>
    <w:rsid w:val="00080091"/>
    <w:rsid w:val="00081631"/>
    <w:rsid w:val="000865E0"/>
    <w:rsid w:val="000907A9"/>
    <w:rsid w:val="000A1F0D"/>
    <w:rsid w:val="000A217A"/>
    <w:rsid w:val="000A28A0"/>
    <w:rsid w:val="000A5121"/>
    <w:rsid w:val="000B047B"/>
    <w:rsid w:val="000B1080"/>
    <w:rsid w:val="000B16CC"/>
    <w:rsid w:val="000B213E"/>
    <w:rsid w:val="000B4624"/>
    <w:rsid w:val="000B5B6F"/>
    <w:rsid w:val="000B7B80"/>
    <w:rsid w:val="000C061E"/>
    <w:rsid w:val="000C07AC"/>
    <w:rsid w:val="000C66A9"/>
    <w:rsid w:val="000D5B9F"/>
    <w:rsid w:val="000D618A"/>
    <w:rsid w:val="000D6CB9"/>
    <w:rsid w:val="000E24CE"/>
    <w:rsid w:val="000E2C37"/>
    <w:rsid w:val="000E3A6F"/>
    <w:rsid w:val="000E4979"/>
    <w:rsid w:val="000F0BDC"/>
    <w:rsid w:val="000F2717"/>
    <w:rsid w:val="000F5F71"/>
    <w:rsid w:val="000F6641"/>
    <w:rsid w:val="001015DB"/>
    <w:rsid w:val="00102AA5"/>
    <w:rsid w:val="00102F13"/>
    <w:rsid w:val="001041F9"/>
    <w:rsid w:val="001046C4"/>
    <w:rsid w:val="001048BA"/>
    <w:rsid w:val="001052AF"/>
    <w:rsid w:val="0011144A"/>
    <w:rsid w:val="00111AB1"/>
    <w:rsid w:val="00112B99"/>
    <w:rsid w:val="00112BEB"/>
    <w:rsid w:val="00114F0B"/>
    <w:rsid w:val="001161EF"/>
    <w:rsid w:val="00122ED0"/>
    <w:rsid w:val="0012519B"/>
    <w:rsid w:val="00127C83"/>
    <w:rsid w:val="00134ABF"/>
    <w:rsid w:val="001352CE"/>
    <w:rsid w:val="00135B56"/>
    <w:rsid w:val="00150A2B"/>
    <w:rsid w:val="00152349"/>
    <w:rsid w:val="0015398A"/>
    <w:rsid w:val="00156CED"/>
    <w:rsid w:val="00160A81"/>
    <w:rsid w:val="001625D8"/>
    <w:rsid w:val="001635E9"/>
    <w:rsid w:val="00164069"/>
    <w:rsid w:val="00164909"/>
    <w:rsid w:val="00165AD8"/>
    <w:rsid w:val="00166C2A"/>
    <w:rsid w:val="00167BDD"/>
    <w:rsid w:val="0017087A"/>
    <w:rsid w:val="00171113"/>
    <w:rsid w:val="00180455"/>
    <w:rsid w:val="00182077"/>
    <w:rsid w:val="001825A0"/>
    <w:rsid w:val="001833B5"/>
    <w:rsid w:val="00184FE3"/>
    <w:rsid w:val="00191CCB"/>
    <w:rsid w:val="00192C68"/>
    <w:rsid w:val="00194662"/>
    <w:rsid w:val="00196AEB"/>
    <w:rsid w:val="00196E4A"/>
    <w:rsid w:val="00197742"/>
    <w:rsid w:val="001977AF"/>
    <w:rsid w:val="001A18B6"/>
    <w:rsid w:val="001A3DA4"/>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D68E6"/>
    <w:rsid w:val="001E1528"/>
    <w:rsid w:val="001E403E"/>
    <w:rsid w:val="001E5AF6"/>
    <w:rsid w:val="001E5BB1"/>
    <w:rsid w:val="001E5C58"/>
    <w:rsid w:val="001E6910"/>
    <w:rsid w:val="001F16AD"/>
    <w:rsid w:val="001F3CFB"/>
    <w:rsid w:val="001F4ECE"/>
    <w:rsid w:val="001F755B"/>
    <w:rsid w:val="001F7D5A"/>
    <w:rsid w:val="0020142B"/>
    <w:rsid w:val="00203B7F"/>
    <w:rsid w:val="0020593B"/>
    <w:rsid w:val="00206835"/>
    <w:rsid w:val="002076E4"/>
    <w:rsid w:val="00207C5A"/>
    <w:rsid w:val="00207DE9"/>
    <w:rsid w:val="0021069D"/>
    <w:rsid w:val="00210ADE"/>
    <w:rsid w:val="00212E86"/>
    <w:rsid w:val="00213141"/>
    <w:rsid w:val="002169BF"/>
    <w:rsid w:val="00224985"/>
    <w:rsid w:val="002255EF"/>
    <w:rsid w:val="00227E1D"/>
    <w:rsid w:val="00230971"/>
    <w:rsid w:val="00230BE0"/>
    <w:rsid w:val="00233342"/>
    <w:rsid w:val="00233382"/>
    <w:rsid w:val="00234463"/>
    <w:rsid w:val="00237825"/>
    <w:rsid w:val="00237B28"/>
    <w:rsid w:val="00237C2D"/>
    <w:rsid w:val="002403E8"/>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6711"/>
    <w:rsid w:val="002B68F4"/>
    <w:rsid w:val="002B6901"/>
    <w:rsid w:val="002C180A"/>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10F6"/>
    <w:rsid w:val="003129E4"/>
    <w:rsid w:val="00314964"/>
    <w:rsid w:val="003153AF"/>
    <w:rsid w:val="00316537"/>
    <w:rsid w:val="003251F2"/>
    <w:rsid w:val="0032566E"/>
    <w:rsid w:val="00330713"/>
    <w:rsid w:val="00330BD2"/>
    <w:rsid w:val="00343313"/>
    <w:rsid w:val="00343B0C"/>
    <w:rsid w:val="00345CDF"/>
    <w:rsid w:val="00350000"/>
    <w:rsid w:val="00350295"/>
    <w:rsid w:val="00351E65"/>
    <w:rsid w:val="0035319B"/>
    <w:rsid w:val="003573B4"/>
    <w:rsid w:val="00361211"/>
    <w:rsid w:val="003625AB"/>
    <w:rsid w:val="00370F77"/>
    <w:rsid w:val="0037312F"/>
    <w:rsid w:val="00375EB1"/>
    <w:rsid w:val="00382ADF"/>
    <w:rsid w:val="0039018A"/>
    <w:rsid w:val="003909B6"/>
    <w:rsid w:val="003923A2"/>
    <w:rsid w:val="003932D7"/>
    <w:rsid w:val="00393B37"/>
    <w:rsid w:val="0039734F"/>
    <w:rsid w:val="003A184B"/>
    <w:rsid w:val="003A1880"/>
    <w:rsid w:val="003A4C04"/>
    <w:rsid w:val="003A567B"/>
    <w:rsid w:val="003B0483"/>
    <w:rsid w:val="003B1ABB"/>
    <w:rsid w:val="003B1E83"/>
    <w:rsid w:val="003B25E8"/>
    <w:rsid w:val="003B2C96"/>
    <w:rsid w:val="003B628D"/>
    <w:rsid w:val="003B7E94"/>
    <w:rsid w:val="003C12BF"/>
    <w:rsid w:val="003C2B8C"/>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03264"/>
    <w:rsid w:val="0040345D"/>
    <w:rsid w:val="00410192"/>
    <w:rsid w:val="004108B8"/>
    <w:rsid w:val="00413263"/>
    <w:rsid w:val="004135D9"/>
    <w:rsid w:val="00414B63"/>
    <w:rsid w:val="00417DAB"/>
    <w:rsid w:val="00421A4E"/>
    <w:rsid w:val="00421F70"/>
    <w:rsid w:val="0042635A"/>
    <w:rsid w:val="00430D7A"/>
    <w:rsid w:val="0043256B"/>
    <w:rsid w:val="00432B66"/>
    <w:rsid w:val="00432DA9"/>
    <w:rsid w:val="004342B3"/>
    <w:rsid w:val="004348AB"/>
    <w:rsid w:val="00435227"/>
    <w:rsid w:val="004354E8"/>
    <w:rsid w:val="00441947"/>
    <w:rsid w:val="00443697"/>
    <w:rsid w:val="00443CE1"/>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82C00"/>
    <w:rsid w:val="00483431"/>
    <w:rsid w:val="004843E1"/>
    <w:rsid w:val="004852FA"/>
    <w:rsid w:val="00486B92"/>
    <w:rsid w:val="00491F60"/>
    <w:rsid w:val="00492151"/>
    <w:rsid w:val="00493406"/>
    <w:rsid w:val="00493B72"/>
    <w:rsid w:val="00495461"/>
    <w:rsid w:val="004A07B3"/>
    <w:rsid w:val="004A2EE9"/>
    <w:rsid w:val="004A4984"/>
    <w:rsid w:val="004A6A53"/>
    <w:rsid w:val="004B0546"/>
    <w:rsid w:val="004B4B1C"/>
    <w:rsid w:val="004B4E32"/>
    <w:rsid w:val="004B54A1"/>
    <w:rsid w:val="004B6A8D"/>
    <w:rsid w:val="004B78EB"/>
    <w:rsid w:val="004C00CD"/>
    <w:rsid w:val="004C0C85"/>
    <w:rsid w:val="004C1698"/>
    <w:rsid w:val="004C1B0D"/>
    <w:rsid w:val="004C44C5"/>
    <w:rsid w:val="004C5E57"/>
    <w:rsid w:val="004C5F82"/>
    <w:rsid w:val="004C68F6"/>
    <w:rsid w:val="004C69B5"/>
    <w:rsid w:val="004C6B7F"/>
    <w:rsid w:val="004D36A1"/>
    <w:rsid w:val="004D5CF7"/>
    <w:rsid w:val="004D7D52"/>
    <w:rsid w:val="004E018D"/>
    <w:rsid w:val="004E4E2B"/>
    <w:rsid w:val="004E7B1C"/>
    <w:rsid w:val="004F014D"/>
    <w:rsid w:val="004F03DD"/>
    <w:rsid w:val="004F1637"/>
    <w:rsid w:val="004F364C"/>
    <w:rsid w:val="004F4242"/>
    <w:rsid w:val="004F6057"/>
    <w:rsid w:val="004F62DC"/>
    <w:rsid w:val="00501BB8"/>
    <w:rsid w:val="00501E77"/>
    <w:rsid w:val="005025ED"/>
    <w:rsid w:val="00504FA7"/>
    <w:rsid w:val="00510B45"/>
    <w:rsid w:val="00510F26"/>
    <w:rsid w:val="00511050"/>
    <w:rsid w:val="005138C6"/>
    <w:rsid w:val="00517D18"/>
    <w:rsid w:val="00522DC2"/>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759C3"/>
    <w:rsid w:val="00583213"/>
    <w:rsid w:val="005837D9"/>
    <w:rsid w:val="00585773"/>
    <w:rsid w:val="00585A1B"/>
    <w:rsid w:val="00586D0C"/>
    <w:rsid w:val="00591558"/>
    <w:rsid w:val="005915C7"/>
    <w:rsid w:val="005918E9"/>
    <w:rsid w:val="00592B81"/>
    <w:rsid w:val="00594FE6"/>
    <w:rsid w:val="005970E7"/>
    <w:rsid w:val="0059794F"/>
    <w:rsid w:val="00597AE2"/>
    <w:rsid w:val="005A23D6"/>
    <w:rsid w:val="005A5344"/>
    <w:rsid w:val="005B132B"/>
    <w:rsid w:val="005B1C5F"/>
    <w:rsid w:val="005B268E"/>
    <w:rsid w:val="005B4515"/>
    <w:rsid w:val="005C15E4"/>
    <w:rsid w:val="005C31A9"/>
    <w:rsid w:val="005C4279"/>
    <w:rsid w:val="005C48C7"/>
    <w:rsid w:val="005C6396"/>
    <w:rsid w:val="005D1F6B"/>
    <w:rsid w:val="005D391F"/>
    <w:rsid w:val="005E0408"/>
    <w:rsid w:val="005E041B"/>
    <w:rsid w:val="005E0AC7"/>
    <w:rsid w:val="005E1E09"/>
    <w:rsid w:val="005E2C99"/>
    <w:rsid w:val="005E3DBD"/>
    <w:rsid w:val="005F1427"/>
    <w:rsid w:val="005F292F"/>
    <w:rsid w:val="005F3775"/>
    <w:rsid w:val="005F3E9D"/>
    <w:rsid w:val="00603A93"/>
    <w:rsid w:val="00603B1D"/>
    <w:rsid w:val="006055E4"/>
    <w:rsid w:val="006062F7"/>
    <w:rsid w:val="00607B2C"/>
    <w:rsid w:val="0061771B"/>
    <w:rsid w:val="00621FA8"/>
    <w:rsid w:val="006268B5"/>
    <w:rsid w:val="00626EF8"/>
    <w:rsid w:val="006272AA"/>
    <w:rsid w:val="00630884"/>
    <w:rsid w:val="006310D7"/>
    <w:rsid w:val="00631F57"/>
    <w:rsid w:val="0064440E"/>
    <w:rsid w:val="00653A10"/>
    <w:rsid w:val="00653E28"/>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2F2F"/>
    <w:rsid w:val="006B332D"/>
    <w:rsid w:val="006B6584"/>
    <w:rsid w:val="006B77D1"/>
    <w:rsid w:val="006C3085"/>
    <w:rsid w:val="006D5077"/>
    <w:rsid w:val="006E060F"/>
    <w:rsid w:val="006E0F5F"/>
    <w:rsid w:val="006E2008"/>
    <w:rsid w:val="006E203B"/>
    <w:rsid w:val="006E28AE"/>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546FC"/>
    <w:rsid w:val="00760BB0"/>
    <w:rsid w:val="00761B33"/>
    <w:rsid w:val="0076600A"/>
    <w:rsid w:val="00766C6A"/>
    <w:rsid w:val="00766EF5"/>
    <w:rsid w:val="007737C4"/>
    <w:rsid w:val="00775380"/>
    <w:rsid w:val="00777073"/>
    <w:rsid w:val="00780EE4"/>
    <w:rsid w:val="00783359"/>
    <w:rsid w:val="00785641"/>
    <w:rsid w:val="007872D9"/>
    <w:rsid w:val="00791597"/>
    <w:rsid w:val="00791C9E"/>
    <w:rsid w:val="00793950"/>
    <w:rsid w:val="007952F5"/>
    <w:rsid w:val="007963DA"/>
    <w:rsid w:val="00796480"/>
    <w:rsid w:val="007A17AE"/>
    <w:rsid w:val="007A65B0"/>
    <w:rsid w:val="007B104A"/>
    <w:rsid w:val="007B3740"/>
    <w:rsid w:val="007B72E5"/>
    <w:rsid w:val="007B7475"/>
    <w:rsid w:val="007C0E8C"/>
    <w:rsid w:val="007C18D2"/>
    <w:rsid w:val="007C23ED"/>
    <w:rsid w:val="007D3062"/>
    <w:rsid w:val="007D5B99"/>
    <w:rsid w:val="007E0CAA"/>
    <w:rsid w:val="007E4F7E"/>
    <w:rsid w:val="007E535E"/>
    <w:rsid w:val="007E61A0"/>
    <w:rsid w:val="007E7E23"/>
    <w:rsid w:val="007F6ABE"/>
    <w:rsid w:val="007F7982"/>
    <w:rsid w:val="00800008"/>
    <w:rsid w:val="0080065E"/>
    <w:rsid w:val="008016C3"/>
    <w:rsid w:val="0080195A"/>
    <w:rsid w:val="008061EF"/>
    <w:rsid w:val="00810848"/>
    <w:rsid w:val="0081170D"/>
    <w:rsid w:val="00813091"/>
    <w:rsid w:val="008215CE"/>
    <w:rsid w:val="00827A27"/>
    <w:rsid w:val="00830223"/>
    <w:rsid w:val="0083174A"/>
    <w:rsid w:val="008379BC"/>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75083"/>
    <w:rsid w:val="008800F3"/>
    <w:rsid w:val="00881284"/>
    <w:rsid w:val="00883F81"/>
    <w:rsid w:val="00886D58"/>
    <w:rsid w:val="0089113B"/>
    <w:rsid w:val="0089581D"/>
    <w:rsid w:val="00897DE6"/>
    <w:rsid w:val="008A25FA"/>
    <w:rsid w:val="008A360D"/>
    <w:rsid w:val="008A4101"/>
    <w:rsid w:val="008B227B"/>
    <w:rsid w:val="008B237A"/>
    <w:rsid w:val="008B2BDD"/>
    <w:rsid w:val="008B50BA"/>
    <w:rsid w:val="008B7BE1"/>
    <w:rsid w:val="008C1A59"/>
    <w:rsid w:val="008C1BAD"/>
    <w:rsid w:val="008C1D03"/>
    <w:rsid w:val="008C2745"/>
    <w:rsid w:val="008C2CD3"/>
    <w:rsid w:val="008C666D"/>
    <w:rsid w:val="008D1CEE"/>
    <w:rsid w:val="008D55EE"/>
    <w:rsid w:val="008D57D4"/>
    <w:rsid w:val="008D6794"/>
    <w:rsid w:val="008D6826"/>
    <w:rsid w:val="008D78AF"/>
    <w:rsid w:val="008E01FF"/>
    <w:rsid w:val="008E3CAA"/>
    <w:rsid w:val="008E451A"/>
    <w:rsid w:val="008E4A9F"/>
    <w:rsid w:val="008E5549"/>
    <w:rsid w:val="008E5BE6"/>
    <w:rsid w:val="008E6D44"/>
    <w:rsid w:val="008E736E"/>
    <w:rsid w:val="008E7B04"/>
    <w:rsid w:val="008F2879"/>
    <w:rsid w:val="008F301C"/>
    <w:rsid w:val="008F4DE9"/>
    <w:rsid w:val="00902457"/>
    <w:rsid w:val="00902B18"/>
    <w:rsid w:val="0090570C"/>
    <w:rsid w:val="00906154"/>
    <w:rsid w:val="00906D77"/>
    <w:rsid w:val="00911CD5"/>
    <w:rsid w:val="00916653"/>
    <w:rsid w:val="0091682F"/>
    <w:rsid w:val="00920445"/>
    <w:rsid w:val="00920D0F"/>
    <w:rsid w:val="00921DCB"/>
    <w:rsid w:val="009229DA"/>
    <w:rsid w:val="00922BA1"/>
    <w:rsid w:val="00922CF2"/>
    <w:rsid w:val="00925A59"/>
    <w:rsid w:val="00925EF4"/>
    <w:rsid w:val="00927253"/>
    <w:rsid w:val="009301FC"/>
    <w:rsid w:val="009321EA"/>
    <w:rsid w:val="00933F53"/>
    <w:rsid w:val="0094103E"/>
    <w:rsid w:val="00941045"/>
    <w:rsid w:val="00943E43"/>
    <w:rsid w:val="009456B7"/>
    <w:rsid w:val="00945961"/>
    <w:rsid w:val="009475B4"/>
    <w:rsid w:val="00950BCD"/>
    <w:rsid w:val="00952DFC"/>
    <w:rsid w:val="009530AA"/>
    <w:rsid w:val="00953821"/>
    <w:rsid w:val="00956989"/>
    <w:rsid w:val="00965A1D"/>
    <w:rsid w:val="00965E82"/>
    <w:rsid w:val="00966710"/>
    <w:rsid w:val="00970666"/>
    <w:rsid w:val="00970816"/>
    <w:rsid w:val="009718AF"/>
    <w:rsid w:val="00977AA4"/>
    <w:rsid w:val="00977CB0"/>
    <w:rsid w:val="0098064B"/>
    <w:rsid w:val="00980670"/>
    <w:rsid w:val="00981ACB"/>
    <w:rsid w:val="00982106"/>
    <w:rsid w:val="00983066"/>
    <w:rsid w:val="0098375A"/>
    <w:rsid w:val="009857FA"/>
    <w:rsid w:val="00987F49"/>
    <w:rsid w:val="00993A5C"/>
    <w:rsid w:val="009949C1"/>
    <w:rsid w:val="00995AF2"/>
    <w:rsid w:val="00996FF7"/>
    <w:rsid w:val="009A078A"/>
    <w:rsid w:val="009A0FA9"/>
    <w:rsid w:val="009A4052"/>
    <w:rsid w:val="009A45EA"/>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1DCC"/>
    <w:rsid w:val="009E53B1"/>
    <w:rsid w:val="009F0D88"/>
    <w:rsid w:val="009F2744"/>
    <w:rsid w:val="009F3A48"/>
    <w:rsid w:val="00A01199"/>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7CF"/>
    <w:rsid w:val="00A55E61"/>
    <w:rsid w:val="00A572F3"/>
    <w:rsid w:val="00A61CB9"/>
    <w:rsid w:val="00A63332"/>
    <w:rsid w:val="00A64FFE"/>
    <w:rsid w:val="00A6540D"/>
    <w:rsid w:val="00A66CE5"/>
    <w:rsid w:val="00A67184"/>
    <w:rsid w:val="00A7242F"/>
    <w:rsid w:val="00A736B0"/>
    <w:rsid w:val="00A74C4C"/>
    <w:rsid w:val="00A7597D"/>
    <w:rsid w:val="00A76D09"/>
    <w:rsid w:val="00A82E67"/>
    <w:rsid w:val="00A838EF"/>
    <w:rsid w:val="00A83B26"/>
    <w:rsid w:val="00A848E9"/>
    <w:rsid w:val="00A87A8B"/>
    <w:rsid w:val="00A9084D"/>
    <w:rsid w:val="00A92638"/>
    <w:rsid w:val="00A96A16"/>
    <w:rsid w:val="00A9789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6DB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02C"/>
    <w:rsid w:val="00B9340B"/>
    <w:rsid w:val="00B942D5"/>
    <w:rsid w:val="00BA08A1"/>
    <w:rsid w:val="00BA0B39"/>
    <w:rsid w:val="00BA0E44"/>
    <w:rsid w:val="00BA7C96"/>
    <w:rsid w:val="00BB7263"/>
    <w:rsid w:val="00BC018F"/>
    <w:rsid w:val="00BC6018"/>
    <w:rsid w:val="00BC78A2"/>
    <w:rsid w:val="00BC7B61"/>
    <w:rsid w:val="00BD1FEF"/>
    <w:rsid w:val="00BD69AF"/>
    <w:rsid w:val="00BD7245"/>
    <w:rsid w:val="00BE135F"/>
    <w:rsid w:val="00BE4904"/>
    <w:rsid w:val="00BE7DF8"/>
    <w:rsid w:val="00BF0CB4"/>
    <w:rsid w:val="00BF2BDC"/>
    <w:rsid w:val="00BF5916"/>
    <w:rsid w:val="00C005E1"/>
    <w:rsid w:val="00C008E4"/>
    <w:rsid w:val="00C0156C"/>
    <w:rsid w:val="00C03DEE"/>
    <w:rsid w:val="00C04D58"/>
    <w:rsid w:val="00C15C14"/>
    <w:rsid w:val="00C21072"/>
    <w:rsid w:val="00C226E7"/>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091"/>
    <w:rsid w:val="00C723FA"/>
    <w:rsid w:val="00C73B22"/>
    <w:rsid w:val="00C75B5A"/>
    <w:rsid w:val="00C76C4B"/>
    <w:rsid w:val="00C82610"/>
    <w:rsid w:val="00C8446D"/>
    <w:rsid w:val="00C869E2"/>
    <w:rsid w:val="00C90FE4"/>
    <w:rsid w:val="00C91830"/>
    <w:rsid w:val="00C918A4"/>
    <w:rsid w:val="00C92E68"/>
    <w:rsid w:val="00C95D0F"/>
    <w:rsid w:val="00C96500"/>
    <w:rsid w:val="00CA03DD"/>
    <w:rsid w:val="00CA24C5"/>
    <w:rsid w:val="00CA738C"/>
    <w:rsid w:val="00CB09E1"/>
    <w:rsid w:val="00CB0DBC"/>
    <w:rsid w:val="00CB2979"/>
    <w:rsid w:val="00CC00E5"/>
    <w:rsid w:val="00CC1633"/>
    <w:rsid w:val="00CC39C1"/>
    <w:rsid w:val="00CC5483"/>
    <w:rsid w:val="00CC6C09"/>
    <w:rsid w:val="00CD05D9"/>
    <w:rsid w:val="00CD07E2"/>
    <w:rsid w:val="00CD0982"/>
    <w:rsid w:val="00CD1D42"/>
    <w:rsid w:val="00CD20CB"/>
    <w:rsid w:val="00CD296D"/>
    <w:rsid w:val="00CD2975"/>
    <w:rsid w:val="00CD4C43"/>
    <w:rsid w:val="00CD6512"/>
    <w:rsid w:val="00CE0758"/>
    <w:rsid w:val="00CE1A35"/>
    <w:rsid w:val="00CE5026"/>
    <w:rsid w:val="00CE5CDC"/>
    <w:rsid w:val="00CF0D45"/>
    <w:rsid w:val="00CF2584"/>
    <w:rsid w:val="00CF47ED"/>
    <w:rsid w:val="00D067C0"/>
    <w:rsid w:val="00D06B48"/>
    <w:rsid w:val="00D06CE6"/>
    <w:rsid w:val="00D07686"/>
    <w:rsid w:val="00D157A7"/>
    <w:rsid w:val="00D16710"/>
    <w:rsid w:val="00D2054E"/>
    <w:rsid w:val="00D23CFC"/>
    <w:rsid w:val="00D244CB"/>
    <w:rsid w:val="00D3437B"/>
    <w:rsid w:val="00D3592E"/>
    <w:rsid w:val="00D36009"/>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73EF"/>
    <w:rsid w:val="00D67C4E"/>
    <w:rsid w:val="00D70413"/>
    <w:rsid w:val="00D71EFE"/>
    <w:rsid w:val="00D748C2"/>
    <w:rsid w:val="00D76708"/>
    <w:rsid w:val="00D77899"/>
    <w:rsid w:val="00D821AF"/>
    <w:rsid w:val="00D83975"/>
    <w:rsid w:val="00D87076"/>
    <w:rsid w:val="00D9360D"/>
    <w:rsid w:val="00D9522E"/>
    <w:rsid w:val="00D96E4C"/>
    <w:rsid w:val="00DA129B"/>
    <w:rsid w:val="00DA1745"/>
    <w:rsid w:val="00DA3947"/>
    <w:rsid w:val="00DA4E5D"/>
    <w:rsid w:val="00DA5D36"/>
    <w:rsid w:val="00DA7A59"/>
    <w:rsid w:val="00DB1EB3"/>
    <w:rsid w:val="00DB26DD"/>
    <w:rsid w:val="00DC58C7"/>
    <w:rsid w:val="00DC5C06"/>
    <w:rsid w:val="00DC68C3"/>
    <w:rsid w:val="00DC6B61"/>
    <w:rsid w:val="00DC75B6"/>
    <w:rsid w:val="00DC7ED7"/>
    <w:rsid w:val="00DD053F"/>
    <w:rsid w:val="00DD0975"/>
    <w:rsid w:val="00DD3C82"/>
    <w:rsid w:val="00DD3D7E"/>
    <w:rsid w:val="00DD3EF1"/>
    <w:rsid w:val="00DD6EE4"/>
    <w:rsid w:val="00DD788B"/>
    <w:rsid w:val="00DE07B3"/>
    <w:rsid w:val="00DE259E"/>
    <w:rsid w:val="00DE6485"/>
    <w:rsid w:val="00DF1F47"/>
    <w:rsid w:val="00DF73DB"/>
    <w:rsid w:val="00DF7667"/>
    <w:rsid w:val="00E00078"/>
    <w:rsid w:val="00E0759D"/>
    <w:rsid w:val="00E13ABB"/>
    <w:rsid w:val="00E14F08"/>
    <w:rsid w:val="00E1518C"/>
    <w:rsid w:val="00E15644"/>
    <w:rsid w:val="00E1780F"/>
    <w:rsid w:val="00E20992"/>
    <w:rsid w:val="00E20E63"/>
    <w:rsid w:val="00E212A1"/>
    <w:rsid w:val="00E228D7"/>
    <w:rsid w:val="00E23C56"/>
    <w:rsid w:val="00E26D4F"/>
    <w:rsid w:val="00E3160D"/>
    <w:rsid w:val="00E32BD3"/>
    <w:rsid w:val="00E33814"/>
    <w:rsid w:val="00E33ADC"/>
    <w:rsid w:val="00E37A90"/>
    <w:rsid w:val="00E40CED"/>
    <w:rsid w:val="00E41881"/>
    <w:rsid w:val="00E46CA4"/>
    <w:rsid w:val="00E4705C"/>
    <w:rsid w:val="00E47816"/>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3FB2"/>
    <w:rsid w:val="00E741B4"/>
    <w:rsid w:val="00E7538B"/>
    <w:rsid w:val="00E76457"/>
    <w:rsid w:val="00E76C57"/>
    <w:rsid w:val="00E805A2"/>
    <w:rsid w:val="00E818E2"/>
    <w:rsid w:val="00E858EF"/>
    <w:rsid w:val="00E91A40"/>
    <w:rsid w:val="00E9293C"/>
    <w:rsid w:val="00E9666E"/>
    <w:rsid w:val="00EA0783"/>
    <w:rsid w:val="00EA1886"/>
    <w:rsid w:val="00EA2BA5"/>
    <w:rsid w:val="00EA39E1"/>
    <w:rsid w:val="00EA4B54"/>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1D65"/>
    <w:rsid w:val="00EF7A9D"/>
    <w:rsid w:val="00F040B9"/>
    <w:rsid w:val="00F040DE"/>
    <w:rsid w:val="00F056DF"/>
    <w:rsid w:val="00F05C3D"/>
    <w:rsid w:val="00F076F2"/>
    <w:rsid w:val="00F07DC1"/>
    <w:rsid w:val="00F11B64"/>
    <w:rsid w:val="00F12615"/>
    <w:rsid w:val="00F14FF7"/>
    <w:rsid w:val="00F165AD"/>
    <w:rsid w:val="00F17B92"/>
    <w:rsid w:val="00F26DDB"/>
    <w:rsid w:val="00F27AC8"/>
    <w:rsid w:val="00F43B46"/>
    <w:rsid w:val="00F45E9D"/>
    <w:rsid w:val="00F51F4E"/>
    <w:rsid w:val="00F5319D"/>
    <w:rsid w:val="00F5340B"/>
    <w:rsid w:val="00F54992"/>
    <w:rsid w:val="00F5549C"/>
    <w:rsid w:val="00F55EF0"/>
    <w:rsid w:val="00F56CC7"/>
    <w:rsid w:val="00F574E8"/>
    <w:rsid w:val="00F602DC"/>
    <w:rsid w:val="00F61CA5"/>
    <w:rsid w:val="00F6640C"/>
    <w:rsid w:val="00F67F3D"/>
    <w:rsid w:val="00F72586"/>
    <w:rsid w:val="00F75296"/>
    <w:rsid w:val="00F761A9"/>
    <w:rsid w:val="00F77BCB"/>
    <w:rsid w:val="00F77CAF"/>
    <w:rsid w:val="00F8210E"/>
    <w:rsid w:val="00F84274"/>
    <w:rsid w:val="00F872D5"/>
    <w:rsid w:val="00F87336"/>
    <w:rsid w:val="00F901F7"/>
    <w:rsid w:val="00F95F2F"/>
    <w:rsid w:val="00F95F9B"/>
    <w:rsid w:val="00F96C0A"/>
    <w:rsid w:val="00FA6D88"/>
    <w:rsid w:val="00FA7639"/>
    <w:rsid w:val="00FB0A2C"/>
    <w:rsid w:val="00FB43DA"/>
    <w:rsid w:val="00FB7E88"/>
    <w:rsid w:val="00FC267E"/>
    <w:rsid w:val="00FC32CF"/>
    <w:rsid w:val="00FC682C"/>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ind w:left="792"/>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304"/>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E47816"/>
    <w:pPr>
      <w:numPr>
        <w:numId w:val="22"/>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DE07B3"/>
    <w:pPr>
      <w:ind w:left="426" w:firstLine="0"/>
      <w:jc w:val="left"/>
    </w:pPr>
  </w:style>
  <w:style w:type="character" w:customStyle="1" w:styleId="TSB-PolicyBulletsChar">
    <w:name w:val="TSB - Policy Bullets Char"/>
    <w:basedOn w:val="ListParagraphChar"/>
    <w:link w:val="TSB-PolicyBullets"/>
    <w:rsid w:val="00E47816"/>
  </w:style>
  <w:style w:type="character" w:customStyle="1" w:styleId="TSB-Level2NumbersChar">
    <w:name w:val="TSB - Level 2 Numbers Char"/>
    <w:basedOn w:val="DefaultParagraphFont"/>
    <w:link w:val="TSB-Level2Numbers"/>
    <w:rsid w:val="00DE07B3"/>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47816"/>
    <w:rPr>
      <w:color w:val="605E5C"/>
      <w:shd w:val="clear" w:color="auto" w:fill="E1DFDD"/>
    </w:rPr>
  </w:style>
  <w:style w:type="paragraph" w:styleId="NormalWeb">
    <w:name w:val="Normal (Web)"/>
    <w:basedOn w:val="Normal"/>
    <w:rsid w:val="006B65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A87913D1484676BDB253E930269520"/>
        <w:category>
          <w:name w:val="General"/>
          <w:gallery w:val="placeholder"/>
        </w:category>
        <w:types>
          <w:type w:val="bbPlcHdr"/>
        </w:types>
        <w:behaviors>
          <w:behavior w:val="content"/>
        </w:behaviors>
        <w:guid w:val="{AACA0EF4-D8B6-42EA-86EB-B4A790ADB4FB}"/>
      </w:docPartPr>
      <w:docPartBody>
        <w:p w:rsidR="007A185F" w:rsidRDefault="00514CD3" w:rsidP="00514CD3">
          <w:pPr>
            <w:pStyle w:val="18A87913D1484676BDB253E93026952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D3"/>
    <w:rsid w:val="00514CD3"/>
    <w:rsid w:val="007A1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A87913D1484676BDB253E930269520">
    <w:name w:val="18A87913D1484676BDB253E930269520"/>
    <w:rsid w:val="00514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3785F-EF3E-4983-99FA-A13F5677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Mrs Shiels</cp:lastModifiedBy>
  <cp:revision>2</cp:revision>
  <cp:lastPrinted>2020-03-18T13:10:00Z</cp:lastPrinted>
  <dcterms:created xsi:type="dcterms:W3CDTF">2023-09-10T16:09:00Z</dcterms:created>
  <dcterms:modified xsi:type="dcterms:W3CDTF">2023-09-10T16:09:00Z</dcterms:modified>
</cp:coreProperties>
</file>