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May 2023</w:t>
      </w:r>
    </w:p>
    <w:p w:rsidR="00F121EF" w:rsidRPr="00F121EF" w:rsidRDefault="00F121EF" w:rsidP="00271EA8">
      <w:pPr>
        <w:pStyle w:val="NoSpacing"/>
        <w:tabs>
          <w:tab w:val="center" w:pos="4819"/>
        </w:tabs>
        <w:jc w:val="both"/>
        <w:rPr>
          <w:rFonts w:ascii="Arial" w:hAnsi="Arial" w:cs="Arial"/>
          <w:sz w:val="22"/>
          <w:szCs w:val="22"/>
        </w:rPr>
      </w:pP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Dear Parents/Carers</w:t>
      </w:r>
    </w:p>
    <w:p w:rsidR="00F121EF" w:rsidRPr="00F121EF" w:rsidRDefault="00F121EF" w:rsidP="00271EA8">
      <w:pPr>
        <w:pStyle w:val="NoSpacing"/>
        <w:tabs>
          <w:tab w:val="center" w:pos="4819"/>
        </w:tabs>
        <w:jc w:val="both"/>
        <w:rPr>
          <w:rFonts w:ascii="Arial" w:hAnsi="Arial" w:cs="Arial"/>
          <w:b/>
          <w:sz w:val="22"/>
          <w:szCs w:val="22"/>
        </w:rPr>
      </w:pPr>
    </w:p>
    <w:p w:rsidR="00F121EF" w:rsidRPr="00F121EF" w:rsidRDefault="00F121EF" w:rsidP="00271EA8">
      <w:pPr>
        <w:pStyle w:val="NoSpacing"/>
        <w:tabs>
          <w:tab w:val="center" w:pos="4819"/>
        </w:tabs>
        <w:jc w:val="both"/>
        <w:rPr>
          <w:rFonts w:ascii="Arial" w:hAnsi="Arial" w:cs="Arial"/>
          <w:b/>
          <w:sz w:val="22"/>
          <w:szCs w:val="22"/>
        </w:rPr>
      </w:pPr>
      <w:r w:rsidRPr="00F121EF">
        <w:rPr>
          <w:rFonts w:ascii="Arial" w:hAnsi="Arial" w:cs="Arial"/>
          <w:b/>
          <w:sz w:val="22"/>
          <w:szCs w:val="22"/>
        </w:rPr>
        <w:t>Pupils in Year 6 Transferring to St Gabriel's in September</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 </w:t>
      </w:r>
    </w:p>
    <w:p w:rsidR="00F121EF" w:rsidRPr="00F121EF" w:rsidRDefault="00F121EF" w:rsidP="00271EA8">
      <w:pPr>
        <w:pStyle w:val="NoSpacing"/>
        <w:tabs>
          <w:tab w:val="center" w:pos="4819"/>
        </w:tabs>
        <w:jc w:val="both"/>
        <w:rPr>
          <w:rFonts w:ascii="Arial" w:hAnsi="Arial" w:cs="Arial"/>
          <w:sz w:val="22"/>
          <w:szCs w:val="22"/>
        </w:rPr>
      </w:pPr>
      <w:r>
        <w:rPr>
          <w:rFonts w:ascii="Arial" w:hAnsi="Arial" w:cs="Arial"/>
          <w:sz w:val="22"/>
          <w:szCs w:val="22"/>
        </w:rPr>
        <w:t>We are</w:t>
      </w:r>
      <w:r w:rsidRPr="00F121EF">
        <w:rPr>
          <w:rFonts w:ascii="Arial" w:hAnsi="Arial" w:cs="Arial"/>
          <w:sz w:val="22"/>
          <w:szCs w:val="22"/>
        </w:rPr>
        <w:t xml:space="preserve"> writing to welcome you to the family of St Gabriel's and to confirm your son or daughter's place with us from </w:t>
      </w:r>
      <w:r w:rsidR="00D75F18">
        <w:rPr>
          <w:rFonts w:ascii="Arial" w:hAnsi="Arial" w:cs="Arial"/>
          <w:sz w:val="22"/>
          <w:szCs w:val="22"/>
        </w:rPr>
        <w:t>5</w:t>
      </w:r>
      <w:r w:rsidRPr="00F121EF">
        <w:rPr>
          <w:rFonts w:ascii="Arial" w:hAnsi="Arial" w:cs="Arial"/>
          <w:sz w:val="22"/>
          <w:szCs w:val="22"/>
        </w:rPr>
        <w:t xml:space="preserve"> September 20</w:t>
      </w:r>
      <w:r>
        <w:rPr>
          <w:rFonts w:ascii="Arial" w:hAnsi="Arial" w:cs="Arial"/>
          <w:sz w:val="22"/>
          <w:szCs w:val="22"/>
        </w:rPr>
        <w:t>23</w:t>
      </w:r>
      <w:r w:rsidRPr="00F121EF">
        <w:rPr>
          <w:rFonts w:ascii="Arial" w:hAnsi="Arial" w:cs="Arial"/>
          <w:sz w:val="22"/>
          <w:szCs w:val="22"/>
        </w:rPr>
        <w:t xml:space="preserve">. </w:t>
      </w:r>
      <w:r>
        <w:rPr>
          <w:rFonts w:ascii="Arial" w:hAnsi="Arial" w:cs="Arial"/>
          <w:sz w:val="22"/>
          <w:szCs w:val="22"/>
        </w:rPr>
        <w:t xml:space="preserve"> </w:t>
      </w:r>
      <w:r w:rsidRPr="00F121EF">
        <w:rPr>
          <w:rFonts w:ascii="Arial" w:hAnsi="Arial" w:cs="Arial"/>
          <w:sz w:val="22"/>
          <w:szCs w:val="22"/>
        </w:rPr>
        <w:t xml:space="preserve">There are a number of aspects to our transition programme: our visits in the summer term to our family of primary schools, an information session for parents and pupils and two orientation days for pupils to spend with us meeting their form teacher, key staff and meeting their new peer-group. For many of you, this will be our first communication with you at a personal level, and </w:t>
      </w:r>
      <w:r>
        <w:rPr>
          <w:rFonts w:ascii="Arial" w:hAnsi="Arial" w:cs="Arial"/>
          <w:sz w:val="22"/>
          <w:szCs w:val="22"/>
        </w:rPr>
        <w:t>we</w:t>
      </w:r>
      <w:r w:rsidRPr="00F121EF">
        <w:rPr>
          <w:rFonts w:ascii="Arial" w:hAnsi="Arial" w:cs="Arial"/>
          <w:sz w:val="22"/>
          <w:szCs w:val="22"/>
        </w:rPr>
        <w:t xml:space="preserve"> wish very much that the experiences you go through with us in the next few months are as positive and stress free as possible. You will already know that </w:t>
      </w:r>
      <w:r>
        <w:rPr>
          <w:rFonts w:ascii="Arial" w:hAnsi="Arial" w:cs="Arial"/>
          <w:sz w:val="22"/>
          <w:szCs w:val="22"/>
        </w:rPr>
        <w:t>we are</w:t>
      </w:r>
      <w:r w:rsidRPr="00F121EF">
        <w:rPr>
          <w:rFonts w:ascii="Arial" w:hAnsi="Arial" w:cs="Arial"/>
          <w:sz w:val="22"/>
          <w:szCs w:val="22"/>
        </w:rPr>
        <w:t xml:space="preserve"> committed to working closely with you in partnership.</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 </w:t>
      </w:r>
    </w:p>
    <w:p w:rsidR="00F121EF" w:rsidRPr="00F121EF" w:rsidRDefault="00F121EF" w:rsidP="00271EA8">
      <w:pPr>
        <w:pStyle w:val="NoSpacing"/>
        <w:tabs>
          <w:tab w:val="center" w:pos="4819"/>
        </w:tabs>
        <w:jc w:val="both"/>
        <w:rPr>
          <w:rFonts w:ascii="Arial" w:hAnsi="Arial" w:cs="Arial"/>
          <w:sz w:val="22"/>
          <w:szCs w:val="22"/>
        </w:rPr>
      </w:pPr>
    </w:p>
    <w:p w:rsidR="00F121EF" w:rsidRPr="00F121EF" w:rsidRDefault="00F121EF" w:rsidP="00271EA8">
      <w:pPr>
        <w:pStyle w:val="NoSpacing"/>
        <w:numPr>
          <w:ilvl w:val="0"/>
          <w:numId w:val="30"/>
        </w:numPr>
        <w:tabs>
          <w:tab w:val="center" w:pos="4819"/>
        </w:tabs>
        <w:jc w:val="both"/>
        <w:rPr>
          <w:rFonts w:ascii="Arial" w:hAnsi="Arial" w:cs="Arial"/>
          <w:b/>
          <w:sz w:val="22"/>
          <w:szCs w:val="22"/>
        </w:rPr>
      </w:pPr>
      <w:r w:rsidRPr="00F121EF">
        <w:rPr>
          <w:rFonts w:ascii="Arial" w:hAnsi="Arial" w:cs="Arial"/>
          <w:b/>
          <w:sz w:val="22"/>
          <w:szCs w:val="22"/>
        </w:rPr>
        <w:t xml:space="preserve">Information Meeting: Monday </w:t>
      </w:r>
      <w:r>
        <w:rPr>
          <w:rFonts w:ascii="Arial" w:hAnsi="Arial" w:cs="Arial"/>
          <w:b/>
          <w:sz w:val="22"/>
          <w:szCs w:val="22"/>
        </w:rPr>
        <w:t>3 July at 5.00pm until 6.00pm</w:t>
      </w:r>
      <w:r w:rsidRPr="00F121EF">
        <w:rPr>
          <w:rFonts w:ascii="Arial" w:hAnsi="Arial" w:cs="Arial"/>
          <w:b/>
          <w:sz w:val="22"/>
          <w:szCs w:val="22"/>
        </w:rPr>
        <w:t xml:space="preserve"> (parents/carers and pupils)</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 </w:t>
      </w:r>
    </w:p>
    <w:p w:rsidR="00F121EF" w:rsidRPr="00F121EF" w:rsidRDefault="00F121EF" w:rsidP="00271EA8">
      <w:pPr>
        <w:tabs>
          <w:tab w:val="left" w:pos="720"/>
          <w:tab w:val="left" w:pos="2340"/>
          <w:tab w:val="left" w:pos="3240"/>
          <w:tab w:val="left" w:pos="3600"/>
          <w:tab w:val="left" w:pos="4320"/>
          <w:tab w:val="left" w:pos="5580"/>
        </w:tabs>
        <w:suppressAutoHyphens/>
        <w:jc w:val="both"/>
        <w:rPr>
          <w:rFonts w:ascii="Arial" w:hAnsi="Arial" w:cs="Arial"/>
          <w:sz w:val="22"/>
          <w:szCs w:val="22"/>
        </w:rPr>
      </w:pPr>
      <w:r w:rsidRPr="00F121EF">
        <w:rPr>
          <w:rFonts w:ascii="Arial" w:hAnsi="Arial" w:cs="Arial"/>
          <w:sz w:val="22"/>
          <w:szCs w:val="22"/>
        </w:rPr>
        <w:t xml:space="preserve">The purpose of the evening is to give you and your child some basic information about the transfer arrangements described above and to tell you about what will happen in the first few weeks. We will also give you and your child information about the curriculum, the school day, uniform, school transport and catering arrangements.  </w:t>
      </w:r>
      <w:r>
        <w:rPr>
          <w:rFonts w:ascii="Arial" w:hAnsi="Arial" w:cs="Arial"/>
          <w:sz w:val="22"/>
          <w:szCs w:val="22"/>
        </w:rPr>
        <w:t>On arrival, the students will be directed to the Year 7 playground at the John Banks Building whilst parents &amp; carers should make their way to the school hall for a talk by the Hea</w:t>
      </w:r>
      <w:r w:rsidR="003D7BCF">
        <w:rPr>
          <w:rFonts w:ascii="Arial" w:hAnsi="Arial" w:cs="Arial"/>
          <w:sz w:val="22"/>
          <w:szCs w:val="22"/>
        </w:rPr>
        <w:t>d</w:t>
      </w:r>
      <w:r>
        <w:rPr>
          <w:rFonts w:ascii="Arial" w:hAnsi="Arial" w:cs="Arial"/>
          <w:sz w:val="22"/>
          <w:szCs w:val="22"/>
        </w:rPr>
        <w:t xml:space="preserve"> Teacher and senior staff.  The </w:t>
      </w:r>
      <w:r w:rsidRPr="00F121EF">
        <w:rPr>
          <w:rFonts w:ascii="Arial" w:hAnsi="Arial" w:cs="Arial"/>
          <w:sz w:val="22"/>
          <w:szCs w:val="22"/>
        </w:rPr>
        <w:t xml:space="preserve">pupils will have a presentation by their new Form Teacher, who will work with them in Year 7. They will be directed to their classroom separately. The event will last around an hour and </w:t>
      </w:r>
      <w:r>
        <w:rPr>
          <w:rFonts w:ascii="Arial" w:hAnsi="Arial" w:cs="Arial"/>
          <w:sz w:val="22"/>
          <w:szCs w:val="22"/>
        </w:rPr>
        <w:t xml:space="preserve">light </w:t>
      </w:r>
      <w:r w:rsidRPr="00F121EF">
        <w:rPr>
          <w:rFonts w:ascii="Arial" w:hAnsi="Arial" w:cs="Arial"/>
          <w:sz w:val="22"/>
          <w:szCs w:val="22"/>
        </w:rPr>
        <w:t>refreshments will be available on arrival.</w:t>
      </w:r>
    </w:p>
    <w:p w:rsidR="00F121EF" w:rsidRPr="00F121EF" w:rsidRDefault="00F121EF" w:rsidP="00271EA8">
      <w:pPr>
        <w:tabs>
          <w:tab w:val="left" w:pos="720"/>
          <w:tab w:val="left" w:pos="2340"/>
          <w:tab w:val="left" w:pos="3240"/>
          <w:tab w:val="left" w:pos="3600"/>
          <w:tab w:val="left" w:pos="4320"/>
          <w:tab w:val="left" w:pos="5580"/>
        </w:tabs>
        <w:suppressAutoHyphens/>
        <w:jc w:val="both"/>
        <w:rPr>
          <w:rFonts w:ascii="Arial" w:hAnsi="Arial" w:cs="Arial"/>
          <w:sz w:val="22"/>
          <w:szCs w:val="22"/>
        </w:rPr>
      </w:pPr>
    </w:p>
    <w:p w:rsidR="00F121EF" w:rsidRPr="00F121EF" w:rsidRDefault="00F121EF" w:rsidP="00271EA8">
      <w:pPr>
        <w:pStyle w:val="NoSpacing"/>
        <w:numPr>
          <w:ilvl w:val="0"/>
          <w:numId w:val="30"/>
        </w:numPr>
        <w:tabs>
          <w:tab w:val="center" w:pos="4819"/>
        </w:tabs>
        <w:jc w:val="both"/>
        <w:rPr>
          <w:rFonts w:ascii="Arial" w:hAnsi="Arial" w:cs="Arial"/>
          <w:b/>
          <w:sz w:val="22"/>
          <w:szCs w:val="22"/>
        </w:rPr>
      </w:pPr>
      <w:r w:rsidRPr="00F121EF">
        <w:rPr>
          <w:rFonts w:ascii="Arial" w:hAnsi="Arial" w:cs="Arial"/>
          <w:b/>
          <w:sz w:val="22"/>
          <w:szCs w:val="22"/>
        </w:rPr>
        <w:t xml:space="preserve">Transition Days: Tuesday </w:t>
      </w:r>
      <w:r>
        <w:rPr>
          <w:rFonts w:ascii="Arial" w:hAnsi="Arial" w:cs="Arial"/>
          <w:b/>
          <w:sz w:val="22"/>
          <w:szCs w:val="22"/>
        </w:rPr>
        <w:t xml:space="preserve">4 July </w:t>
      </w:r>
      <w:r w:rsidRPr="00F121EF">
        <w:rPr>
          <w:rFonts w:ascii="Arial" w:hAnsi="Arial" w:cs="Arial"/>
          <w:b/>
          <w:sz w:val="22"/>
          <w:szCs w:val="22"/>
        </w:rPr>
        <w:t xml:space="preserve">and Wednesday </w:t>
      </w:r>
      <w:r>
        <w:rPr>
          <w:rFonts w:ascii="Arial" w:hAnsi="Arial" w:cs="Arial"/>
          <w:b/>
          <w:sz w:val="22"/>
          <w:szCs w:val="22"/>
        </w:rPr>
        <w:t>5 July</w:t>
      </w:r>
      <w:r w:rsidRPr="00F121EF">
        <w:rPr>
          <w:rFonts w:ascii="Arial" w:hAnsi="Arial" w:cs="Arial"/>
          <w:b/>
          <w:sz w:val="22"/>
          <w:szCs w:val="22"/>
        </w:rPr>
        <w:t xml:space="preserve"> (pupils only)</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 </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These two days enable our new pupils to become familiar with the wider environment at St Gabriel's and to meet key staff and their new friends. They will be orientated with the locations on the school site, such as the dining room, where the cashless system will be explained and registration takes place, as well as an opportunity to meet their Form Teacher again. </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 </w:t>
      </w:r>
    </w:p>
    <w:p w:rsidR="00F121EF" w:rsidRPr="00392458" w:rsidRDefault="00F121EF" w:rsidP="00271EA8">
      <w:pPr>
        <w:pStyle w:val="NoSpacing"/>
        <w:tabs>
          <w:tab w:val="center" w:pos="4819"/>
        </w:tabs>
        <w:jc w:val="both"/>
        <w:rPr>
          <w:rFonts w:ascii="Arial" w:hAnsi="Arial" w:cs="Arial"/>
          <w:i/>
          <w:sz w:val="22"/>
          <w:szCs w:val="22"/>
          <w:u w:val="single"/>
        </w:rPr>
      </w:pPr>
      <w:bookmarkStart w:id="0" w:name="_GoBack"/>
      <w:r w:rsidRPr="00392458">
        <w:rPr>
          <w:rFonts w:ascii="Arial" w:hAnsi="Arial" w:cs="Arial"/>
          <w:i/>
          <w:sz w:val="22"/>
          <w:szCs w:val="22"/>
          <w:u w:val="single"/>
        </w:rPr>
        <w:t>Arrangements for transition days</w:t>
      </w:r>
    </w:p>
    <w:bookmarkEnd w:id="0"/>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 </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New pupils should arrive at school at 8.45am. There they will be directed to the Year 7 playground (in the 'John Banks' Building situated opposite the main site). From here they will be escorted to their various activities.  You will need to send a packed cold lunch with your son or daughter as the canteen system will not be available to them until September. Pupils will be dismissed at the end of both days at </w:t>
      </w:r>
      <w:r>
        <w:rPr>
          <w:rFonts w:ascii="Arial" w:hAnsi="Arial" w:cs="Arial"/>
          <w:sz w:val="22"/>
          <w:szCs w:val="22"/>
        </w:rPr>
        <w:t>2.3</w:t>
      </w:r>
      <w:r w:rsidRPr="00F121EF">
        <w:rPr>
          <w:rFonts w:ascii="Arial" w:hAnsi="Arial" w:cs="Arial"/>
          <w:sz w:val="22"/>
          <w:szCs w:val="22"/>
        </w:rPr>
        <w:t xml:space="preserve">0pm.  Children will leave via the main entrance. </w:t>
      </w:r>
    </w:p>
    <w:p w:rsidR="00F121EF" w:rsidRPr="00F121EF" w:rsidRDefault="00F121EF" w:rsidP="00271EA8">
      <w:pPr>
        <w:pStyle w:val="NoSpacing"/>
        <w:tabs>
          <w:tab w:val="center" w:pos="4819"/>
        </w:tabs>
        <w:jc w:val="both"/>
        <w:rPr>
          <w:rFonts w:ascii="Arial" w:hAnsi="Arial" w:cs="Arial"/>
          <w:sz w:val="22"/>
          <w:szCs w:val="22"/>
        </w:rPr>
      </w:pPr>
    </w:p>
    <w:p w:rsidR="00F121EF" w:rsidRPr="00F121EF" w:rsidRDefault="00F121EF" w:rsidP="00271EA8">
      <w:pPr>
        <w:pStyle w:val="NoSpacing"/>
        <w:tabs>
          <w:tab w:val="center" w:pos="1276"/>
        </w:tabs>
        <w:jc w:val="both"/>
        <w:rPr>
          <w:rFonts w:ascii="Arial" w:hAnsi="Arial" w:cs="Arial"/>
          <w:color w:val="808080" w:themeColor="background1" w:themeShade="80"/>
          <w:sz w:val="22"/>
          <w:szCs w:val="22"/>
        </w:rPr>
      </w:pPr>
      <w:r w:rsidRPr="00F121EF">
        <w:rPr>
          <w:rFonts w:ascii="Arial" w:hAnsi="Arial" w:cs="Arial"/>
          <w:sz w:val="22"/>
          <w:szCs w:val="22"/>
        </w:rPr>
        <w:t xml:space="preserve">For safeguarding reasons, </w:t>
      </w:r>
      <w:r>
        <w:rPr>
          <w:rFonts w:ascii="Arial" w:hAnsi="Arial" w:cs="Arial"/>
          <w:sz w:val="22"/>
          <w:szCs w:val="22"/>
        </w:rPr>
        <w:t>we</w:t>
      </w:r>
      <w:r w:rsidRPr="00F121EF">
        <w:rPr>
          <w:rFonts w:ascii="Arial" w:hAnsi="Arial" w:cs="Arial"/>
          <w:sz w:val="22"/>
          <w:szCs w:val="22"/>
        </w:rPr>
        <w:t xml:space="preserve"> ask that parents do not wait on school grounds or park on the adjacent roads, which have double yellow lines. Pupils may wait for brothers or sisters (who finish school at 3.</w:t>
      </w:r>
      <w:r>
        <w:rPr>
          <w:rFonts w:ascii="Arial" w:hAnsi="Arial" w:cs="Arial"/>
          <w:sz w:val="22"/>
          <w:szCs w:val="22"/>
        </w:rPr>
        <w:t>05</w:t>
      </w:r>
      <w:r w:rsidRPr="00F121EF">
        <w:rPr>
          <w:rFonts w:ascii="Arial" w:hAnsi="Arial" w:cs="Arial"/>
          <w:sz w:val="22"/>
          <w:szCs w:val="22"/>
        </w:rPr>
        <w:t>pm) in our school hall from where they should be collected</w:t>
      </w:r>
      <w:r w:rsidR="003D7BCF">
        <w:rPr>
          <w:rFonts w:ascii="Arial" w:hAnsi="Arial" w:cs="Arial"/>
          <w:sz w:val="22"/>
          <w:szCs w:val="22"/>
        </w:rPr>
        <w:t xml:space="preserve"> by their sibling</w:t>
      </w:r>
      <w:r w:rsidRPr="00F121EF">
        <w:rPr>
          <w:rFonts w:ascii="Arial" w:hAnsi="Arial" w:cs="Arial"/>
          <w:sz w:val="22"/>
          <w:szCs w:val="22"/>
        </w:rPr>
        <w:t xml:space="preserve">. </w:t>
      </w:r>
    </w:p>
    <w:p w:rsidR="00F121EF" w:rsidRPr="00F121EF" w:rsidRDefault="00F121EF" w:rsidP="00271EA8">
      <w:pPr>
        <w:pStyle w:val="NoSpacing"/>
        <w:tabs>
          <w:tab w:val="center" w:pos="4819"/>
        </w:tabs>
        <w:jc w:val="both"/>
        <w:rPr>
          <w:rFonts w:ascii="Arial" w:hAnsi="Arial" w:cs="Arial"/>
          <w:b/>
          <w:sz w:val="22"/>
          <w:szCs w:val="22"/>
        </w:rPr>
      </w:pPr>
    </w:p>
    <w:p w:rsidR="00F121EF" w:rsidRDefault="00F121EF" w:rsidP="00271EA8">
      <w:pPr>
        <w:pStyle w:val="NoSpacing"/>
        <w:tabs>
          <w:tab w:val="center" w:pos="4819"/>
        </w:tabs>
        <w:jc w:val="both"/>
        <w:rPr>
          <w:rFonts w:ascii="Arial" w:hAnsi="Arial" w:cs="Arial"/>
          <w:b/>
          <w:sz w:val="22"/>
          <w:szCs w:val="22"/>
        </w:rPr>
      </w:pPr>
    </w:p>
    <w:p w:rsidR="00F121EF" w:rsidRDefault="00F121EF" w:rsidP="00271EA8">
      <w:pPr>
        <w:pStyle w:val="NoSpacing"/>
        <w:tabs>
          <w:tab w:val="center" w:pos="4819"/>
        </w:tabs>
        <w:jc w:val="both"/>
        <w:rPr>
          <w:rFonts w:ascii="Arial" w:hAnsi="Arial" w:cs="Arial"/>
          <w:b/>
          <w:sz w:val="22"/>
          <w:szCs w:val="22"/>
        </w:rPr>
      </w:pPr>
    </w:p>
    <w:p w:rsidR="00F121EF" w:rsidRPr="00F121EF" w:rsidRDefault="00F121EF" w:rsidP="00271EA8">
      <w:pPr>
        <w:pStyle w:val="NoSpacing"/>
        <w:tabs>
          <w:tab w:val="center" w:pos="4819"/>
        </w:tabs>
        <w:jc w:val="both"/>
        <w:rPr>
          <w:rFonts w:ascii="Arial" w:hAnsi="Arial" w:cs="Arial"/>
          <w:b/>
          <w:sz w:val="22"/>
          <w:szCs w:val="22"/>
        </w:rPr>
      </w:pPr>
    </w:p>
    <w:p w:rsidR="00271EA8" w:rsidRDefault="00271EA8" w:rsidP="00271EA8">
      <w:pPr>
        <w:pStyle w:val="NoSpacing"/>
        <w:tabs>
          <w:tab w:val="center" w:pos="4819"/>
        </w:tabs>
        <w:ind w:left="360"/>
        <w:jc w:val="both"/>
        <w:rPr>
          <w:rFonts w:ascii="Arial" w:hAnsi="Arial" w:cs="Arial"/>
          <w:b/>
          <w:sz w:val="22"/>
          <w:szCs w:val="22"/>
        </w:rPr>
      </w:pPr>
    </w:p>
    <w:p w:rsidR="00271EA8" w:rsidRPr="00271EA8" w:rsidRDefault="00271EA8" w:rsidP="00271EA8">
      <w:pPr>
        <w:pStyle w:val="NoSpacing"/>
        <w:tabs>
          <w:tab w:val="center" w:pos="4819"/>
        </w:tabs>
        <w:ind w:left="360"/>
        <w:jc w:val="both"/>
        <w:rPr>
          <w:rFonts w:ascii="Arial" w:hAnsi="Arial" w:cs="Arial"/>
          <w:b/>
          <w:sz w:val="22"/>
          <w:szCs w:val="22"/>
        </w:rPr>
      </w:pPr>
    </w:p>
    <w:p w:rsidR="00F121EF" w:rsidRPr="00F121EF" w:rsidRDefault="00F121EF" w:rsidP="00271EA8">
      <w:pPr>
        <w:pStyle w:val="NoSpacing"/>
        <w:numPr>
          <w:ilvl w:val="0"/>
          <w:numId w:val="30"/>
        </w:numPr>
        <w:tabs>
          <w:tab w:val="center" w:pos="4819"/>
        </w:tabs>
        <w:jc w:val="both"/>
        <w:rPr>
          <w:rFonts w:ascii="Arial" w:hAnsi="Arial" w:cs="Arial"/>
          <w:b/>
          <w:sz w:val="22"/>
          <w:szCs w:val="22"/>
        </w:rPr>
      </w:pPr>
      <w:r w:rsidRPr="00F121EF">
        <w:rPr>
          <w:rFonts w:ascii="Arial" w:hAnsi="Arial" w:cs="Arial"/>
          <w:b/>
          <w:sz w:val="22"/>
          <w:szCs w:val="22"/>
        </w:rPr>
        <w:t>Visits to pupils in their Primary Schools by Mr</w:t>
      </w:r>
      <w:r>
        <w:rPr>
          <w:rFonts w:ascii="Arial" w:hAnsi="Arial" w:cs="Arial"/>
          <w:b/>
          <w:sz w:val="22"/>
          <w:szCs w:val="22"/>
        </w:rPr>
        <w:t xml:space="preserve"> Killion and Mr Stewart</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 </w:t>
      </w:r>
    </w:p>
    <w:p w:rsid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Mr</w:t>
      </w:r>
      <w:r>
        <w:rPr>
          <w:rFonts w:ascii="Arial" w:hAnsi="Arial" w:cs="Arial"/>
          <w:sz w:val="22"/>
          <w:szCs w:val="22"/>
        </w:rPr>
        <w:t xml:space="preserve"> Killion/Mr Stewart have already started visiting six of our feeder</w:t>
      </w:r>
      <w:r w:rsidRPr="00F121EF">
        <w:rPr>
          <w:rFonts w:ascii="Arial" w:hAnsi="Arial" w:cs="Arial"/>
          <w:sz w:val="22"/>
          <w:szCs w:val="22"/>
        </w:rPr>
        <w:t xml:space="preserve"> primary schools to meet pupils and liaise with Year 6 teachers during the summer term. This will allow us to build and develop our relationships with our new pupils and to establish a 'friendly face' for when pupils visit St Gabriel's. </w:t>
      </w:r>
    </w:p>
    <w:p w:rsidR="00271EA8" w:rsidRPr="00F121EF" w:rsidRDefault="00271EA8" w:rsidP="00271EA8">
      <w:pPr>
        <w:pStyle w:val="NoSpacing"/>
        <w:tabs>
          <w:tab w:val="center" w:pos="4819"/>
        </w:tabs>
        <w:jc w:val="both"/>
        <w:rPr>
          <w:rFonts w:ascii="Arial" w:hAnsi="Arial" w:cs="Arial"/>
          <w:sz w:val="22"/>
          <w:szCs w:val="22"/>
        </w:rPr>
      </w:pP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You will be receiving a transition booklet which will help you and your son or daughter find answers to many of the questions frequently asked and explain in more detail some of the systems and procedures we know you will find helpful.  Please check the school’s website regularly, useful information is often posted there.  We also have a Twitter feed: @</w:t>
      </w:r>
      <w:proofErr w:type="spellStart"/>
      <w:r w:rsidRPr="00F121EF">
        <w:rPr>
          <w:rFonts w:ascii="Arial" w:hAnsi="Arial" w:cs="Arial"/>
          <w:sz w:val="22"/>
          <w:szCs w:val="22"/>
        </w:rPr>
        <w:t>stgabsbury</w:t>
      </w:r>
      <w:proofErr w:type="spellEnd"/>
      <w:r w:rsidRPr="00F121EF">
        <w:rPr>
          <w:rFonts w:ascii="Arial" w:hAnsi="Arial" w:cs="Arial"/>
          <w:sz w:val="22"/>
          <w:szCs w:val="22"/>
        </w:rPr>
        <w:t>, which you may like to follow.</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 </w:t>
      </w:r>
    </w:p>
    <w:p w:rsidR="00F121EF" w:rsidRPr="00F121EF" w:rsidRDefault="00F121EF" w:rsidP="00271EA8">
      <w:pPr>
        <w:pStyle w:val="NoSpacing"/>
        <w:tabs>
          <w:tab w:val="center" w:pos="4819"/>
        </w:tabs>
        <w:jc w:val="both"/>
        <w:rPr>
          <w:rFonts w:ascii="Arial" w:hAnsi="Arial" w:cs="Arial"/>
          <w:sz w:val="22"/>
          <w:szCs w:val="22"/>
        </w:rPr>
      </w:pPr>
      <w:r w:rsidRPr="00F121EF">
        <w:rPr>
          <w:rFonts w:ascii="Arial" w:hAnsi="Arial" w:cs="Arial"/>
          <w:sz w:val="22"/>
          <w:szCs w:val="22"/>
        </w:rPr>
        <w:t xml:space="preserve">We have already requested from you the completed Confidential Form and copy of your child’s Roman Catholic baptismal certificate.  If you have not already returned these items, can you please bring with you on the evening of Monday, </w:t>
      </w:r>
      <w:r w:rsidR="00271EA8">
        <w:rPr>
          <w:rFonts w:ascii="Arial" w:hAnsi="Arial" w:cs="Arial"/>
          <w:sz w:val="22"/>
          <w:szCs w:val="22"/>
        </w:rPr>
        <w:t>3 July</w:t>
      </w:r>
      <w:r w:rsidRPr="00F121EF">
        <w:rPr>
          <w:rFonts w:ascii="Arial" w:hAnsi="Arial" w:cs="Arial"/>
          <w:sz w:val="22"/>
          <w:szCs w:val="22"/>
        </w:rPr>
        <w:t>.</w:t>
      </w:r>
    </w:p>
    <w:p w:rsidR="00F121EF" w:rsidRPr="00F121EF" w:rsidRDefault="00F121EF" w:rsidP="00271EA8">
      <w:pPr>
        <w:pStyle w:val="NoSpacing"/>
        <w:tabs>
          <w:tab w:val="center" w:pos="4819"/>
        </w:tabs>
        <w:jc w:val="both"/>
        <w:rPr>
          <w:rFonts w:ascii="Arial" w:hAnsi="Arial" w:cs="Arial"/>
          <w:sz w:val="22"/>
          <w:szCs w:val="22"/>
        </w:rPr>
      </w:pPr>
    </w:p>
    <w:p w:rsidR="00F121EF" w:rsidRPr="00F121EF" w:rsidRDefault="00271EA8" w:rsidP="00271EA8">
      <w:pPr>
        <w:pStyle w:val="NoSpacing"/>
        <w:tabs>
          <w:tab w:val="center" w:pos="4819"/>
        </w:tabs>
        <w:jc w:val="both"/>
        <w:rPr>
          <w:rFonts w:ascii="Arial" w:hAnsi="Arial" w:cs="Arial"/>
          <w:sz w:val="22"/>
          <w:szCs w:val="22"/>
        </w:rPr>
      </w:pPr>
      <w:r>
        <w:rPr>
          <w:rFonts w:ascii="Arial" w:hAnsi="Arial" w:cs="Arial"/>
          <w:sz w:val="22"/>
          <w:szCs w:val="22"/>
        </w:rPr>
        <w:t>We</w:t>
      </w:r>
      <w:r w:rsidR="00F121EF" w:rsidRPr="00F121EF">
        <w:rPr>
          <w:rFonts w:ascii="Arial" w:hAnsi="Arial" w:cs="Arial"/>
          <w:sz w:val="22"/>
          <w:szCs w:val="22"/>
        </w:rPr>
        <w:t xml:space="preserve"> look forward to working with you during the next few years and establishing a strong partnership with you where Christ is at the Centre of everything we do.</w:t>
      </w:r>
    </w:p>
    <w:p w:rsidR="00D109CE" w:rsidRPr="00F121EF" w:rsidRDefault="00D109CE" w:rsidP="00271EA8">
      <w:pPr>
        <w:jc w:val="both"/>
        <w:rPr>
          <w:rFonts w:ascii="Arial" w:hAnsi="Arial" w:cs="Arial"/>
          <w:color w:val="000000"/>
          <w:sz w:val="22"/>
          <w:szCs w:val="22"/>
        </w:rPr>
      </w:pPr>
    </w:p>
    <w:p w:rsidR="00D109CE" w:rsidRDefault="00D109CE" w:rsidP="00271EA8">
      <w:pPr>
        <w:jc w:val="both"/>
        <w:rPr>
          <w:rFonts w:ascii="Arial" w:hAnsi="Arial" w:cs="Arial"/>
          <w:color w:val="000000"/>
          <w:sz w:val="22"/>
          <w:szCs w:val="22"/>
        </w:rPr>
      </w:pPr>
      <w:r w:rsidRPr="00F121EF">
        <w:rPr>
          <w:rFonts w:ascii="Arial" w:hAnsi="Arial" w:cs="Arial"/>
          <w:color w:val="000000"/>
          <w:sz w:val="22"/>
          <w:szCs w:val="22"/>
        </w:rPr>
        <w:t xml:space="preserve">Yours </w:t>
      </w:r>
      <w:r w:rsidR="00271EA8">
        <w:rPr>
          <w:rFonts w:ascii="Arial" w:hAnsi="Arial" w:cs="Arial"/>
          <w:color w:val="000000"/>
          <w:sz w:val="22"/>
          <w:szCs w:val="22"/>
        </w:rPr>
        <w:t>sincerely</w:t>
      </w:r>
    </w:p>
    <w:p w:rsidR="00271EA8" w:rsidRPr="00F121EF" w:rsidRDefault="00271EA8" w:rsidP="00271EA8">
      <w:pPr>
        <w:jc w:val="both"/>
        <w:rPr>
          <w:rFonts w:ascii="Arial" w:hAnsi="Arial" w:cs="Arial"/>
          <w:color w:val="000000"/>
          <w:sz w:val="22"/>
          <w:szCs w:val="22"/>
        </w:rPr>
      </w:pPr>
      <w:r>
        <w:rPr>
          <w:rFonts w:ascii="Arial" w:hAnsi="Arial" w:cs="Arial"/>
          <w:color w:val="000000"/>
          <w:sz w:val="22"/>
          <w:szCs w:val="22"/>
        </w:rPr>
        <w:t>The St Gabriel’s Family</w:t>
      </w:r>
    </w:p>
    <w:p w:rsidR="00DA487C" w:rsidRPr="00F121EF" w:rsidRDefault="00DA487C" w:rsidP="00271EA8">
      <w:pPr>
        <w:jc w:val="both"/>
        <w:rPr>
          <w:rFonts w:ascii="Arial" w:hAnsi="Arial" w:cs="Arial"/>
          <w:color w:val="424242"/>
          <w:sz w:val="22"/>
          <w:szCs w:val="22"/>
          <w:shd w:val="clear" w:color="auto" w:fill="F5F5F5"/>
        </w:rPr>
      </w:pPr>
    </w:p>
    <w:p w:rsidR="00DA487C" w:rsidRPr="00F121EF" w:rsidRDefault="00DA487C" w:rsidP="00271EA8">
      <w:pPr>
        <w:jc w:val="both"/>
        <w:rPr>
          <w:rFonts w:ascii="Arial" w:hAnsi="Arial" w:cs="Arial"/>
          <w:color w:val="424242"/>
          <w:sz w:val="22"/>
          <w:szCs w:val="22"/>
          <w:shd w:val="clear" w:color="auto" w:fill="F5F5F5"/>
        </w:rPr>
      </w:pPr>
    </w:p>
    <w:p w:rsidR="004E6059" w:rsidRPr="00F121EF" w:rsidRDefault="004E6059" w:rsidP="00271EA8">
      <w:pPr>
        <w:jc w:val="both"/>
        <w:rPr>
          <w:rFonts w:ascii="Arial" w:hAnsi="Arial" w:cs="Arial"/>
          <w:sz w:val="22"/>
          <w:szCs w:val="22"/>
        </w:rPr>
      </w:pPr>
    </w:p>
    <w:p w:rsidR="004E6059" w:rsidRPr="00F121EF" w:rsidRDefault="004E6059" w:rsidP="00271EA8">
      <w:pPr>
        <w:jc w:val="both"/>
        <w:rPr>
          <w:rFonts w:ascii="Arial" w:hAnsi="Arial" w:cs="Arial"/>
          <w:sz w:val="22"/>
          <w:szCs w:val="22"/>
        </w:rPr>
      </w:pPr>
    </w:p>
    <w:p w:rsidR="00681597" w:rsidRPr="00F121EF" w:rsidRDefault="00681597" w:rsidP="00271EA8">
      <w:pPr>
        <w:jc w:val="both"/>
        <w:rPr>
          <w:rFonts w:ascii="Arial" w:hAnsi="Arial" w:cs="Arial"/>
          <w:sz w:val="22"/>
          <w:szCs w:val="22"/>
        </w:rPr>
      </w:pPr>
    </w:p>
    <w:sectPr w:rsidR="00681597" w:rsidRPr="00F121EF" w:rsidSect="00F0019E">
      <w:headerReference w:type="default" r:id="rId8"/>
      <w:footerReference w:type="default" r:id="rId9"/>
      <w:pgSz w:w="11906" w:h="16838" w:code="9"/>
      <w:pgMar w:top="851" w:right="709" w:bottom="284"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147" w:rsidRDefault="00F06147">
      <w:r>
        <w:separator/>
      </w:r>
    </w:p>
  </w:endnote>
  <w:endnote w:type="continuationSeparator" w:id="0">
    <w:p w:rsidR="00F06147" w:rsidRDefault="00F0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A44" w:rsidRDefault="00666906">
    <w:pPr>
      <w:pStyle w:val="Header"/>
      <w:tabs>
        <w:tab w:val="left" w:pos="600"/>
        <w:tab w:val="center" w:pos="5173"/>
      </w:tabs>
      <w:rPr>
        <w:rFonts w:ascii="Tahoma" w:hAnsi="Tahoma" w:cs="Tahoma"/>
        <w:i/>
        <w:color w:val="0070C0"/>
        <w:sz w:val="22"/>
        <w:szCs w:val="22"/>
        <w:lang w:val="en"/>
      </w:rPr>
    </w:pPr>
    <w:r>
      <w:rPr>
        <w:noProof/>
      </w:rPr>
      <w:drawing>
        <wp:anchor distT="0" distB="0" distL="114300" distR="114300" simplePos="0" relativeHeight="251677696" behindDoc="1" locked="0" layoutInCell="1" allowOverlap="1">
          <wp:simplePos x="0" y="0"/>
          <wp:positionH relativeFrom="column">
            <wp:posOffset>4298315</wp:posOffset>
          </wp:positionH>
          <wp:positionV relativeFrom="paragraph">
            <wp:posOffset>202565</wp:posOffset>
          </wp:positionV>
          <wp:extent cx="774000" cy="77400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7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082">
      <w:rPr>
        <w:rFonts w:ascii="Arial" w:hAnsi="Arial" w:cs="Arial"/>
        <w:noProof/>
        <w:color w:val="808080" w:themeColor="background1" w:themeShade="80"/>
        <w:sz w:val="20"/>
        <w:szCs w:val="20"/>
        <w:lang w:eastAsia="en-GB"/>
      </w:rPr>
      <w:drawing>
        <wp:anchor distT="0" distB="0" distL="114300" distR="114300" simplePos="0" relativeHeight="251657216" behindDoc="1" locked="0" layoutInCell="1" allowOverlap="1">
          <wp:simplePos x="0" y="0"/>
          <wp:positionH relativeFrom="column">
            <wp:posOffset>5641340</wp:posOffset>
          </wp:positionH>
          <wp:positionV relativeFrom="paragraph">
            <wp:posOffset>13970</wp:posOffset>
          </wp:positionV>
          <wp:extent cx="1115695" cy="1017270"/>
          <wp:effectExtent l="0" t="0" r="8255" b="0"/>
          <wp:wrapThrough wrapText="bothSides">
            <wp:wrapPolygon edited="0">
              <wp:start x="0" y="0"/>
              <wp:lineTo x="0" y="21034"/>
              <wp:lineTo x="21391" y="21034"/>
              <wp:lineTo x="21391" y="0"/>
              <wp:lineTo x="0" y="0"/>
            </wp:wrapPolygon>
          </wp:wrapThrough>
          <wp:docPr id="215" name="Picture 215" descr="http://t3.gstatic.com/images?q=tbn:ANd9GcTMrSLvpqiROM-quCJh-Fwh05-v27E4D-qJHDPKA-sGojyhdYvN&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TMrSLvpqiROM-quCJh-Fwh05-v27E4D-qJHDPKA-sGojyhdYvN&amp;t=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5695"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990">
      <w:rPr>
        <w:rFonts w:ascii="Tahoma" w:hAnsi="Tahoma" w:cs="Tahoma"/>
        <w:noProof/>
        <w:color w:val="808080" w:themeColor="background1" w:themeShade="80"/>
        <w:sz w:val="22"/>
        <w:szCs w:val="22"/>
        <w:lang w:eastAsia="en-GB"/>
      </w:rPr>
      <mc:AlternateContent>
        <mc:Choice Requires="wps">
          <w:drawing>
            <wp:anchor distT="45720" distB="45720" distL="114300" distR="114300" simplePos="0" relativeHeight="251667456" behindDoc="1" locked="0" layoutInCell="1" allowOverlap="1">
              <wp:simplePos x="0" y="0"/>
              <wp:positionH relativeFrom="margin">
                <wp:posOffset>-406400</wp:posOffset>
              </wp:positionH>
              <wp:positionV relativeFrom="paragraph">
                <wp:posOffset>13970</wp:posOffset>
              </wp:positionV>
              <wp:extent cx="4991100" cy="11620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162050"/>
                      </a:xfrm>
                      <a:prstGeom prst="rect">
                        <a:avLst/>
                      </a:prstGeom>
                      <a:solidFill>
                        <a:srgbClr val="FFFFFF"/>
                      </a:solidFill>
                      <a:ln w="9525">
                        <a:noFill/>
                        <a:miter lim="800000"/>
                        <a:headEnd/>
                        <a:tailEnd/>
                      </a:ln>
                    </wps:spPr>
                    <wps:txbx>
                      <w:txbxContent>
                        <w:p w:rsidR="00340A44" w:rsidRPr="00466990" w:rsidRDefault="0065136C">
                          <w:pPr>
                            <w:pStyle w:val="NoSpacing"/>
                            <w:tabs>
                              <w:tab w:val="center" w:pos="1276"/>
                            </w:tabs>
                            <w:rPr>
                              <w:rFonts w:cstheme="minorHAnsi"/>
                              <w:color w:val="808080" w:themeColor="background1" w:themeShade="80"/>
                            </w:rPr>
                          </w:pPr>
                          <w:r w:rsidRPr="00466990">
                            <w:rPr>
                              <w:rFonts w:cstheme="minorHAnsi"/>
                              <w:color w:val="808080" w:themeColor="background1" w:themeShade="80"/>
                            </w:rPr>
                            <w:t>Headteacher</w:t>
                          </w:r>
                          <w:r w:rsidRPr="00466990">
                            <w:rPr>
                              <w:rFonts w:cstheme="minorHAnsi"/>
                              <w:color w:val="808080" w:themeColor="background1" w:themeShade="80"/>
                            </w:rPr>
                            <w:tab/>
                          </w:r>
                          <w:r w:rsidR="00466990" w:rsidRPr="00466990">
                            <w:rPr>
                              <w:rFonts w:cstheme="minorHAnsi"/>
                              <w:color w:val="808080" w:themeColor="background1" w:themeShade="80"/>
                            </w:rPr>
                            <w:tab/>
                          </w:r>
                          <w:r w:rsidR="005866DB" w:rsidRPr="00466990">
                            <w:rPr>
                              <w:rFonts w:cstheme="minorHAnsi"/>
                              <w:color w:val="808080" w:themeColor="background1" w:themeShade="80"/>
                            </w:rPr>
                            <w:t>Mrs T Rosa</w:t>
                          </w:r>
                          <w:r w:rsidR="00466990" w:rsidRPr="00466990">
                            <w:rPr>
                              <w:rFonts w:cstheme="minorHAnsi"/>
                              <w:color w:val="808080" w:themeColor="background1" w:themeShade="80"/>
                            </w:rPr>
                            <w:t xml:space="preserve"> BA (Hons), PGCE,</w:t>
                          </w:r>
                          <w:r w:rsidR="007B2A5F">
                            <w:rPr>
                              <w:rFonts w:cstheme="minorHAnsi"/>
                              <w:color w:val="808080" w:themeColor="background1" w:themeShade="80"/>
                            </w:rPr>
                            <w:t xml:space="preserve"> </w:t>
                          </w:r>
                          <w:r w:rsidR="00466990" w:rsidRPr="00466990">
                            <w:rPr>
                              <w:rFonts w:cstheme="minorHAnsi"/>
                              <w:color w:val="808080" w:themeColor="background1" w:themeShade="80"/>
                            </w:rPr>
                            <w:t>MA, NASENCO, NPQH</w:t>
                          </w:r>
                        </w:p>
                        <w:p w:rsidR="00340A44" w:rsidRPr="00466990" w:rsidRDefault="0065136C">
                          <w:pPr>
                            <w:pStyle w:val="NoSpacing"/>
                            <w:tabs>
                              <w:tab w:val="center" w:pos="1276"/>
                            </w:tabs>
                            <w:rPr>
                              <w:rFonts w:cstheme="minorHAnsi"/>
                              <w:color w:val="808080" w:themeColor="background1" w:themeShade="80"/>
                            </w:rPr>
                          </w:pPr>
                          <w:r w:rsidRPr="00466990">
                            <w:rPr>
                              <w:rFonts w:cstheme="minorHAnsi"/>
                              <w:color w:val="808080" w:themeColor="background1" w:themeShade="80"/>
                            </w:rPr>
                            <w:t>Telephone</w:t>
                          </w:r>
                          <w:r w:rsidRPr="00466990">
                            <w:rPr>
                              <w:rFonts w:cstheme="minorHAnsi"/>
                              <w:color w:val="808080" w:themeColor="background1" w:themeShade="80"/>
                            </w:rPr>
                            <w:tab/>
                          </w:r>
                          <w:r w:rsidRPr="00466990">
                            <w:rPr>
                              <w:rFonts w:cstheme="minorHAnsi"/>
                              <w:color w:val="808080" w:themeColor="background1" w:themeShade="80"/>
                            </w:rPr>
                            <w:tab/>
                            <w:t>0161</w:t>
                          </w:r>
                          <w:r w:rsidR="00466990" w:rsidRPr="00466990">
                            <w:rPr>
                              <w:rFonts w:cstheme="minorHAnsi"/>
                              <w:color w:val="808080" w:themeColor="background1" w:themeShade="80"/>
                            </w:rPr>
                            <w:t xml:space="preserve"> </w:t>
                          </w:r>
                          <w:r w:rsidRPr="00466990">
                            <w:rPr>
                              <w:rFonts w:cstheme="minorHAnsi"/>
                              <w:color w:val="808080" w:themeColor="background1" w:themeShade="80"/>
                            </w:rPr>
                            <w:t>764 3186</w:t>
                          </w:r>
                        </w:p>
                        <w:p w:rsidR="00340A44" w:rsidRPr="00466990" w:rsidRDefault="0065136C">
                          <w:pPr>
                            <w:pStyle w:val="NoSpacing"/>
                            <w:tabs>
                              <w:tab w:val="center" w:pos="1276"/>
                            </w:tabs>
                            <w:rPr>
                              <w:rFonts w:cstheme="minorHAnsi"/>
                              <w:color w:val="808080" w:themeColor="background1" w:themeShade="80"/>
                            </w:rPr>
                          </w:pPr>
                          <w:r w:rsidRPr="00466990">
                            <w:rPr>
                              <w:rFonts w:cstheme="minorHAnsi"/>
                              <w:color w:val="808080" w:themeColor="background1" w:themeShade="80"/>
                            </w:rPr>
                            <w:t xml:space="preserve">Email </w:t>
                          </w:r>
                          <w:r w:rsidRPr="00466990">
                            <w:rPr>
                              <w:rFonts w:cstheme="minorHAnsi"/>
                              <w:color w:val="808080" w:themeColor="background1" w:themeShade="80"/>
                            </w:rPr>
                            <w:tab/>
                          </w:r>
                          <w:r w:rsidRPr="00466990">
                            <w:rPr>
                              <w:rFonts w:cstheme="minorHAnsi"/>
                              <w:color w:val="808080" w:themeColor="background1" w:themeShade="80"/>
                            </w:rPr>
                            <w:tab/>
                            <w:t>stgabriels@bury.gov.uk</w:t>
                          </w:r>
                        </w:p>
                        <w:p w:rsidR="00466990" w:rsidRPr="00466990" w:rsidRDefault="0065136C">
                          <w:pPr>
                            <w:pStyle w:val="NoSpacing"/>
                            <w:tabs>
                              <w:tab w:val="center" w:pos="1276"/>
                            </w:tabs>
                            <w:rPr>
                              <w:rFonts w:cstheme="minorHAnsi"/>
                              <w:color w:val="808080" w:themeColor="background1" w:themeShade="80"/>
                            </w:rPr>
                          </w:pPr>
                          <w:r w:rsidRPr="00466990">
                            <w:rPr>
                              <w:rFonts w:cstheme="minorHAnsi"/>
                              <w:color w:val="808080" w:themeColor="background1" w:themeShade="80"/>
                            </w:rPr>
                            <w:t>Website</w:t>
                          </w:r>
                          <w:r w:rsidRPr="00466990">
                            <w:rPr>
                              <w:rFonts w:cstheme="minorHAnsi"/>
                              <w:color w:val="808080" w:themeColor="background1" w:themeShade="80"/>
                            </w:rPr>
                            <w:tab/>
                          </w:r>
                          <w:r w:rsidRPr="00466990">
                            <w:rPr>
                              <w:rFonts w:cstheme="minorHAnsi"/>
                              <w:color w:val="808080" w:themeColor="background1" w:themeShade="80"/>
                            </w:rPr>
                            <w:tab/>
                          </w:r>
                          <w:hyperlink r:id="rId3" w:history="1">
                            <w:r w:rsidR="00466990" w:rsidRPr="00466990">
                              <w:rPr>
                                <w:rStyle w:val="Hyperlink"/>
                                <w:rFonts w:cstheme="minorHAnsi"/>
                                <w:color w:val="808080" w:themeColor="background1" w:themeShade="80"/>
                                <w:u w:val="none"/>
                              </w:rPr>
                              <w:t>www.stgabrielshigh.stoccat.org.uk</w:t>
                            </w:r>
                          </w:hyperlink>
                          <w:r w:rsidR="00466990" w:rsidRPr="00466990">
                            <w:rPr>
                              <w:rFonts w:cstheme="minorHAnsi"/>
                              <w:color w:val="808080" w:themeColor="background1" w:themeShade="80"/>
                            </w:rPr>
                            <w:t xml:space="preserve"> / </w:t>
                          </w:r>
                          <w:hyperlink r:id="rId4" w:history="1">
                            <w:r w:rsidR="00466990" w:rsidRPr="00466990">
                              <w:rPr>
                                <w:rStyle w:val="Hyperlink"/>
                                <w:rFonts w:cstheme="minorHAnsi"/>
                                <w:color w:val="808080" w:themeColor="background1" w:themeShade="80"/>
                                <w:u w:val="none"/>
                              </w:rPr>
                              <w:t>www.stoccat.org.uk</w:t>
                            </w:r>
                          </w:hyperlink>
                          <w:r w:rsidRPr="00466990">
                            <w:rPr>
                              <w:rFonts w:cstheme="minorHAnsi"/>
                              <w:color w:val="808080" w:themeColor="background1" w:themeShade="80"/>
                            </w:rPr>
                            <w:t xml:space="preserve"> </w:t>
                          </w:r>
                        </w:p>
                        <w:p w:rsidR="00340A44" w:rsidRPr="00466990" w:rsidRDefault="00466990">
                          <w:pPr>
                            <w:pStyle w:val="NoSpacing"/>
                            <w:tabs>
                              <w:tab w:val="center" w:pos="1276"/>
                            </w:tabs>
                            <w:rPr>
                              <w:rFonts w:cstheme="minorHAnsi"/>
                              <w:color w:val="808080" w:themeColor="background1" w:themeShade="80"/>
                            </w:rPr>
                          </w:pPr>
                          <w:r w:rsidRPr="00466990">
                            <w:rPr>
                              <w:rFonts w:cstheme="minorHAnsi"/>
                              <w:color w:val="808080" w:themeColor="background1" w:themeShade="80"/>
                            </w:rPr>
                            <w:t>Twitter</w:t>
                          </w:r>
                          <w:r w:rsidRPr="00466990">
                            <w:rPr>
                              <w:rFonts w:cstheme="minorHAnsi"/>
                              <w:color w:val="808080" w:themeColor="background1" w:themeShade="80"/>
                            </w:rPr>
                            <w:tab/>
                          </w:r>
                          <w:r w:rsidRPr="00466990">
                            <w:rPr>
                              <w:rFonts w:cstheme="minorHAnsi"/>
                              <w:color w:val="808080" w:themeColor="background1" w:themeShade="80"/>
                            </w:rPr>
                            <w:tab/>
                            <w:t>@</w:t>
                          </w:r>
                          <w:proofErr w:type="spellStart"/>
                          <w:r w:rsidRPr="00466990">
                            <w:rPr>
                              <w:rFonts w:cstheme="minorHAnsi"/>
                              <w:color w:val="808080" w:themeColor="background1" w:themeShade="80"/>
                            </w:rPr>
                            <w:t>StGabsBury</w:t>
                          </w:r>
                          <w:proofErr w:type="spellEnd"/>
                          <w:r w:rsidRPr="00466990">
                            <w:rPr>
                              <w:rFonts w:cstheme="minorHAnsi"/>
                              <w:color w:val="808080" w:themeColor="background1" w:themeShade="80"/>
                            </w:rPr>
                            <w:t xml:space="preserve"> / @STOC_CAT</w:t>
                          </w:r>
                          <w:r w:rsidR="0065136C" w:rsidRPr="00466990">
                            <w:rPr>
                              <w:rFonts w:cstheme="minorHAnsi"/>
                              <w:color w:val="808080" w:themeColor="background1" w:themeShade="80"/>
                            </w:rPr>
                            <w:t xml:space="preserve">     </w:t>
                          </w:r>
                        </w:p>
                        <w:p w:rsidR="00340A44" w:rsidRPr="00466990" w:rsidRDefault="0065136C">
                          <w:pPr>
                            <w:rPr>
                              <w:rFonts w:cstheme="minorHAnsi"/>
                              <w:color w:val="808080" w:themeColor="background1" w:themeShade="80"/>
                            </w:rPr>
                          </w:pPr>
                          <w:r w:rsidRPr="00466990">
                            <w:rPr>
                              <w:rFonts w:cstheme="minorHAnsi"/>
                              <w:color w:val="808080" w:themeColor="background1" w:themeShade="80"/>
                            </w:rPr>
                            <w:t>Postal address</w:t>
                          </w:r>
                          <w:r w:rsidRPr="00466990">
                            <w:rPr>
                              <w:rFonts w:cstheme="minorHAnsi"/>
                              <w:color w:val="808080" w:themeColor="background1" w:themeShade="80"/>
                            </w:rPr>
                            <w:tab/>
                            <w:t>Bridge Road, Bury, BL9 0TZ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pt;margin-top:1.1pt;width:393pt;height:91.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" stroked="f">
              <v:textbox>
                <w:txbxContent>
                  <w:p w:rsidR="00340A44" w:rsidRPr="00466990" w:rsidRDefault="0065136C">
                    <w:pPr>
                      <w:pStyle w:val="NoSpacing"/>
                      <w:tabs>
                        <w:tab w:val="center" w:pos="1276"/>
                      </w:tabs>
                      <w:rPr>
                        <w:rFonts w:cstheme="minorHAnsi"/>
                        <w:color w:val="808080" w:themeColor="background1" w:themeShade="80"/>
                      </w:rPr>
                    </w:pPr>
                    <w:r w:rsidRPr="00466990">
                      <w:rPr>
                        <w:rFonts w:cstheme="minorHAnsi"/>
                        <w:color w:val="808080" w:themeColor="background1" w:themeShade="80"/>
                      </w:rPr>
                      <w:t>Headteacher</w:t>
                    </w:r>
                    <w:r w:rsidRPr="00466990">
                      <w:rPr>
                        <w:rFonts w:cstheme="minorHAnsi"/>
                        <w:color w:val="808080" w:themeColor="background1" w:themeShade="80"/>
                      </w:rPr>
                      <w:tab/>
                    </w:r>
                    <w:r w:rsidR="00466990" w:rsidRPr="00466990">
                      <w:rPr>
                        <w:rFonts w:cstheme="minorHAnsi"/>
                        <w:color w:val="808080" w:themeColor="background1" w:themeShade="80"/>
                      </w:rPr>
                      <w:tab/>
                    </w:r>
                    <w:r w:rsidR="005866DB" w:rsidRPr="00466990">
                      <w:rPr>
                        <w:rFonts w:cstheme="minorHAnsi"/>
                        <w:color w:val="808080" w:themeColor="background1" w:themeShade="80"/>
                      </w:rPr>
                      <w:t>Mrs T Rosa</w:t>
                    </w:r>
                    <w:r w:rsidR="00466990" w:rsidRPr="00466990">
                      <w:rPr>
                        <w:rFonts w:cstheme="minorHAnsi"/>
                        <w:color w:val="808080" w:themeColor="background1" w:themeShade="80"/>
                      </w:rPr>
                      <w:t xml:space="preserve"> BA (Hons), PGCE,</w:t>
                    </w:r>
                    <w:r w:rsidR="007B2A5F">
                      <w:rPr>
                        <w:rFonts w:cstheme="minorHAnsi"/>
                        <w:color w:val="808080" w:themeColor="background1" w:themeShade="80"/>
                      </w:rPr>
                      <w:t xml:space="preserve"> </w:t>
                    </w:r>
                    <w:r w:rsidR="00466990" w:rsidRPr="00466990">
                      <w:rPr>
                        <w:rFonts w:cstheme="minorHAnsi"/>
                        <w:color w:val="808080" w:themeColor="background1" w:themeShade="80"/>
                      </w:rPr>
                      <w:t>MA, NASENCO, NPQH</w:t>
                    </w:r>
                  </w:p>
                  <w:p w:rsidR="00340A44" w:rsidRPr="00466990" w:rsidRDefault="0065136C">
                    <w:pPr>
                      <w:pStyle w:val="NoSpacing"/>
                      <w:tabs>
                        <w:tab w:val="center" w:pos="1276"/>
                      </w:tabs>
                      <w:rPr>
                        <w:rFonts w:cstheme="minorHAnsi"/>
                        <w:color w:val="808080" w:themeColor="background1" w:themeShade="80"/>
                      </w:rPr>
                    </w:pPr>
                    <w:r w:rsidRPr="00466990">
                      <w:rPr>
                        <w:rFonts w:cstheme="minorHAnsi"/>
                        <w:color w:val="808080" w:themeColor="background1" w:themeShade="80"/>
                      </w:rPr>
                      <w:t>Telephone</w:t>
                    </w:r>
                    <w:r w:rsidRPr="00466990">
                      <w:rPr>
                        <w:rFonts w:cstheme="minorHAnsi"/>
                        <w:color w:val="808080" w:themeColor="background1" w:themeShade="80"/>
                      </w:rPr>
                      <w:tab/>
                    </w:r>
                    <w:r w:rsidRPr="00466990">
                      <w:rPr>
                        <w:rFonts w:cstheme="minorHAnsi"/>
                        <w:color w:val="808080" w:themeColor="background1" w:themeShade="80"/>
                      </w:rPr>
                      <w:tab/>
                      <w:t>0161</w:t>
                    </w:r>
                    <w:r w:rsidR="00466990" w:rsidRPr="00466990">
                      <w:rPr>
                        <w:rFonts w:cstheme="minorHAnsi"/>
                        <w:color w:val="808080" w:themeColor="background1" w:themeShade="80"/>
                      </w:rPr>
                      <w:t xml:space="preserve"> </w:t>
                    </w:r>
                    <w:r w:rsidRPr="00466990">
                      <w:rPr>
                        <w:rFonts w:cstheme="minorHAnsi"/>
                        <w:color w:val="808080" w:themeColor="background1" w:themeShade="80"/>
                      </w:rPr>
                      <w:t>764 3186</w:t>
                    </w:r>
                  </w:p>
                  <w:p w:rsidR="00340A44" w:rsidRPr="00466990" w:rsidRDefault="0065136C">
                    <w:pPr>
                      <w:pStyle w:val="NoSpacing"/>
                      <w:tabs>
                        <w:tab w:val="center" w:pos="1276"/>
                      </w:tabs>
                      <w:rPr>
                        <w:rFonts w:cstheme="minorHAnsi"/>
                        <w:color w:val="808080" w:themeColor="background1" w:themeShade="80"/>
                      </w:rPr>
                    </w:pPr>
                    <w:r w:rsidRPr="00466990">
                      <w:rPr>
                        <w:rFonts w:cstheme="minorHAnsi"/>
                        <w:color w:val="808080" w:themeColor="background1" w:themeShade="80"/>
                      </w:rPr>
                      <w:t xml:space="preserve">Email </w:t>
                    </w:r>
                    <w:r w:rsidRPr="00466990">
                      <w:rPr>
                        <w:rFonts w:cstheme="minorHAnsi"/>
                        <w:color w:val="808080" w:themeColor="background1" w:themeShade="80"/>
                      </w:rPr>
                      <w:tab/>
                    </w:r>
                    <w:r w:rsidRPr="00466990">
                      <w:rPr>
                        <w:rFonts w:cstheme="minorHAnsi"/>
                        <w:color w:val="808080" w:themeColor="background1" w:themeShade="80"/>
                      </w:rPr>
                      <w:tab/>
                      <w:t>stgabriels@bury.gov.uk</w:t>
                    </w:r>
                  </w:p>
                  <w:p w:rsidR="00466990" w:rsidRPr="00466990" w:rsidRDefault="0065136C">
                    <w:pPr>
                      <w:pStyle w:val="NoSpacing"/>
                      <w:tabs>
                        <w:tab w:val="center" w:pos="1276"/>
                      </w:tabs>
                      <w:rPr>
                        <w:rFonts w:cstheme="minorHAnsi"/>
                        <w:color w:val="808080" w:themeColor="background1" w:themeShade="80"/>
                      </w:rPr>
                    </w:pPr>
                    <w:r w:rsidRPr="00466990">
                      <w:rPr>
                        <w:rFonts w:cstheme="minorHAnsi"/>
                        <w:color w:val="808080" w:themeColor="background1" w:themeShade="80"/>
                      </w:rPr>
                      <w:t>Website</w:t>
                    </w:r>
                    <w:r w:rsidRPr="00466990">
                      <w:rPr>
                        <w:rFonts w:cstheme="minorHAnsi"/>
                        <w:color w:val="808080" w:themeColor="background1" w:themeShade="80"/>
                      </w:rPr>
                      <w:tab/>
                    </w:r>
                    <w:r w:rsidRPr="00466990">
                      <w:rPr>
                        <w:rFonts w:cstheme="minorHAnsi"/>
                        <w:color w:val="808080" w:themeColor="background1" w:themeShade="80"/>
                      </w:rPr>
                      <w:tab/>
                    </w:r>
                    <w:hyperlink r:id="rId5" w:history="1">
                      <w:r w:rsidR="00466990" w:rsidRPr="00466990">
                        <w:rPr>
                          <w:rStyle w:val="Hyperlink"/>
                          <w:rFonts w:cstheme="minorHAnsi"/>
                          <w:color w:val="808080" w:themeColor="background1" w:themeShade="80"/>
                          <w:u w:val="none"/>
                        </w:rPr>
                        <w:t>www.stgabrielshigh.stoccat.org.uk</w:t>
                      </w:r>
                    </w:hyperlink>
                    <w:r w:rsidR="00466990" w:rsidRPr="00466990">
                      <w:rPr>
                        <w:rFonts w:cstheme="minorHAnsi"/>
                        <w:color w:val="808080" w:themeColor="background1" w:themeShade="80"/>
                      </w:rPr>
                      <w:t xml:space="preserve"> / </w:t>
                    </w:r>
                    <w:hyperlink r:id="rId6" w:history="1">
                      <w:r w:rsidR="00466990" w:rsidRPr="00466990">
                        <w:rPr>
                          <w:rStyle w:val="Hyperlink"/>
                          <w:rFonts w:cstheme="minorHAnsi"/>
                          <w:color w:val="808080" w:themeColor="background1" w:themeShade="80"/>
                          <w:u w:val="none"/>
                        </w:rPr>
                        <w:t>www.stoccat.org.uk</w:t>
                      </w:r>
                    </w:hyperlink>
                    <w:r w:rsidRPr="00466990">
                      <w:rPr>
                        <w:rFonts w:cstheme="minorHAnsi"/>
                        <w:color w:val="808080" w:themeColor="background1" w:themeShade="80"/>
                      </w:rPr>
                      <w:t xml:space="preserve"> </w:t>
                    </w:r>
                  </w:p>
                  <w:p w:rsidR="00340A44" w:rsidRPr="00466990" w:rsidRDefault="00466990">
                    <w:pPr>
                      <w:pStyle w:val="NoSpacing"/>
                      <w:tabs>
                        <w:tab w:val="center" w:pos="1276"/>
                      </w:tabs>
                      <w:rPr>
                        <w:rFonts w:cstheme="minorHAnsi"/>
                        <w:color w:val="808080" w:themeColor="background1" w:themeShade="80"/>
                      </w:rPr>
                    </w:pPr>
                    <w:r w:rsidRPr="00466990">
                      <w:rPr>
                        <w:rFonts w:cstheme="minorHAnsi"/>
                        <w:color w:val="808080" w:themeColor="background1" w:themeShade="80"/>
                      </w:rPr>
                      <w:t>Twitter</w:t>
                    </w:r>
                    <w:r w:rsidRPr="00466990">
                      <w:rPr>
                        <w:rFonts w:cstheme="minorHAnsi"/>
                        <w:color w:val="808080" w:themeColor="background1" w:themeShade="80"/>
                      </w:rPr>
                      <w:tab/>
                    </w:r>
                    <w:r w:rsidRPr="00466990">
                      <w:rPr>
                        <w:rFonts w:cstheme="minorHAnsi"/>
                        <w:color w:val="808080" w:themeColor="background1" w:themeShade="80"/>
                      </w:rPr>
                      <w:tab/>
                      <w:t>@</w:t>
                    </w:r>
                    <w:proofErr w:type="spellStart"/>
                    <w:r w:rsidRPr="00466990">
                      <w:rPr>
                        <w:rFonts w:cstheme="minorHAnsi"/>
                        <w:color w:val="808080" w:themeColor="background1" w:themeShade="80"/>
                      </w:rPr>
                      <w:t>StGabsBury</w:t>
                    </w:r>
                    <w:proofErr w:type="spellEnd"/>
                    <w:r w:rsidRPr="00466990">
                      <w:rPr>
                        <w:rFonts w:cstheme="minorHAnsi"/>
                        <w:color w:val="808080" w:themeColor="background1" w:themeShade="80"/>
                      </w:rPr>
                      <w:t xml:space="preserve"> / @STOC_CAT</w:t>
                    </w:r>
                    <w:r w:rsidR="0065136C" w:rsidRPr="00466990">
                      <w:rPr>
                        <w:rFonts w:cstheme="minorHAnsi"/>
                        <w:color w:val="808080" w:themeColor="background1" w:themeShade="80"/>
                      </w:rPr>
                      <w:t xml:space="preserve">     </w:t>
                    </w:r>
                  </w:p>
                  <w:p w:rsidR="00340A44" w:rsidRPr="00466990" w:rsidRDefault="0065136C">
                    <w:pPr>
                      <w:rPr>
                        <w:rFonts w:cstheme="minorHAnsi"/>
                        <w:color w:val="808080" w:themeColor="background1" w:themeShade="80"/>
                      </w:rPr>
                    </w:pPr>
                    <w:r w:rsidRPr="00466990">
                      <w:rPr>
                        <w:rFonts w:cstheme="minorHAnsi"/>
                        <w:color w:val="808080" w:themeColor="background1" w:themeShade="80"/>
                      </w:rPr>
                      <w:t>Postal address</w:t>
                    </w:r>
                    <w:r w:rsidRPr="00466990">
                      <w:rPr>
                        <w:rFonts w:cstheme="minorHAnsi"/>
                        <w:color w:val="808080" w:themeColor="background1" w:themeShade="80"/>
                      </w:rPr>
                      <w:tab/>
                      <w:t>Bridge Road, Bury, BL9 0TZ</w:t>
                    </w:r>
                  </w:p>
                </w:txbxContent>
              </v:textbox>
              <w10:wrap anchorx="margin"/>
            </v:shape>
          </w:pict>
        </mc:Fallback>
      </mc:AlternateContent>
    </w:r>
  </w:p>
  <w:p w:rsidR="00340A44" w:rsidRDefault="00340A44">
    <w:pPr>
      <w:pStyle w:val="Header"/>
      <w:tabs>
        <w:tab w:val="left" w:pos="600"/>
        <w:tab w:val="center" w:pos="5173"/>
      </w:tabs>
      <w:rPr>
        <w:rFonts w:ascii="Tahoma" w:hAnsi="Tahoma" w:cs="Tahoma"/>
        <w:i/>
        <w:color w:val="0070C0"/>
        <w:sz w:val="22"/>
        <w:szCs w:val="22"/>
        <w:lang w:val="en"/>
      </w:rPr>
    </w:pPr>
  </w:p>
  <w:p w:rsidR="00340A44" w:rsidRDefault="00340A44">
    <w:pPr>
      <w:pStyle w:val="Header"/>
      <w:tabs>
        <w:tab w:val="left" w:pos="600"/>
        <w:tab w:val="center" w:pos="5173"/>
      </w:tabs>
      <w:rPr>
        <w:rFonts w:ascii="Tahoma" w:hAnsi="Tahoma" w:cs="Tahoma"/>
        <w:i/>
        <w:color w:val="0070C0"/>
        <w:sz w:val="22"/>
        <w:szCs w:val="22"/>
        <w:lang w:val="en"/>
      </w:rPr>
    </w:pPr>
  </w:p>
  <w:p w:rsidR="00340A44" w:rsidRDefault="00340A44">
    <w:pPr>
      <w:pStyle w:val="Header"/>
      <w:jc w:val="center"/>
      <w:rPr>
        <w:rFonts w:ascii="Tahoma" w:hAnsi="Tahoma" w:cs="Tahoma"/>
        <w:color w:val="808080" w:themeColor="background1" w:themeShade="80"/>
        <w:sz w:val="22"/>
        <w:szCs w:val="22"/>
      </w:rPr>
    </w:pPr>
  </w:p>
  <w:p w:rsidR="00340A44" w:rsidRDefault="005D646A">
    <w:pPr>
      <w:pStyle w:val="NoSpacing"/>
      <w:tabs>
        <w:tab w:val="center" w:pos="1276"/>
      </w:tabs>
      <w:rPr>
        <w:rFonts w:ascii="Tahoma" w:hAnsi="Tahoma" w:cs="Tahoma"/>
        <w:color w:val="808080" w:themeColor="background1" w:themeShade="80"/>
        <w:sz w:val="20"/>
        <w:szCs w:val="20"/>
      </w:rPr>
    </w:pPr>
    <w:r>
      <w:rPr>
        <w:rFonts w:ascii="Tahoma" w:hAnsi="Tahoma" w:cs="Tahoma"/>
        <w:color w:val="808080" w:themeColor="background1" w:themeShade="80"/>
        <w:sz w:val="20"/>
        <w:szCs w:val="20"/>
      </w:rPr>
      <w:t xml:space="preserve"> </w:t>
    </w:r>
    <w:r w:rsidR="0065136C">
      <w:rPr>
        <w:rFonts w:ascii="Tahoma" w:hAnsi="Tahoma" w:cs="Tahoma"/>
        <w:color w:val="808080" w:themeColor="background1" w:themeShade="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147" w:rsidRDefault="00F06147">
      <w:r>
        <w:separator/>
      </w:r>
    </w:p>
  </w:footnote>
  <w:footnote w:type="continuationSeparator" w:id="0">
    <w:p w:rsidR="00F06147" w:rsidRDefault="00F06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18" w:rsidRDefault="00B060A4" w:rsidP="00673B18">
    <w:pPr>
      <w:pStyle w:val="Header"/>
      <w:rPr>
        <w:rFonts w:ascii="Tahoma" w:hAnsi="Tahoma" w:cs="Tahoma"/>
        <w:color w:val="0070C0"/>
        <w:sz w:val="63"/>
        <w:szCs w:val="63"/>
      </w:rPr>
    </w:pPr>
    <w:r>
      <w:rPr>
        <w:noProof/>
      </w:rPr>
      <w:drawing>
        <wp:anchor distT="0" distB="0" distL="114300" distR="114300" simplePos="0" relativeHeight="251675648" behindDoc="0" locked="0" layoutInCell="1" allowOverlap="1">
          <wp:simplePos x="0" y="0"/>
          <wp:positionH relativeFrom="page">
            <wp:align>left</wp:align>
          </wp:positionH>
          <wp:positionV relativeFrom="paragraph">
            <wp:posOffset>-71120</wp:posOffset>
          </wp:positionV>
          <wp:extent cx="237712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12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0" locked="0" layoutInCell="1" allowOverlap="1">
          <wp:simplePos x="0" y="0"/>
          <wp:positionH relativeFrom="column">
            <wp:posOffset>5259705</wp:posOffset>
          </wp:positionH>
          <wp:positionV relativeFrom="paragraph">
            <wp:posOffset>80010</wp:posOffset>
          </wp:positionV>
          <wp:extent cx="1504950" cy="753110"/>
          <wp:effectExtent l="0" t="0" r="0" b="889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753110"/>
                  </a:xfrm>
                  <a:prstGeom prst="rect">
                    <a:avLst/>
                  </a:prstGeom>
                </pic:spPr>
              </pic:pic>
            </a:graphicData>
          </a:graphic>
          <wp14:sizeRelH relativeFrom="page">
            <wp14:pctWidth>0</wp14:pctWidth>
          </wp14:sizeRelH>
          <wp14:sizeRelV relativeFrom="page">
            <wp14:pctHeight>0</wp14:pctHeight>
          </wp14:sizeRelV>
        </wp:anchor>
      </w:drawing>
    </w:r>
    <w:r w:rsidR="00466990">
      <w:rPr>
        <w:noProof/>
        <w:color w:val="0070C0"/>
        <w:sz w:val="63"/>
        <w:szCs w:val="63"/>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13970</wp:posOffset>
              </wp:positionV>
              <wp:extent cx="2828925" cy="8191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828925" cy="819150"/>
                      </a:xfrm>
                      <a:prstGeom prst="rect">
                        <a:avLst/>
                      </a:prstGeom>
                      <a:solidFill>
                        <a:schemeClr val="lt1"/>
                      </a:solidFill>
                      <a:ln w="6350">
                        <a:noFill/>
                      </a:ln>
                    </wps:spPr>
                    <wps:txbx>
                      <w:txbxContent>
                        <w:p w:rsidR="00340A44" w:rsidRPr="00673B18" w:rsidRDefault="000801F4">
                          <w:pPr>
                            <w:pStyle w:val="NoSpacing"/>
                            <w:rPr>
                              <w:rFonts w:ascii="Arial" w:hAnsi="Arial" w:cs="Arial"/>
                              <w:color w:val="808080" w:themeColor="background1" w:themeShade="80"/>
                              <w:sz w:val="72"/>
                              <w:szCs w:val="72"/>
                            </w:rPr>
                          </w:pPr>
                          <w:r w:rsidRPr="005F47D7">
                            <w:rPr>
                              <w:rFonts w:ascii="Arial" w:hAnsi="Arial" w:cs="Arial"/>
                              <w:color w:val="0070C0"/>
                              <w:sz w:val="68"/>
                              <w:szCs w:val="68"/>
                            </w:rPr>
                            <w:t xml:space="preserve"> </w:t>
                          </w:r>
                          <w:r w:rsidR="0065136C" w:rsidRPr="00673B18">
                            <w:rPr>
                              <w:rFonts w:ascii="Arial" w:hAnsi="Arial" w:cs="Arial"/>
                              <w:color w:val="0070C0"/>
                              <w:sz w:val="72"/>
                              <w:szCs w:val="72"/>
                            </w:rPr>
                            <w:t>St Gabriel’s</w:t>
                          </w:r>
                          <w:r w:rsidR="0065136C" w:rsidRPr="00673B18">
                            <w:rPr>
                              <w:rFonts w:ascii="Arial" w:hAnsi="Arial" w:cs="Arial"/>
                              <w:color w:val="808080" w:themeColor="background1" w:themeShade="80"/>
                              <w:sz w:val="72"/>
                              <w:szCs w:val="72"/>
                            </w:rPr>
                            <w:t xml:space="preserve"> </w:t>
                          </w:r>
                        </w:p>
                        <w:p w:rsidR="00340A44" w:rsidRPr="005F47D7" w:rsidRDefault="00691015">
                          <w:pPr>
                            <w:pStyle w:val="NoSpacing"/>
                            <w:rPr>
                              <w:rFonts w:ascii="Arial" w:hAnsi="Arial" w:cs="Arial"/>
                              <w:color w:val="0070C0"/>
                              <w:sz w:val="24"/>
                              <w:szCs w:val="24"/>
                            </w:rPr>
                          </w:pPr>
                          <w:r w:rsidRPr="000801F4">
                            <w:rPr>
                              <w:rFonts w:ascii="Arial" w:hAnsi="Arial" w:cs="Arial"/>
                              <w:color w:val="0070C0"/>
                              <w:sz w:val="28"/>
                              <w:szCs w:val="28"/>
                            </w:rPr>
                            <w:t xml:space="preserve"> </w:t>
                          </w:r>
                          <w:r w:rsidR="000801F4">
                            <w:rPr>
                              <w:rFonts w:ascii="Arial" w:hAnsi="Arial" w:cs="Arial"/>
                              <w:color w:val="0070C0"/>
                              <w:sz w:val="28"/>
                              <w:szCs w:val="28"/>
                            </w:rPr>
                            <w:t xml:space="preserve"> </w:t>
                          </w:r>
                          <w:r w:rsidRPr="000801F4">
                            <w:rPr>
                              <w:rFonts w:ascii="Arial" w:hAnsi="Arial" w:cs="Arial"/>
                              <w:color w:val="0070C0"/>
                              <w:sz w:val="28"/>
                              <w:szCs w:val="28"/>
                            </w:rPr>
                            <w:t xml:space="preserve"> </w:t>
                          </w:r>
                          <w:r w:rsidR="0065136C" w:rsidRPr="005F47D7">
                            <w:rPr>
                              <w:rFonts w:ascii="Arial" w:hAnsi="Arial" w:cs="Arial"/>
                              <w:color w:val="0070C0"/>
                              <w:sz w:val="24"/>
                              <w:szCs w:val="24"/>
                            </w:rPr>
                            <w:t>Roman Catholic High School</w:t>
                          </w:r>
                        </w:p>
                        <w:p w:rsidR="00340A44" w:rsidRDefault="00340A44">
                          <w:pPr>
                            <w:pStyle w:val="NoSpacing"/>
                            <w:rPr>
                              <w:rFonts w:ascii="Tahoma" w:hAnsi="Tahoma" w:cs="Tahoma"/>
                              <w:color w:val="808080" w:themeColor="background1" w:themeShade="80"/>
                              <w:sz w:val="25"/>
                              <w:szCs w:val="25"/>
                            </w:rPr>
                          </w:pPr>
                        </w:p>
                        <w:p w:rsidR="00340A44" w:rsidRDefault="00340A44">
                          <w:pPr>
                            <w:pBdr>
                              <w:bottom w:val="single" w:sz="4" w:space="1" w:color="auto"/>
                            </w:pBdr>
                            <w:rPr>
                              <w:rFonts w:ascii="Tahoma" w:hAnsi="Tahoma" w:cs="Tahoma"/>
                              <w:color w:val="0070C0"/>
                              <w:sz w:val="72"/>
                              <w:szCs w:val="72"/>
                            </w:rPr>
                          </w:pPr>
                        </w:p>
                        <w:p w:rsidR="00340A44" w:rsidRDefault="00340A44">
                          <w:pPr>
                            <w:pBdr>
                              <w:bottom w:val="single" w:sz="4" w:space="1" w:color="auto"/>
                            </w:pBdr>
                            <w:rPr>
                              <w:rFonts w:ascii="Tahoma" w:hAnsi="Tahoma" w:cs="Tahoma"/>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pt;width:222.75pt;height:6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" fillcolor="white [3201]" stroked="f" strokeweight=".5pt">
              <v:textbox>
                <w:txbxContent>
                  <w:p w:rsidR="00340A44" w:rsidRPr="00673B18" w:rsidRDefault="000801F4">
                    <w:pPr>
                      <w:pStyle w:val="NoSpacing"/>
                      <w:rPr>
                        <w:rFonts w:ascii="Arial" w:hAnsi="Arial" w:cs="Arial"/>
                        <w:color w:val="808080" w:themeColor="background1" w:themeShade="80"/>
                        <w:sz w:val="72"/>
                        <w:szCs w:val="72"/>
                      </w:rPr>
                    </w:pPr>
                    <w:r w:rsidRPr="005F47D7">
                      <w:rPr>
                        <w:rFonts w:ascii="Arial" w:hAnsi="Arial" w:cs="Arial"/>
                        <w:color w:val="0070C0"/>
                        <w:sz w:val="68"/>
                        <w:szCs w:val="68"/>
                      </w:rPr>
                      <w:t xml:space="preserve"> </w:t>
                    </w:r>
                    <w:r w:rsidR="0065136C" w:rsidRPr="00673B18">
                      <w:rPr>
                        <w:rFonts w:ascii="Arial" w:hAnsi="Arial" w:cs="Arial"/>
                        <w:color w:val="0070C0"/>
                        <w:sz w:val="72"/>
                        <w:szCs w:val="72"/>
                      </w:rPr>
                      <w:t>St Gabriel’s</w:t>
                    </w:r>
                    <w:r w:rsidR="0065136C" w:rsidRPr="00673B18">
                      <w:rPr>
                        <w:rFonts w:ascii="Arial" w:hAnsi="Arial" w:cs="Arial"/>
                        <w:color w:val="808080" w:themeColor="background1" w:themeShade="80"/>
                        <w:sz w:val="72"/>
                        <w:szCs w:val="72"/>
                      </w:rPr>
                      <w:t xml:space="preserve"> </w:t>
                    </w:r>
                  </w:p>
                  <w:p w:rsidR="00340A44" w:rsidRPr="005F47D7" w:rsidRDefault="00691015">
                    <w:pPr>
                      <w:pStyle w:val="NoSpacing"/>
                      <w:rPr>
                        <w:rFonts w:ascii="Arial" w:hAnsi="Arial" w:cs="Arial"/>
                        <w:color w:val="0070C0"/>
                        <w:sz w:val="24"/>
                        <w:szCs w:val="24"/>
                      </w:rPr>
                    </w:pPr>
                    <w:r w:rsidRPr="000801F4">
                      <w:rPr>
                        <w:rFonts w:ascii="Arial" w:hAnsi="Arial" w:cs="Arial"/>
                        <w:color w:val="0070C0"/>
                        <w:sz w:val="28"/>
                        <w:szCs w:val="28"/>
                      </w:rPr>
                      <w:t xml:space="preserve"> </w:t>
                    </w:r>
                    <w:r w:rsidR="000801F4">
                      <w:rPr>
                        <w:rFonts w:ascii="Arial" w:hAnsi="Arial" w:cs="Arial"/>
                        <w:color w:val="0070C0"/>
                        <w:sz w:val="28"/>
                        <w:szCs w:val="28"/>
                      </w:rPr>
                      <w:t xml:space="preserve"> </w:t>
                    </w:r>
                    <w:r w:rsidRPr="000801F4">
                      <w:rPr>
                        <w:rFonts w:ascii="Arial" w:hAnsi="Arial" w:cs="Arial"/>
                        <w:color w:val="0070C0"/>
                        <w:sz w:val="28"/>
                        <w:szCs w:val="28"/>
                      </w:rPr>
                      <w:t xml:space="preserve"> </w:t>
                    </w:r>
                    <w:r w:rsidR="0065136C" w:rsidRPr="005F47D7">
                      <w:rPr>
                        <w:rFonts w:ascii="Arial" w:hAnsi="Arial" w:cs="Arial"/>
                        <w:color w:val="0070C0"/>
                        <w:sz w:val="24"/>
                        <w:szCs w:val="24"/>
                      </w:rPr>
                      <w:t>Roman Catholic High School</w:t>
                    </w:r>
                  </w:p>
                  <w:p w:rsidR="00340A44" w:rsidRDefault="00340A44">
                    <w:pPr>
                      <w:pStyle w:val="NoSpacing"/>
                      <w:rPr>
                        <w:rFonts w:ascii="Tahoma" w:hAnsi="Tahoma" w:cs="Tahoma"/>
                        <w:color w:val="808080" w:themeColor="background1" w:themeShade="80"/>
                        <w:sz w:val="25"/>
                        <w:szCs w:val="25"/>
                      </w:rPr>
                    </w:pPr>
                  </w:p>
                  <w:p w:rsidR="00340A44" w:rsidRDefault="00340A44">
                    <w:pPr>
                      <w:pBdr>
                        <w:bottom w:val="single" w:sz="4" w:space="1" w:color="auto"/>
                      </w:pBdr>
                      <w:rPr>
                        <w:rFonts w:ascii="Tahoma" w:hAnsi="Tahoma" w:cs="Tahoma"/>
                        <w:color w:val="0070C0"/>
                        <w:sz w:val="72"/>
                        <w:szCs w:val="72"/>
                      </w:rPr>
                    </w:pPr>
                  </w:p>
                  <w:p w:rsidR="00340A44" w:rsidRDefault="00340A44">
                    <w:pPr>
                      <w:pBdr>
                        <w:bottom w:val="single" w:sz="4" w:space="1" w:color="auto"/>
                      </w:pBdr>
                      <w:rPr>
                        <w:rFonts w:ascii="Tahoma" w:hAnsi="Tahoma" w:cs="Tahoma"/>
                        <w:sz w:val="72"/>
                        <w:szCs w:val="72"/>
                      </w:rPr>
                    </w:pPr>
                  </w:p>
                </w:txbxContent>
              </v:textbox>
              <w10:wrap anchorx="margin"/>
            </v:shape>
          </w:pict>
        </mc:Fallback>
      </mc:AlternateContent>
    </w:r>
    <w:r w:rsidR="0065136C">
      <w:rPr>
        <w:rFonts w:ascii="Tahoma" w:hAnsi="Tahoma" w:cs="Tahoma"/>
        <w:color w:val="0070C0"/>
        <w:sz w:val="63"/>
        <w:szCs w:val="63"/>
      </w:rPr>
      <w:t xml:space="preserve">     </w:t>
    </w:r>
  </w:p>
  <w:p w:rsidR="00B060A4" w:rsidRDefault="00B060A4" w:rsidP="00673B18">
    <w:pPr>
      <w:pStyle w:val="Header"/>
      <w:rPr>
        <w:rFonts w:ascii="Tahoma" w:hAnsi="Tahoma" w:cs="Tahoma"/>
        <w:color w:val="0070C0"/>
        <w:sz w:val="18"/>
        <w:szCs w:val="18"/>
      </w:rPr>
    </w:pPr>
  </w:p>
  <w:p w:rsidR="00B060A4" w:rsidRDefault="00B060A4" w:rsidP="00673B18">
    <w:pPr>
      <w:pStyle w:val="Header"/>
      <w:rPr>
        <w:rFonts w:ascii="Tahoma" w:hAnsi="Tahoma" w:cs="Tahoma"/>
        <w:color w:val="0070C0"/>
        <w:sz w:val="18"/>
        <w:szCs w:val="18"/>
      </w:rPr>
    </w:pPr>
  </w:p>
  <w:p w:rsidR="00340A44" w:rsidRDefault="0065136C" w:rsidP="00673B18">
    <w:pPr>
      <w:pStyle w:val="Header"/>
      <w:rPr>
        <w:rFonts w:ascii="Tahoma" w:hAnsi="Tahoma" w:cs="Tahoma"/>
        <w:sz w:val="20"/>
        <w:szCs w:val="20"/>
      </w:rPr>
    </w:pPr>
    <w:r>
      <w:rPr>
        <w:rFonts w:ascii="Tahoma" w:hAnsi="Tahoma" w:cs="Tahoma"/>
        <w:color w:val="0070C0"/>
        <w:sz w:val="63"/>
        <w:szCs w:val="63"/>
      </w:rPr>
      <w:t xml:space="preserve">                </w:t>
    </w:r>
    <w:r>
      <w:t xml:space="preserve"> </w:t>
    </w:r>
    <w:r>
      <w:rPr>
        <w:rFonts w:ascii="Tahoma" w:hAnsi="Tahoma" w:cs="Tahom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6D4"/>
    <w:multiLevelType w:val="hybridMultilevel"/>
    <w:tmpl w:val="8DAA2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45B21"/>
    <w:multiLevelType w:val="hybridMultilevel"/>
    <w:tmpl w:val="A3544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471D83"/>
    <w:multiLevelType w:val="hybridMultilevel"/>
    <w:tmpl w:val="A4BC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44421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BAD052A"/>
    <w:multiLevelType w:val="hybridMultilevel"/>
    <w:tmpl w:val="F59CF8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156E70"/>
    <w:multiLevelType w:val="hybridMultilevel"/>
    <w:tmpl w:val="8E18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30E7F"/>
    <w:multiLevelType w:val="hybridMultilevel"/>
    <w:tmpl w:val="8CE467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4613E"/>
    <w:multiLevelType w:val="hybridMultilevel"/>
    <w:tmpl w:val="40CA12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F52670"/>
    <w:multiLevelType w:val="hybridMultilevel"/>
    <w:tmpl w:val="92AE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D5CC6"/>
    <w:multiLevelType w:val="hybridMultilevel"/>
    <w:tmpl w:val="A13AB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30597E"/>
    <w:multiLevelType w:val="hybridMultilevel"/>
    <w:tmpl w:val="719CE44A"/>
    <w:lvl w:ilvl="0" w:tplc="F7B0B6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33098"/>
    <w:multiLevelType w:val="hybridMultilevel"/>
    <w:tmpl w:val="DDAE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21404"/>
    <w:multiLevelType w:val="hybridMultilevel"/>
    <w:tmpl w:val="5E1A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27C7F"/>
    <w:multiLevelType w:val="hybridMultilevel"/>
    <w:tmpl w:val="CB96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05648"/>
    <w:multiLevelType w:val="hybridMultilevel"/>
    <w:tmpl w:val="8252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41999"/>
    <w:multiLevelType w:val="hybridMultilevel"/>
    <w:tmpl w:val="71C89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A1D11"/>
    <w:multiLevelType w:val="hybridMultilevel"/>
    <w:tmpl w:val="77D6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E4606"/>
    <w:multiLevelType w:val="hybridMultilevel"/>
    <w:tmpl w:val="F7F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41574"/>
    <w:multiLevelType w:val="hybridMultilevel"/>
    <w:tmpl w:val="3F52BC96"/>
    <w:lvl w:ilvl="0" w:tplc="F7B0B6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62438"/>
    <w:multiLevelType w:val="hybridMultilevel"/>
    <w:tmpl w:val="683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B38C5"/>
    <w:multiLevelType w:val="hybridMultilevel"/>
    <w:tmpl w:val="0C6E3B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5"/>
  </w:num>
  <w:num w:numId="3">
    <w:abstractNumId w:val="19"/>
  </w:num>
  <w:num w:numId="4">
    <w:abstractNumId w:val="14"/>
  </w:num>
  <w:num w:numId="5">
    <w:abstractNumId w:val="11"/>
  </w:num>
  <w:num w:numId="6">
    <w:abstractNumId w:val="13"/>
  </w:num>
  <w:num w:numId="7">
    <w:abstractNumId w:val="1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7"/>
  </w:num>
  <w:num w:numId="22">
    <w:abstractNumId w:val="18"/>
  </w:num>
  <w:num w:numId="23">
    <w:abstractNumId w:val="10"/>
  </w:num>
  <w:num w:numId="24">
    <w:abstractNumId w:val="8"/>
  </w:num>
  <w:num w:numId="25">
    <w:abstractNumId w:val="16"/>
  </w:num>
  <w:num w:numId="26">
    <w:abstractNumId w:val="12"/>
  </w:num>
  <w:num w:numId="27">
    <w:abstractNumId w:val="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44"/>
    <w:rsid w:val="000306F3"/>
    <w:rsid w:val="000801F4"/>
    <w:rsid w:val="000D2A83"/>
    <w:rsid w:val="001177D5"/>
    <w:rsid w:val="00161C37"/>
    <w:rsid w:val="001A23C7"/>
    <w:rsid w:val="001A605B"/>
    <w:rsid w:val="001B486C"/>
    <w:rsid w:val="001F7368"/>
    <w:rsid w:val="00271EA8"/>
    <w:rsid w:val="002A512D"/>
    <w:rsid w:val="002D4CC7"/>
    <w:rsid w:val="003350B0"/>
    <w:rsid w:val="00340A44"/>
    <w:rsid w:val="003451A1"/>
    <w:rsid w:val="00355282"/>
    <w:rsid w:val="00392458"/>
    <w:rsid w:val="003D7BCF"/>
    <w:rsid w:val="00463709"/>
    <w:rsid w:val="00466990"/>
    <w:rsid w:val="004B7F0A"/>
    <w:rsid w:val="004E6059"/>
    <w:rsid w:val="00521174"/>
    <w:rsid w:val="005812E9"/>
    <w:rsid w:val="005866DB"/>
    <w:rsid w:val="005964AE"/>
    <w:rsid w:val="005A35BE"/>
    <w:rsid w:val="005A5A82"/>
    <w:rsid w:val="005B3C1D"/>
    <w:rsid w:val="005D646A"/>
    <w:rsid w:val="005F47D7"/>
    <w:rsid w:val="0065136C"/>
    <w:rsid w:val="00666906"/>
    <w:rsid w:val="00673B18"/>
    <w:rsid w:val="00681597"/>
    <w:rsid w:val="00691015"/>
    <w:rsid w:val="00765EBE"/>
    <w:rsid w:val="0077367F"/>
    <w:rsid w:val="00785082"/>
    <w:rsid w:val="007B2A5F"/>
    <w:rsid w:val="008A60F7"/>
    <w:rsid w:val="00910617"/>
    <w:rsid w:val="009B2166"/>
    <w:rsid w:val="009D579C"/>
    <w:rsid w:val="00A84833"/>
    <w:rsid w:val="00A9305A"/>
    <w:rsid w:val="00A94697"/>
    <w:rsid w:val="00AA6D89"/>
    <w:rsid w:val="00B060A4"/>
    <w:rsid w:val="00B205DF"/>
    <w:rsid w:val="00B85AB2"/>
    <w:rsid w:val="00C75981"/>
    <w:rsid w:val="00CD010E"/>
    <w:rsid w:val="00CD0E7C"/>
    <w:rsid w:val="00D02063"/>
    <w:rsid w:val="00D10500"/>
    <w:rsid w:val="00D109CE"/>
    <w:rsid w:val="00D4348A"/>
    <w:rsid w:val="00D75138"/>
    <w:rsid w:val="00D75F18"/>
    <w:rsid w:val="00DA487C"/>
    <w:rsid w:val="00DD41BA"/>
    <w:rsid w:val="00E266B1"/>
    <w:rsid w:val="00E43DD0"/>
    <w:rsid w:val="00E716DF"/>
    <w:rsid w:val="00E83F20"/>
    <w:rsid w:val="00ED465B"/>
    <w:rsid w:val="00EF3DAB"/>
    <w:rsid w:val="00F0019E"/>
    <w:rsid w:val="00F06147"/>
    <w:rsid w:val="00F121EF"/>
    <w:rsid w:val="00F14047"/>
    <w:rsid w:val="00F6117A"/>
    <w:rsid w:val="00F9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BDEAA7"/>
  <w15:docId w15:val="{0F90E1A2-E2F5-4B67-A07E-595A41E7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0F6FC6" w:themeColor="accent1"/>
      </w:pBdr>
      <w:spacing w:before="400" w:after="40" w:line="240" w:lineRule="auto"/>
      <w:outlineLvl w:val="0"/>
    </w:pPr>
    <w:rPr>
      <w:rFonts w:asciiTheme="majorHAnsi" w:eastAsiaTheme="majorEastAsia" w:hAnsiTheme="majorHAnsi" w:cstheme="majorBidi"/>
      <w:color w:val="0B5294" w:themeColor="accent1" w:themeShade="BF"/>
      <w:sz w:val="36"/>
      <w:szCs w:val="36"/>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0B5294"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F49100"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ahoma" w:eastAsia="Times New Roman" w:hAnsi="Tahoma" w:cs="Tahoma"/>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eastAsia="Times New Roman" w:hAnsi="Tahoma" w:cs="Tahoma"/>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B5294" w:themeColor="accent1" w:themeShade="BF"/>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B5294"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pPr>
      <w:spacing w:line="240" w:lineRule="auto"/>
    </w:pPr>
    <w:rPr>
      <w:b/>
      <w:bCs/>
      <w:color w:val="404040" w:themeColor="text1" w:themeTint="BF"/>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B5294" w:themeColor="accent1" w:themeShade="BF"/>
      <w:spacing w:val="-7"/>
      <w:sz w:val="80"/>
      <w:szCs w:val="80"/>
    </w:rPr>
  </w:style>
  <w:style w:type="character" w:customStyle="1" w:styleId="TitleChar">
    <w:name w:val="Title Char"/>
    <w:basedOn w:val="DefaultParagraphFont"/>
    <w:link w:val="Title"/>
    <w:uiPriority w:val="10"/>
    <w:rPr>
      <w:rFonts w:asciiTheme="majorHAnsi" w:eastAsiaTheme="majorEastAsia" w:hAnsiTheme="majorHAnsi" w:cstheme="majorBidi"/>
      <w:color w:val="0B5294" w:themeColor="accent1" w:themeShade="BF"/>
      <w:spacing w:val="-7"/>
      <w:sz w:val="80"/>
      <w:szCs w:val="80"/>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customStyle="1" w:styleId="xmsonormal">
    <w:name w:val="x_msonormal"/>
    <w:basedOn w:val="Normal"/>
    <w:rsid w:val="002D4C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A512D"/>
    <w:pPr>
      <w:autoSpaceDE w:val="0"/>
      <w:autoSpaceDN w:val="0"/>
      <w:adjustRightInd w:val="0"/>
      <w:spacing w:after="0"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6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6521">
      <w:bodyDiv w:val="1"/>
      <w:marLeft w:val="0"/>
      <w:marRight w:val="0"/>
      <w:marTop w:val="0"/>
      <w:marBottom w:val="0"/>
      <w:divBdr>
        <w:top w:val="none" w:sz="0" w:space="0" w:color="auto"/>
        <w:left w:val="none" w:sz="0" w:space="0" w:color="auto"/>
        <w:bottom w:val="none" w:sz="0" w:space="0" w:color="auto"/>
        <w:right w:val="none" w:sz="0" w:space="0" w:color="auto"/>
      </w:divBdr>
    </w:div>
    <w:div w:id="211616240">
      <w:bodyDiv w:val="1"/>
      <w:marLeft w:val="0"/>
      <w:marRight w:val="0"/>
      <w:marTop w:val="0"/>
      <w:marBottom w:val="0"/>
      <w:divBdr>
        <w:top w:val="none" w:sz="0" w:space="0" w:color="auto"/>
        <w:left w:val="none" w:sz="0" w:space="0" w:color="auto"/>
        <w:bottom w:val="none" w:sz="0" w:space="0" w:color="auto"/>
        <w:right w:val="none" w:sz="0" w:space="0" w:color="auto"/>
      </w:divBdr>
    </w:div>
    <w:div w:id="1049494210">
      <w:bodyDiv w:val="1"/>
      <w:marLeft w:val="0"/>
      <w:marRight w:val="0"/>
      <w:marTop w:val="0"/>
      <w:marBottom w:val="0"/>
      <w:divBdr>
        <w:top w:val="none" w:sz="0" w:space="0" w:color="auto"/>
        <w:left w:val="none" w:sz="0" w:space="0" w:color="auto"/>
        <w:bottom w:val="none" w:sz="0" w:space="0" w:color="auto"/>
        <w:right w:val="none" w:sz="0" w:space="0" w:color="auto"/>
      </w:divBdr>
      <w:divsChild>
        <w:div w:id="1133715753">
          <w:marLeft w:val="0"/>
          <w:marRight w:val="0"/>
          <w:marTop w:val="0"/>
          <w:marBottom w:val="0"/>
          <w:divBdr>
            <w:top w:val="none" w:sz="0" w:space="0" w:color="auto"/>
            <w:left w:val="none" w:sz="0" w:space="0" w:color="auto"/>
            <w:bottom w:val="none" w:sz="0" w:space="0" w:color="auto"/>
            <w:right w:val="none" w:sz="0" w:space="0" w:color="auto"/>
          </w:divBdr>
          <w:divsChild>
            <w:div w:id="15861041">
              <w:marLeft w:val="0"/>
              <w:marRight w:val="0"/>
              <w:marTop w:val="0"/>
              <w:marBottom w:val="0"/>
              <w:divBdr>
                <w:top w:val="none" w:sz="0" w:space="0" w:color="auto"/>
                <w:left w:val="none" w:sz="0" w:space="0" w:color="auto"/>
                <w:bottom w:val="none" w:sz="0" w:space="0" w:color="auto"/>
                <w:right w:val="none" w:sz="0" w:space="0" w:color="auto"/>
              </w:divBdr>
              <w:divsChild>
                <w:div w:id="525410890">
                  <w:marLeft w:val="0"/>
                  <w:marRight w:val="0"/>
                  <w:marTop w:val="0"/>
                  <w:marBottom w:val="0"/>
                  <w:divBdr>
                    <w:top w:val="none" w:sz="0" w:space="0" w:color="auto"/>
                    <w:left w:val="none" w:sz="0" w:space="0" w:color="auto"/>
                    <w:bottom w:val="none" w:sz="0" w:space="0" w:color="auto"/>
                    <w:right w:val="none" w:sz="0" w:space="0" w:color="auto"/>
                  </w:divBdr>
                  <w:divsChild>
                    <w:div w:id="1044017798">
                      <w:marLeft w:val="0"/>
                      <w:marRight w:val="0"/>
                      <w:marTop w:val="0"/>
                      <w:marBottom w:val="0"/>
                      <w:divBdr>
                        <w:top w:val="none" w:sz="0" w:space="0" w:color="auto"/>
                        <w:left w:val="none" w:sz="0" w:space="0" w:color="auto"/>
                        <w:bottom w:val="none" w:sz="0" w:space="0" w:color="auto"/>
                        <w:right w:val="none" w:sz="0" w:space="0" w:color="auto"/>
                      </w:divBdr>
                      <w:divsChild>
                        <w:div w:id="39282533">
                          <w:marLeft w:val="0"/>
                          <w:marRight w:val="0"/>
                          <w:marTop w:val="0"/>
                          <w:marBottom w:val="0"/>
                          <w:divBdr>
                            <w:top w:val="none" w:sz="0" w:space="0" w:color="auto"/>
                            <w:left w:val="none" w:sz="0" w:space="0" w:color="auto"/>
                            <w:bottom w:val="none" w:sz="0" w:space="0" w:color="auto"/>
                            <w:right w:val="none" w:sz="0" w:space="0" w:color="auto"/>
                          </w:divBdr>
                          <w:divsChild>
                            <w:div w:id="593707957">
                              <w:marLeft w:val="0"/>
                              <w:marRight w:val="0"/>
                              <w:marTop w:val="0"/>
                              <w:marBottom w:val="0"/>
                              <w:divBdr>
                                <w:top w:val="none" w:sz="0" w:space="0" w:color="auto"/>
                                <w:left w:val="none" w:sz="0" w:space="0" w:color="auto"/>
                                <w:bottom w:val="none" w:sz="0" w:space="0" w:color="auto"/>
                                <w:right w:val="none" w:sz="0" w:space="0" w:color="auto"/>
                              </w:divBdr>
                              <w:divsChild>
                                <w:div w:id="2141682033">
                                  <w:marLeft w:val="0"/>
                                  <w:marRight w:val="0"/>
                                  <w:marTop w:val="0"/>
                                  <w:marBottom w:val="0"/>
                                  <w:divBdr>
                                    <w:top w:val="none" w:sz="0" w:space="0" w:color="auto"/>
                                    <w:left w:val="none" w:sz="0" w:space="0" w:color="auto"/>
                                    <w:bottom w:val="none" w:sz="0" w:space="0" w:color="auto"/>
                                    <w:right w:val="none" w:sz="0" w:space="0" w:color="auto"/>
                                  </w:divBdr>
                                  <w:divsChild>
                                    <w:div w:id="1102654000">
                                      <w:marLeft w:val="0"/>
                                      <w:marRight w:val="0"/>
                                      <w:marTop w:val="0"/>
                                      <w:marBottom w:val="0"/>
                                      <w:divBdr>
                                        <w:top w:val="none" w:sz="0" w:space="0" w:color="auto"/>
                                        <w:left w:val="none" w:sz="0" w:space="0" w:color="auto"/>
                                        <w:bottom w:val="none" w:sz="0" w:space="0" w:color="auto"/>
                                        <w:right w:val="none" w:sz="0" w:space="0" w:color="auto"/>
                                      </w:divBdr>
                                      <w:divsChild>
                                        <w:div w:id="1497500384">
                                          <w:marLeft w:val="0"/>
                                          <w:marRight w:val="0"/>
                                          <w:marTop w:val="0"/>
                                          <w:marBottom w:val="0"/>
                                          <w:divBdr>
                                            <w:top w:val="none" w:sz="0" w:space="0" w:color="auto"/>
                                            <w:left w:val="none" w:sz="0" w:space="0" w:color="auto"/>
                                            <w:bottom w:val="none" w:sz="0" w:space="0" w:color="auto"/>
                                            <w:right w:val="none" w:sz="0" w:space="0" w:color="auto"/>
                                          </w:divBdr>
                                          <w:divsChild>
                                            <w:div w:id="1521622037">
                                              <w:marLeft w:val="0"/>
                                              <w:marRight w:val="0"/>
                                              <w:marTop w:val="0"/>
                                              <w:marBottom w:val="0"/>
                                              <w:divBdr>
                                                <w:top w:val="none" w:sz="0" w:space="0" w:color="auto"/>
                                                <w:left w:val="none" w:sz="0" w:space="0" w:color="auto"/>
                                                <w:bottom w:val="none" w:sz="0" w:space="0" w:color="auto"/>
                                                <w:right w:val="none" w:sz="0" w:space="0" w:color="auto"/>
                                              </w:divBdr>
                                              <w:divsChild>
                                                <w:div w:id="1299798068">
                                                  <w:marLeft w:val="0"/>
                                                  <w:marRight w:val="0"/>
                                                  <w:marTop w:val="0"/>
                                                  <w:marBottom w:val="0"/>
                                                  <w:divBdr>
                                                    <w:top w:val="none" w:sz="0" w:space="0" w:color="auto"/>
                                                    <w:left w:val="none" w:sz="0" w:space="0" w:color="auto"/>
                                                    <w:bottom w:val="none" w:sz="0" w:space="0" w:color="auto"/>
                                                    <w:right w:val="none" w:sz="0" w:space="0" w:color="auto"/>
                                                  </w:divBdr>
                                                  <w:divsChild>
                                                    <w:div w:id="1704404126">
                                                      <w:marLeft w:val="0"/>
                                                      <w:marRight w:val="0"/>
                                                      <w:marTop w:val="0"/>
                                                      <w:marBottom w:val="0"/>
                                                      <w:divBdr>
                                                        <w:top w:val="none" w:sz="0" w:space="0" w:color="auto"/>
                                                        <w:left w:val="none" w:sz="0" w:space="0" w:color="auto"/>
                                                        <w:bottom w:val="none" w:sz="0" w:space="0" w:color="auto"/>
                                                        <w:right w:val="none" w:sz="0" w:space="0" w:color="auto"/>
                                                      </w:divBdr>
                                                      <w:divsChild>
                                                        <w:div w:id="1763522583">
                                                          <w:marLeft w:val="0"/>
                                                          <w:marRight w:val="0"/>
                                                          <w:marTop w:val="0"/>
                                                          <w:marBottom w:val="0"/>
                                                          <w:divBdr>
                                                            <w:top w:val="none" w:sz="0" w:space="0" w:color="auto"/>
                                                            <w:left w:val="none" w:sz="0" w:space="0" w:color="auto"/>
                                                            <w:bottom w:val="none" w:sz="0" w:space="0" w:color="auto"/>
                                                            <w:right w:val="none" w:sz="0" w:space="0" w:color="auto"/>
                                                          </w:divBdr>
                                                          <w:divsChild>
                                                            <w:div w:id="1429278343">
                                                              <w:marLeft w:val="0"/>
                                                              <w:marRight w:val="0"/>
                                                              <w:marTop w:val="0"/>
                                                              <w:marBottom w:val="0"/>
                                                              <w:divBdr>
                                                                <w:top w:val="none" w:sz="0" w:space="0" w:color="auto"/>
                                                                <w:left w:val="none" w:sz="0" w:space="0" w:color="auto"/>
                                                                <w:bottom w:val="none" w:sz="0" w:space="0" w:color="auto"/>
                                                                <w:right w:val="none" w:sz="0" w:space="0" w:color="auto"/>
                                                              </w:divBdr>
                                                              <w:divsChild>
                                                                <w:div w:id="349064743">
                                                                  <w:marLeft w:val="0"/>
                                                                  <w:marRight w:val="0"/>
                                                                  <w:marTop w:val="0"/>
                                                                  <w:marBottom w:val="0"/>
                                                                  <w:divBdr>
                                                                    <w:top w:val="none" w:sz="0" w:space="0" w:color="auto"/>
                                                                    <w:left w:val="none" w:sz="0" w:space="0" w:color="auto"/>
                                                                    <w:bottom w:val="none" w:sz="0" w:space="0" w:color="auto"/>
                                                                    <w:right w:val="none" w:sz="0" w:space="0" w:color="auto"/>
                                                                  </w:divBdr>
                                                                  <w:divsChild>
                                                                    <w:div w:id="910240031">
                                                                      <w:marLeft w:val="0"/>
                                                                      <w:marRight w:val="0"/>
                                                                      <w:marTop w:val="0"/>
                                                                      <w:marBottom w:val="0"/>
                                                                      <w:divBdr>
                                                                        <w:top w:val="none" w:sz="0" w:space="0" w:color="auto"/>
                                                                        <w:left w:val="none" w:sz="0" w:space="0" w:color="auto"/>
                                                                        <w:bottom w:val="none" w:sz="0" w:space="0" w:color="auto"/>
                                                                        <w:right w:val="none" w:sz="0" w:space="0" w:color="auto"/>
                                                                      </w:divBdr>
                                                                      <w:divsChild>
                                                                        <w:div w:id="696351434">
                                                                          <w:marLeft w:val="0"/>
                                                                          <w:marRight w:val="0"/>
                                                                          <w:marTop w:val="0"/>
                                                                          <w:marBottom w:val="0"/>
                                                                          <w:divBdr>
                                                                            <w:top w:val="none" w:sz="0" w:space="0" w:color="auto"/>
                                                                            <w:left w:val="none" w:sz="0" w:space="0" w:color="auto"/>
                                                                            <w:bottom w:val="none" w:sz="0" w:space="0" w:color="auto"/>
                                                                            <w:right w:val="none" w:sz="0" w:space="0" w:color="auto"/>
                                                                          </w:divBdr>
                                                                          <w:divsChild>
                                                                            <w:div w:id="1964379495">
                                                                              <w:marLeft w:val="0"/>
                                                                              <w:marRight w:val="0"/>
                                                                              <w:marTop w:val="0"/>
                                                                              <w:marBottom w:val="0"/>
                                                                              <w:divBdr>
                                                                                <w:top w:val="none" w:sz="0" w:space="0" w:color="auto"/>
                                                                                <w:left w:val="none" w:sz="0" w:space="0" w:color="auto"/>
                                                                                <w:bottom w:val="none" w:sz="0" w:space="0" w:color="auto"/>
                                                                                <w:right w:val="none" w:sz="0" w:space="0" w:color="auto"/>
                                                                              </w:divBdr>
                                                                              <w:divsChild>
                                                                                <w:div w:id="1909657170">
                                                                                  <w:marLeft w:val="0"/>
                                                                                  <w:marRight w:val="0"/>
                                                                                  <w:marTop w:val="0"/>
                                                                                  <w:marBottom w:val="0"/>
                                                                                  <w:divBdr>
                                                                                    <w:top w:val="none" w:sz="0" w:space="0" w:color="auto"/>
                                                                                    <w:left w:val="none" w:sz="0" w:space="0" w:color="auto"/>
                                                                                    <w:bottom w:val="none" w:sz="0" w:space="0" w:color="auto"/>
                                                                                    <w:right w:val="none" w:sz="0" w:space="0" w:color="auto"/>
                                                                                  </w:divBdr>
                                                                                  <w:divsChild>
                                                                                    <w:div w:id="2139908883">
                                                                                      <w:marLeft w:val="0"/>
                                                                                      <w:marRight w:val="0"/>
                                                                                      <w:marTop w:val="0"/>
                                                                                      <w:marBottom w:val="0"/>
                                                                                      <w:divBdr>
                                                                                        <w:top w:val="none" w:sz="0" w:space="0" w:color="auto"/>
                                                                                        <w:left w:val="none" w:sz="0" w:space="0" w:color="auto"/>
                                                                                        <w:bottom w:val="none" w:sz="0" w:space="0" w:color="auto"/>
                                                                                        <w:right w:val="none" w:sz="0" w:space="0" w:color="auto"/>
                                                                                      </w:divBdr>
                                                                                      <w:divsChild>
                                                                                        <w:div w:id="1535847634">
                                                                                          <w:marLeft w:val="0"/>
                                                                                          <w:marRight w:val="0"/>
                                                                                          <w:marTop w:val="0"/>
                                                                                          <w:marBottom w:val="0"/>
                                                                                          <w:divBdr>
                                                                                            <w:top w:val="none" w:sz="0" w:space="0" w:color="auto"/>
                                                                                            <w:left w:val="none" w:sz="0" w:space="0" w:color="auto"/>
                                                                                            <w:bottom w:val="none" w:sz="0" w:space="0" w:color="auto"/>
                                                                                            <w:right w:val="none" w:sz="0" w:space="0" w:color="auto"/>
                                                                                          </w:divBdr>
                                                                                          <w:divsChild>
                                                                                            <w:div w:id="791172208">
                                                                                              <w:marLeft w:val="0"/>
                                                                                              <w:marRight w:val="0"/>
                                                                                              <w:marTop w:val="0"/>
                                                                                              <w:marBottom w:val="0"/>
                                                                                              <w:divBdr>
                                                                                                <w:top w:val="none" w:sz="0" w:space="0" w:color="auto"/>
                                                                                                <w:left w:val="none" w:sz="0" w:space="0" w:color="auto"/>
                                                                                                <w:bottom w:val="none" w:sz="0" w:space="0" w:color="auto"/>
                                                                                                <w:right w:val="none" w:sz="0" w:space="0" w:color="auto"/>
                                                                                              </w:divBdr>
                                                                                              <w:divsChild>
                                                                                                <w:div w:id="340015886">
                                                                                                  <w:marLeft w:val="0"/>
                                                                                                  <w:marRight w:val="0"/>
                                                                                                  <w:marTop w:val="0"/>
                                                                                                  <w:marBottom w:val="0"/>
                                                                                                  <w:divBdr>
                                                                                                    <w:top w:val="none" w:sz="0" w:space="0" w:color="auto"/>
                                                                                                    <w:left w:val="none" w:sz="0" w:space="0" w:color="auto"/>
                                                                                                    <w:bottom w:val="none" w:sz="0" w:space="0" w:color="auto"/>
                                                                                                    <w:right w:val="none" w:sz="0" w:space="0" w:color="auto"/>
                                                                                                  </w:divBdr>
                                                                                                  <w:divsChild>
                                                                                                    <w:div w:id="1477532192">
                                                                                                      <w:marLeft w:val="0"/>
                                                                                                      <w:marRight w:val="0"/>
                                                                                                      <w:marTop w:val="0"/>
                                                                                                      <w:marBottom w:val="0"/>
                                                                                                      <w:divBdr>
                                                                                                        <w:top w:val="none" w:sz="0" w:space="0" w:color="auto"/>
                                                                                                        <w:left w:val="none" w:sz="0" w:space="0" w:color="auto"/>
                                                                                                        <w:bottom w:val="none" w:sz="0" w:space="0" w:color="auto"/>
                                                                                                        <w:right w:val="none" w:sz="0" w:space="0" w:color="auto"/>
                                                                                                      </w:divBdr>
                                                                                                      <w:divsChild>
                                                                                                        <w:div w:id="2020347000">
                                                                                                          <w:marLeft w:val="0"/>
                                                                                                          <w:marRight w:val="0"/>
                                                                                                          <w:marTop w:val="0"/>
                                                                                                          <w:marBottom w:val="0"/>
                                                                                                          <w:divBdr>
                                                                                                            <w:top w:val="none" w:sz="0" w:space="0" w:color="auto"/>
                                                                                                            <w:left w:val="none" w:sz="0" w:space="0" w:color="auto"/>
                                                                                                            <w:bottom w:val="none" w:sz="0" w:space="0" w:color="auto"/>
                                                                                                            <w:right w:val="none" w:sz="0" w:space="0" w:color="auto"/>
                                                                                                          </w:divBdr>
                                                                                                          <w:divsChild>
                                                                                                            <w:div w:id="6667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005777">
      <w:bodyDiv w:val="1"/>
      <w:marLeft w:val="0"/>
      <w:marRight w:val="0"/>
      <w:marTop w:val="0"/>
      <w:marBottom w:val="0"/>
      <w:divBdr>
        <w:top w:val="none" w:sz="0" w:space="0" w:color="auto"/>
        <w:left w:val="none" w:sz="0" w:space="0" w:color="auto"/>
        <w:bottom w:val="none" w:sz="0" w:space="0" w:color="auto"/>
        <w:right w:val="none" w:sz="0" w:space="0" w:color="auto"/>
      </w:divBdr>
    </w:div>
    <w:div w:id="1266226504">
      <w:bodyDiv w:val="1"/>
      <w:marLeft w:val="0"/>
      <w:marRight w:val="0"/>
      <w:marTop w:val="0"/>
      <w:marBottom w:val="0"/>
      <w:divBdr>
        <w:top w:val="none" w:sz="0" w:space="0" w:color="auto"/>
        <w:left w:val="none" w:sz="0" w:space="0" w:color="auto"/>
        <w:bottom w:val="none" w:sz="0" w:space="0" w:color="auto"/>
        <w:right w:val="none" w:sz="0" w:space="0" w:color="auto"/>
      </w:divBdr>
    </w:div>
    <w:div w:id="1450129061">
      <w:bodyDiv w:val="1"/>
      <w:marLeft w:val="0"/>
      <w:marRight w:val="0"/>
      <w:marTop w:val="0"/>
      <w:marBottom w:val="0"/>
      <w:divBdr>
        <w:top w:val="none" w:sz="0" w:space="0" w:color="auto"/>
        <w:left w:val="none" w:sz="0" w:space="0" w:color="auto"/>
        <w:bottom w:val="none" w:sz="0" w:space="0" w:color="auto"/>
        <w:right w:val="none" w:sz="0" w:space="0" w:color="auto"/>
      </w:divBdr>
    </w:div>
    <w:div w:id="1455905116">
      <w:bodyDiv w:val="1"/>
      <w:marLeft w:val="0"/>
      <w:marRight w:val="0"/>
      <w:marTop w:val="0"/>
      <w:marBottom w:val="0"/>
      <w:divBdr>
        <w:top w:val="none" w:sz="0" w:space="0" w:color="auto"/>
        <w:left w:val="none" w:sz="0" w:space="0" w:color="auto"/>
        <w:bottom w:val="none" w:sz="0" w:space="0" w:color="auto"/>
        <w:right w:val="none" w:sz="0" w:space="0" w:color="auto"/>
      </w:divBdr>
    </w:div>
    <w:div w:id="1969625467">
      <w:bodyDiv w:val="1"/>
      <w:marLeft w:val="0"/>
      <w:marRight w:val="0"/>
      <w:marTop w:val="0"/>
      <w:marBottom w:val="0"/>
      <w:divBdr>
        <w:top w:val="none" w:sz="0" w:space="0" w:color="auto"/>
        <w:left w:val="none" w:sz="0" w:space="0" w:color="auto"/>
        <w:bottom w:val="none" w:sz="0" w:space="0" w:color="auto"/>
        <w:right w:val="none" w:sz="0" w:space="0" w:color="auto"/>
      </w:divBdr>
    </w:div>
    <w:div w:id="20452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tgabrielshigh.stoccat.org.uk"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http://www.stoccat.org.uk" TargetMode="External"/><Relationship Id="rId5" Type="http://schemas.openxmlformats.org/officeDocument/2006/relationships/hyperlink" Target="http://www.stgabrielshigh.stoccat.org.uk" TargetMode="External"/><Relationship Id="rId4" Type="http://schemas.openxmlformats.org/officeDocument/2006/relationships/hyperlink" Target="http://www.stocca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AF13-F89D-4D2B-A9CD-C080350A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SGHS</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Gabriels RC High School</dc:creator>
  <cp:lastModifiedBy>Mrs Yates</cp:lastModifiedBy>
  <cp:revision>5</cp:revision>
  <cp:lastPrinted>2022-10-10T12:12:00Z</cp:lastPrinted>
  <dcterms:created xsi:type="dcterms:W3CDTF">2023-05-19T08:46:00Z</dcterms:created>
  <dcterms:modified xsi:type="dcterms:W3CDTF">2023-05-19T12:40:00Z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-528624348</vt:i4>
  </property>
</Properties>
</file>