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126B6" w14:textId="70D6B142" w:rsidR="00B105B5" w:rsidRPr="00704495" w:rsidRDefault="00B105B5" w:rsidP="007C7977">
      <w:pPr>
        <w:rPr>
          <w:sz w:val="24"/>
          <w:szCs w:val="24"/>
        </w:rPr>
      </w:pPr>
      <w:bookmarkStart w:id="0" w:name="_Hlk105406039"/>
    </w:p>
    <w:p w14:paraId="6086DDC5" w14:textId="775B324D" w:rsidR="00B105B5" w:rsidRPr="00704495" w:rsidRDefault="00D72CF0" w:rsidP="007C7977">
      <w:pPr>
        <w:rPr>
          <w:rFonts w:eastAsiaTheme="minorEastAsia"/>
          <w:b/>
          <w:sz w:val="24"/>
          <w:szCs w:val="24"/>
          <w:lang w:val="en-US" w:eastAsia="ja-JP"/>
        </w:rPr>
      </w:pPr>
      <w:r w:rsidRPr="00704495">
        <w:rPr>
          <w:noProof/>
          <w:sz w:val="24"/>
          <w:szCs w:val="24"/>
        </w:rPr>
        <w:drawing>
          <wp:anchor distT="0" distB="0" distL="114300" distR="114300" simplePos="0" relativeHeight="251660288" behindDoc="1" locked="0" layoutInCell="1" allowOverlap="1" wp14:anchorId="1FFC5B72" wp14:editId="00A5A199">
            <wp:simplePos x="0" y="0"/>
            <wp:positionH relativeFrom="margin">
              <wp:align>center</wp:align>
            </wp:positionH>
            <wp:positionV relativeFrom="paragraph">
              <wp:posOffset>12065</wp:posOffset>
            </wp:positionV>
            <wp:extent cx="3467100" cy="13550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141" t="31187" r="20729" b="18365"/>
                    <a:stretch/>
                  </pic:blipFill>
                  <pic:spPr bwMode="auto">
                    <a:xfrm>
                      <a:off x="0" y="0"/>
                      <a:ext cx="3467100" cy="135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6BD9D" w14:textId="5036ED7D" w:rsidR="00B105B5" w:rsidRPr="00704495" w:rsidRDefault="00B105B5" w:rsidP="009441BB">
      <w:pPr>
        <w:jc w:val="center"/>
        <w:rPr>
          <w:rFonts w:eastAsiaTheme="minorEastAsia"/>
          <w:b/>
          <w:sz w:val="24"/>
          <w:szCs w:val="24"/>
          <w:lang w:val="en-US" w:eastAsia="ja-JP"/>
        </w:rPr>
      </w:pPr>
    </w:p>
    <w:p w14:paraId="04D4EADC" w14:textId="592B4434" w:rsidR="00B105B5" w:rsidRPr="00704495" w:rsidRDefault="00B105B5" w:rsidP="007C7977">
      <w:pPr>
        <w:rPr>
          <w:rFonts w:eastAsiaTheme="minorEastAsia"/>
          <w:b/>
          <w:sz w:val="24"/>
          <w:szCs w:val="24"/>
          <w:lang w:val="en-US" w:eastAsia="ja-JP"/>
        </w:rPr>
      </w:pPr>
    </w:p>
    <w:p w14:paraId="77429D96" w14:textId="6D647975" w:rsidR="00B105B5" w:rsidRPr="00704495" w:rsidRDefault="00B105B5" w:rsidP="00704495">
      <w:pPr>
        <w:jc w:val="left"/>
        <w:rPr>
          <w:rFonts w:eastAsiaTheme="minorEastAsia"/>
          <w:b/>
          <w:sz w:val="24"/>
          <w:szCs w:val="24"/>
          <w:lang w:val="en-US" w:eastAsia="ja-JP"/>
        </w:rPr>
      </w:pPr>
    </w:p>
    <w:p w14:paraId="429469DA" w14:textId="77777777" w:rsidR="00D72CF0" w:rsidRPr="00704495" w:rsidRDefault="00D72CF0" w:rsidP="00704495">
      <w:pPr>
        <w:jc w:val="left"/>
        <w:rPr>
          <w:rFonts w:eastAsiaTheme="minorEastAsia"/>
          <w:b/>
          <w:sz w:val="24"/>
          <w:szCs w:val="24"/>
          <w:lang w:val="en-US" w:eastAsia="ja-JP"/>
        </w:rPr>
      </w:pPr>
    </w:p>
    <w:p w14:paraId="51A46F03" w14:textId="77777777" w:rsidR="00B105B5" w:rsidRPr="00704495" w:rsidRDefault="00B105B5" w:rsidP="00704495">
      <w:pPr>
        <w:jc w:val="left"/>
        <w:rPr>
          <w:rFonts w:eastAsiaTheme="minorEastAsia"/>
          <w:b/>
          <w:sz w:val="24"/>
          <w:szCs w:val="24"/>
          <w:lang w:val="en-US" w:eastAsia="ja-JP"/>
        </w:rPr>
      </w:pPr>
    </w:p>
    <w:p w14:paraId="3D2113AE" w14:textId="11D6D476" w:rsidR="00A23725" w:rsidRPr="00704495" w:rsidRDefault="00A23725" w:rsidP="00704495">
      <w:pPr>
        <w:jc w:val="left"/>
        <w:rPr>
          <w:rFonts w:eastAsiaTheme="majorEastAsia" w:cs="Arial"/>
          <w:color w:val="000000" w:themeColor="text1"/>
          <w:sz w:val="24"/>
          <w:szCs w:val="24"/>
          <w:lang w:eastAsia="ja-JP"/>
        </w:rPr>
      </w:pPr>
      <w:bookmarkStart w:id="1" w:name="_Peafowl_and_the"/>
      <w:bookmarkStart w:id="2" w:name="_Section_1"/>
      <w:bookmarkStart w:id="3" w:name="_Legislative_framework"/>
      <w:bookmarkStart w:id="4" w:name="_Legal_framework"/>
      <w:bookmarkEnd w:id="1"/>
      <w:bookmarkEnd w:id="2"/>
      <w:bookmarkEnd w:id="3"/>
      <w:bookmarkEnd w:id="4"/>
    </w:p>
    <w:p w14:paraId="1648A226" w14:textId="6122DC3B" w:rsidR="00704495" w:rsidRDefault="00704495" w:rsidP="00704495">
      <w:pPr>
        <w:jc w:val="left"/>
        <w:rPr>
          <w:rFonts w:eastAsiaTheme="majorEastAsia" w:cs="Arial"/>
          <w:color w:val="000000" w:themeColor="text1"/>
          <w:sz w:val="24"/>
          <w:szCs w:val="24"/>
          <w:lang w:val="en-US" w:eastAsia="ja-JP"/>
        </w:rPr>
      </w:pPr>
    </w:p>
    <w:p w14:paraId="1167AD63" w14:textId="77777777" w:rsidR="00704495" w:rsidRPr="00FB2759" w:rsidRDefault="00704495" w:rsidP="00704495">
      <w:pPr>
        <w:jc w:val="left"/>
        <w:rPr>
          <w:rFonts w:eastAsiaTheme="majorEastAsia" w:cs="Arial"/>
          <w:color w:val="000000" w:themeColor="text1"/>
          <w:sz w:val="40"/>
          <w:szCs w:val="24"/>
          <w:lang w:val="en-US" w:eastAsia="ja-JP"/>
        </w:rPr>
      </w:pPr>
    </w:p>
    <w:p w14:paraId="47ECF229" w14:textId="16DEA59E" w:rsidR="005908AC" w:rsidRPr="005A60D9" w:rsidRDefault="00CD1D22" w:rsidP="00203FD0">
      <w:pPr>
        <w:jc w:val="center"/>
        <w:rPr>
          <w:rFonts w:eastAsiaTheme="majorEastAsia" w:cs="Arial"/>
          <w:b/>
          <w:color w:val="000000" w:themeColor="text1"/>
          <w:sz w:val="72"/>
          <w:szCs w:val="72"/>
          <w:lang w:val="en-US" w:eastAsia="ja-JP"/>
        </w:rPr>
      </w:pPr>
      <w:r>
        <w:rPr>
          <w:rFonts w:eastAsiaTheme="majorEastAsia" w:cs="Arial"/>
          <w:b/>
          <w:color w:val="000000" w:themeColor="text1"/>
          <w:sz w:val="72"/>
          <w:szCs w:val="72"/>
          <w:lang w:val="en-US" w:eastAsia="ja-JP"/>
        </w:rPr>
        <w:t>Data Retention</w:t>
      </w:r>
      <w:r w:rsidR="00203FD0" w:rsidRPr="005A60D9">
        <w:rPr>
          <w:rFonts w:eastAsiaTheme="majorEastAsia" w:cs="Arial"/>
          <w:b/>
          <w:color w:val="000000" w:themeColor="text1"/>
          <w:sz w:val="72"/>
          <w:szCs w:val="72"/>
          <w:lang w:val="en-US" w:eastAsia="ja-JP"/>
        </w:rPr>
        <w:t xml:space="preserve"> Policy</w:t>
      </w:r>
    </w:p>
    <w:p w14:paraId="3AF28963" w14:textId="77777777" w:rsidR="005908AC" w:rsidRPr="005908AC" w:rsidRDefault="005908AC" w:rsidP="00203FD0">
      <w:pPr>
        <w:jc w:val="center"/>
        <w:rPr>
          <w:sz w:val="72"/>
          <w:szCs w:val="72"/>
        </w:rPr>
      </w:pPr>
    </w:p>
    <w:p w14:paraId="2033E416" w14:textId="77777777" w:rsidR="005908AC" w:rsidRPr="005908AC" w:rsidRDefault="005908AC" w:rsidP="00203FD0">
      <w:pPr>
        <w:jc w:val="center"/>
        <w:rPr>
          <w:sz w:val="72"/>
          <w:szCs w:val="72"/>
        </w:rPr>
      </w:pPr>
    </w:p>
    <w:p w14:paraId="05D73D61" w14:textId="042EC839" w:rsidR="005908AC" w:rsidRDefault="005908AC" w:rsidP="00203FD0">
      <w:pPr>
        <w:jc w:val="center"/>
        <w:rPr>
          <w:sz w:val="72"/>
          <w:szCs w:val="72"/>
        </w:rPr>
      </w:pPr>
    </w:p>
    <w:p w14:paraId="11C3D7E0" w14:textId="77777777" w:rsidR="00FB2759" w:rsidRPr="00FB2759" w:rsidRDefault="00FB2759" w:rsidP="00203FD0">
      <w:pPr>
        <w:jc w:val="center"/>
        <w:rPr>
          <w:sz w:val="36"/>
          <w:szCs w:val="72"/>
        </w:rPr>
      </w:pPr>
    </w:p>
    <w:tbl>
      <w:tblPr>
        <w:tblStyle w:val="TableGrid"/>
        <w:tblW w:w="9493" w:type="dxa"/>
        <w:tblLook w:val="04A0" w:firstRow="1" w:lastRow="0" w:firstColumn="1" w:lastColumn="0" w:noHBand="0" w:noVBand="1"/>
      </w:tblPr>
      <w:tblGrid>
        <w:gridCol w:w="2405"/>
        <w:gridCol w:w="2552"/>
        <w:gridCol w:w="1984"/>
        <w:gridCol w:w="2552"/>
      </w:tblGrid>
      <w:tr w:rsidR="00FB2759" w:rsidRPr="005A60D9" w14:paraId="3679CF2D" w14:textId="77777777" w:rsidTr="73927C2F">
        <w:tc>
          <w:tcPr>
            <w:tcW w:w="2405" w:type="dxa"/>
          </w:tcPr>
          <w:p w14:paraId="593D20C4" w14:textId="77777777" w:rsidR="00FB2759" w:rsidRPr="005A60D9" w:rsidRDefault="00FB2759" w:rsidP="005A60D9">
            <w:pPr>
              <w:pStyle w:val="NoSpacing"/>
              <w:rPr>
                <w:b w:val="0"/>
                <w:color w:val="FFD006" w:themeColor="accent5"/>
              </w:rPr>
            </w:pPr>
            <w:bookmarkStart w:id="5" w:name="_Hlk104543014"/>
            <w:r w:rsidRPr="005A60D9">
              <w:rPr>
                <w:b w:val="0"/>
              </w:rPr>
              <w:t>Policy Level</w:t>
            </w:r>
          </w:p>
        </w:tc>
        <w:tc>
          <w:tcPr>
            <w:tcW w:w="2552" w:type="dxa"/>
          </w:tcPr>
          <w:p w14:paraId="191ED287" w14:textId="5DF819BD" w:rsidR="00FB2759" w:rsidRPr="005A60D9" w:rsidRDefault="005A60D9" w:rsidP="005A60D9">
            <w:pPr>
              <w:pStyle w:val="NoSpacing"/>
              <w:rPr>
                <w:b w:val="0"/>
              </w:rPr>
            </w:pPr>
            <w:r w:rsidRPr="005A60D9">
              <w:rPr>
                <w:b w:val="0"/>
              </w:rPr>
              <w:t>Trust/Statutory</w:t>
            </w:r>
          </w:p>
        </w:tc>
        <w:tc>
          <w:tcPr>
            <w:tcW w:w="1984" w:type="dxa"/>
          </w:tcPr>
          <w:p w14:paraId="4E7F37EB" w14:textId="77777777" w:rsidR="00FB2759" w:rsidRPr="005A60D9" w:rsidRDefault="00FB2759" w:rsidP="005A60D9">
            <w:pPr>
              <w:pStyle w:val="NoSpacing"/>
              <w:rPr>
                <w:b w:val="0"/>
              </w:rPr>
            </w:pPr>
            <w:r w:rsidRPr="005A60D9">
              <w:rPr>
                <w:b w:val="0"/>
              </w:rPr>
              <w:t>Ref No</w:t>
            </w:r>
          </w:p>
        </w:tc>
        <w:tc>
          <w:tcPr>
            <w:tcW w:w="2552" w:type="dxa"/>
          </w:tcPr>
          <w:p w14:paraId="01911907" w14:textId="4FAFD43E" w:rsidR="00FB2759" w:rsidRPr="005A60D9" w:rsidRDefault="005A60D9" w:rsidP="005A60D9">
            <w:pPr>
              <w:pStyle w:val="NoSpacing"/>
              <w:rPr>
                <w:b w:val="0"/>
              </w:rPr>
            </w:pPr>
            <w:r w:rsidRPr="005A60D9">
              <w:rPr>
                <w:b w:val="0"/>
              </w:rPr>
              <w:t>ADM0</w:t>
            </w:r>
            <w:r w:rsidR="00CD1D22">
              <w:rPr>
                <w:b w:val="0"/>
              </w:rPr>
              <w:t>7</w:t>
            </w:r>
          </w:p>
        </w:tc>
      </w:tr>
      <w:tr w:rsidR="00FB2759" w:rsidRPr="005A60D9" w14:paraId="3C7242D3" w14:textId="77777777" w:rsidTr="73927C2F">
        <w:tc>
          <w:tcPr>
            <w:tcW w:w="2405" w:type="dxa"/>
          </w:tcPr>
          <w:p w14:paraId="7A0DBC93" w14:textId="77777777" w:rsidR="00FB2759" w:rsidRPr="005A60D9" w:rsidRDefault="00FB2759" w:rsidP="005A60D9">
            <w:pPr>
              <w:pStyle w:val="NoSpacing"/>
              <w:rPr>
                <w:b w:val="0"/>
                <w:color w:val="FFD006" w:themeColor="accent5"/>
              </w:rPr>
            </w:pPr>
            <w:r w:rsidRPr="005A60D9">
              <w:rPr>
                <w:b w:val="0"/>
              </w:rPr>
              <w:t>Approved by</w:t>
            </w:r>
          </w:p>
        </w:tc>
        <w:tc>
          <w:tcPr>
            <w:tcW w:w="2552" w:type="dxa"/>
          </w:tcPr>
          <w:p w14:paraId="7C0846CA" w14:textId="10A9F1C4" w:rsidR="00FB2759" w:rsidRPr="005A60D9" w:rsidRDefault="0032186C" w:rsidP="005A60D9">
            <w:pPr>
              <w:pStyle w:val="NoSpacing"/>
              <w:rPr>
                <w:b w:val="0"/>
                <w:bCs w:val="0"/>
              </w:rPr>
            </w:pPr>
            <w:r>
              <w:rPr>
                <w:b w:val="0"/>
                <w:bCs w:val="0"/>
              </w:rPr>
              <w:t>CSEL</w:t>
            </w:r>
          </w:p>
        </w:tc>
        <w:tc>
          <w:tcPr>
            <w:tcW w:w="1984" w:type="dxa"/>
          </w:tcPr>
          <w:p w14:paraId="6490A918" w14:textId="77777777" w:rsidR="00FB2759" w:rsidRPr="005A60D9" w:rsidRDefault="00FB2759" w:rsidP="005A60D9">
            <w:pPr>
              <w:pStyle w:val="NoSpacing"/>
              <w:rPr>
                <w:b w:val="0"/>
              </w:rPr>
            </w:pPr>
            <w:r w:rsidRPr="005A60D9">
              <w:rPr>
                <w:b w:val="0"/>
              </w:rPr>
              <w:t>Approved date</w:t>
            </w:r>
          </w:p>
        </w:tc>
        <w:tc>
          <w:tcPr>
            <w:tcW w:w="2552" w:type="dxa"/>
          </w:tcPr>
          <w:p w14:paraId="1CB3E559" w14:textId="409B5CC7" w:rsidR="00FB2759" w:rsidRPr="005A60D9" w:rsidRDefault="0032186C" w:rsidP="005A60D9">
            <w:pPr>
              <w:pStyle w:val="NoSpacing"/>
              <w:rPr>
                <w:b w:val="0"/>
                <w:bCs w:val="0"/>
              </w:rPr>
            </w:pPr>
            <w:r>
              <w:rPr>
                <w:b w:val="0"/>
                <w:bCs w:val="0"/>
              </w:rPr>
              <w:t>January 4</w:t>
            </w:r>
            <w:r w:rsidRPr="0032186C">
              <w:rPr>
                <w:b w:val="0"/>
                <w:bCs w:val="0"/>
                <w:vertAlign w:val="superscript"/>
              </w:rPr>
              <w:t>th</w:t>
            </w:r>
            <w:r>
              <w:rPr>
                <w:b w:val="0"/>
                <w:bCs w:val="0"/>
              </w:rPr>
              <w:t xml:space="preserve"> 2023</w:t>
            </w:r>
            <w:bookmarkStart w:id="6" w:name="_GoBack"/>
            <w:bookmarkEnd w:id="6"/>
          </w:p>
        </w:tc>
      </w:tr>
      <w:tr w:rsidR="00FB2759" w:rsidRPr="005A60D9" w14:paraId="00BC61A2" w14:textId="77777777" w:rsidTr="73927C2F">
        <w:tc>
          <w:tcPr>
            <w:tcW w:w="2405" w:type="dxa"/>
          </w:tcPr>
          <w:p w14:paraId="067A7B09" w14:textId="77777777" w:rsidR="00FB2759" w:rsidRPr="005A60D9" w:rsidRDefault="00FB2759" w:rsidP="005A60D9">
            <w:pPr>
              <w:pStyle w:val="NoSpacing"/>
              <w:rPr>
                <w:b w:val="0"/>
                <w:color w:val="FFD006" w:themeColor="accent5"/>
              </w:rPr>
            </w:pPr>
            <w:r w:rsidRPr="005A60D9">
              <w:rPr>
                <w:b w:val="0"/>
              </w:rPr>
              <w:t xml:space="preserve">Responsibility </w:t>
            </w:r>
          </w:p>
        </w:tc>
        <w:tc>
          <w:tcPr>
            <w:tcW w:w="2552" w:type="dxa"/>
          </w:tcPr>
          <w:p w14:paraId="23CECEB4" w14:textId="08A4324E" w:rsidR="00FB2759" w:rsidRPr="005A60D9" w:rsidRDefault="1F5B1E9E" w:rsidP="005A60D9">
            <w:pPr>
              <w:pStyle w:val="NoSpacing"/>
              <w:rPr>
                <w:b w:val="0"/>
                <w:bCs w:val="0"/>
              </w:rPr>
            </w:pPr>
            <w:r>
              <w:rPr>
                <w:b w:val="0"/>
                <w:bCs w:val="0"/>
              </w:rPr>
              <w:t>DPO</w:t>
            </w:r>
          </w:p>
        </w:tc>
        <w:tc>
          <w:tcPr>
            <w:tcW w:w="1984" w:type="dxa"/>
          </w:tcPr>
          <w:p w14:paraId="4FDC9F57" w14:textId="77777777" w:rsidR="00FB2759" w:rsidRPr="005A60D9" w:rsidRDefault="00FB2759" w:rsidP="005A60D9">
            <w:pPr>
              <w:pStyle w:val="NoSpacing"/>
              <w:rPr>
                <w:b w:val="0"/>
              </w:rPr>
            </w:pPr>
            <w:r w:rsidRPr="005A60D9">
              <w:rPr>
                <w:b w:val="0"/>
              </w:rPr>
              <w:t>Next review</w:t>
            </w:r>
          </w:p>
        </w:tc>
        <w:tc>
          <w:tcPr>
            <w:tcW w:w="2552" w:type="dxa"/>
          </w:tcPr>
          <w:p w14:paraId="5DD99F2D" w14:textId="2A8B6AF6" w:rsidR="00FB2759" w:rsidRPr="005A60D9" w:rsidRDefault="7E3413D0" w:rsidP="005A60D9">
            <w:pPr>
              <w:pStyle w:val="NoSpacing"/>
              <w:rPr>
                <w:b w:val="0"/>
                <w:bCs w:val="0"/>
              </w:rPr>
            </w:pPr>
            <w:r>
              <w:rPr>
                <w:b w:val="0"/>
                <w:bCs w:val="0"/>
              </w:rPr>
              <w:t>Autumn 2023</w:t>
            </w:r>
          </w:p>
        </w:tc>
      </w:tr>
      <w:tr w:rsidR="00FB2759" w:rsidRPr="005A60D9" w14:paraId="054B8072" w14:textId="77777777" w:rsidTr="73927C2F">
        <w:tc>
          <w:tcPr>
            <w:tcW w:w="2405" w:type="dxa"/>
          </w:tcPr>
          <w:p w14:paraId="55FA46FC" w14:textId="77777777" w:rsidR="00FB2759" w:rsidRPr="005A60D9" w:rsidRDefault="00FB2759" w:rsidP="005A60D9">
            <w:pPr>
              <w:pStyle w:val="NoSpacing"/>
              <w:rPr>
                <w:b w:val="0"/>
                <w:color w:val="FFD006" w:themeColor="accent5"/>
              </w:rPr>
            </w:pPr>
            <w:r w:rsidRPr="005A60D9">
              <w:rPr>
                <w:b w:val="0"/>
              </w:rPr>
              <w:t>Published location</w:t>
            </w:r>
          </w:p>
        </w:tc>
        <w:tc>
          <w:tcPr>
            <w:tcW w:w="7088" w:type="dxa"/>
            <w:gridSpan w:val="3"/>
          </w:tcPr>
          <w:p w14:paraId="7D822828" w14:textId="4AA790CC" w:rsidR="00FB2759" w:rsidRPr="005A60D9" w:rsidRDefault="00FB2759" w:rsidP="005A60D9">
            <w:pPr>
              <w:pStyle w:val="NoSpacing"/>
              <w:rPr>
                <w:b w:val="0"/>
              </w:rPr>
            </w:pPr>
          </w:p>
        </w:tc>
      </w:tr>
      <w:tr w:rsidR="00FB2759" w:rsidRPr="005A60D9" w14:paraId="5014A447" w14:textId="77777777" w:rsidTr="73927C2F">
        <w:tc>
          <w:tcPr>
            <w:tcW w:w="2405" w:type="dxa"/>
          </w:tcPr>
          <w:p w14:paraId="3C8B36E8" w14:textId="77777777" w:rsidR="00FB2759" w:rsidRPr="005A60D9" w:rsidRDefault="00FB2759" w:rsidP="005A60D9">
            <w:pPr>
              <w:pStyle w:val="NoSpacing"/>
              <w:rPr>
                <w:b w:val="0"/>
                <w:color w:val="FFD006" w:themeColor="accent5"/>
              </w:rPr>
            </w:pPr>
            <w:r w:rsidRPr="005A60D9">
              <w:rPr>
                <w:b w:val="0"/>
              </w:rPr>
              <w:t>Version number</w:t>
            </w:r>
          </w:p>
        </w:tc>
        <w:tc>
          <w:tcPr>
            <w:tcW w:w="2552" w:type="dxa"/>
          </w:tcPr>
          <w:p w14:paraId="43C6438A" w14:textId="77777777" w:rsidR="00FB2759" w:rsidRPr="005A60D9" w:rsidRDefault="00FB2759" w:rsidP="005A60D9">
            <w:pPr>
              <w:pStyle w:val="NoSpacing"/>
              <w:rPr>
                <w:b w:val="0"/>
                <w:color w:val="FFD006" w:themeColor="accent5"/>
              </w:rPr>
            </w:pPr>
            <w:r w:rsidRPr="005A60D9">
              <w:rPr>
                <w:b w:val="0"/>
              </w:rPr>
              <w:t>Date Issued</w:t>
            </w:r>
          </w:p>
        </w:tc>
        <w:tc>
          <w:tcPr>
            <w:tcW w:w="1984" w:type="dxa"/>
          </w:tcPr>
          <w:p w14:paraId="2819D622" w14:textId="77777777" w:rsidR="00FB2759" w:rsidRPr="005A60D9" w:rsidRDefault="00FB2759" w:rsidP="005A60D9">
            <w:pPr>
              <w:pStyle w:val="NoSpacing"/>
              <w:rPr>
                <w:b w:val="0"/>
              </w:rPr>
            </w:pPr>
            <w:r w:rsidRPr="005A60D9">
              <w:rPr>
                <w:b w:val="0"/>
              </w:rPr>
              <w:t>Author</w:t>
            </w:r>
          </w:p>
        </w:tc>
        <w:tc>
          <w:tcPr>
            <w:tcW w:w="2552" w:type="dxa"/>
          </w:tcPr>
          <w:p w14:paraId="02389765" w14:textId="31085C44" w:rsidR="00FB2759" w:rsidRPr="005A60D9" w:rsidRDefault="0CD7D372" w:rsidP="00CD1D22">
            <w:pPr>
              <w:pStyle w:val="NoSpacing"/>
              <w:jc w:val="left"/>
            </w:pPr>
            <w:r>
              <w:rPr>
                <w:b w:val="0"/>
                <w:bCs w:val="0"/>
              </w:rPr>
              <w:t>Director of Digital Learning &amp; ICT</w:t>
            </w:r>
          </w:p>
        </w:tc>
      </w:tr>
      <w:tr w:rsidR="00FB2759" w:rsidRPr="005A60D9" w14:paraId="58ABA806" w14:textId="77777777" w:rsidTr="73927C2F">
        <w:tc>
          <w:tcPr>
            <w:tcW w:w="2405" w:type="dxa"/>
          </w:tcPr>
          <w:p w14:paraId="42EF268A" w14:textId="251545F8" w:rsidR="00FB2759" w:rsidRPr="005A60D9" w:rsidRDefault="0CD7D372" w:rsidP="005A60D9">
            <w:pPr>
              <w:pStyle w:val="NoSpacing"/>
              <w:rPr>
                <w:b w:val="0"/>
                <w:bCs w:val="0"/>
              </w:rPr>
            </w:pPr>
            <w:r>
              <w:rPr>
                <w:b w:val="0"/>
                <w:bCs w:val="0"/>
              </w:rPr>
              <w:t>2</w:t>
            </w:r>
          </w:p>
        </w:tc>
        <w:tc>
          <w:tcPr>
            <w:tcW w:w="2552" w:type="dxa"/>
          </w:tcPr>
          <w:p w14:paraId="6BA65871" w14:textId="196AC278" w:rsidR="00FB2759" w:rsidRPr="005A60D9" w:rsidRDefault="00FB2759" w:rsidP="005A60D9">
            <w:pPr>
              <w:pStyle w:val="NoSpacing"/>
              <w:rPr>
                <w:b w:val="0"/>
                <w:bCs w:val="0"/>
              </w:rPr>
            </w:pPr>
          </w:p>
        </w:tc>
        <w:tc>
          <w:tcPr>
            <w:tcW w:w="1984" w:type="dxa"/>
          </w:tcPr>
          <w:p w14:paraId="679BDEDC" w14:textId="586DD7FD" w:rsidR="00FB2759" w:rsidRPr="005A60D9" w:rsidRDefault="00FB2759" w:rsidP="005A60D9">
            <w:pPr>
              <w:pStyle w:val="NoSpacing"/>
              <w:rPr>
                <w:b w:val="0"/>
              </w:rPr>
            </w:pPr>
          </w:p>
        </w:tc>
        <w:tc>
          <w:tcPr>
            <w:tcW w:w="2552" w:type="dxa"/>
          </w:tcPr>
          <w:p w14:paraId="61C188D8" w14:textId="77777777" w:rsidR="00FB2759" w:rsidRPr="005A60D9" w:rsidRDefault="00FB2759" w:rsidP="005A60D9">
            <w:pPr>
              <w:pStyle w:val="NoSpacing"/>
              <w:rPr>
                <w:b w:val="0"/>
              </w:rPr>
            </w:pPr>
          </w:p>
        </w:tc>
      </w:tr>
      <w:bookmarkEnd w:id="5"/>
    </w:tbl>
    <w:p w14:paraId="6D786884" w14:textId="77777777" w:rsidR="00FB2759" w:rsidRDefault="00FB2759" w:rsidP="00FB2759">
      <w:pPr>
        <w:ind w:left="1298" w:hanging="578"/>
        <w:rPr>
          <w:b/>
          <w:bCs/>
          <w:sz w:val="32"/>
          <w:szCs w:val="32"/>
        </w:rPr>
        <w:sectPr w:rsidR="00FB2759" w:rsidSect="005A60D9">
          <w:headerReference w:type="even" r:id="rId12"/>
          <w:headerReference w:type="first" r:id="rId13"/>
          <w:footerReference w:type="first" r:id="rId14"/>
          <w:pgSz w:w="11906" w:h="16838"/>
          <w:pgMar w:top="1440" w:right="1440" w:bottom="1440" w:left="1440" w:header="709" w:footer="709" w:gutter="0"/>
          <w:pgBorders w:offsetFrom="page">
            <w:top w:val="single" w:sz="18" w:space="24" w:color="002060"/>
            <w:left w:val="single" w:sz="18" w:space="24" w:color="002060"/>
            <w:bottom w:val="single" w:sz="18" w:space="24" w:color="002060"/>
            <w:right w:val="single" w:sz="18" w:space="24" w:color="002060"/>
          </w:pgBorders>
          <w:pgNumType w:start="1"/>
          <w:cols w:space="708"/>
          <w:titlePg/>
          <w:docGrid w:linePitch="360"/>
        </w:sectPr>
      </w:pPr>
    </w:p>
    <w:p w14:paraId="51EBB2AC" w14:textId="77777777" w:rsidR="005A60D9" w:rsidRPr="005C6AC6" w:rsidRDefault="005A60D9" w:rsidP="005A60D9">
      <w:pPr>
        <w:ind w:firstLine="720"/>
        <w:rPr>
          <w:rFonts w:cs="Arial"/>
          <w:b/>
          <w:color w:val="000000" w:themeColor="text1"/>
          <w:sz w:val="28"/>
          <w:szCs w:val="28"/>
        </w:rPr>
      </w:pPr>
      <w:r w:rsidRPr="005C6AC6">
        <w:rPr>
          <w:rFonts w:cs="Arial"/>
          <w:b/>
          <w:color w:val="000000" w:themeColor="text1"/>
          <w:sz w:val="28"/>
          <w:szCs w:val="28"/>
        </w:rPr>
        <w:lastRenderedPageBreak/>
        <w:t xml:space="preserve">Contents </w:t>
      </w:r>
    </w:p>
    <w:p w14:paraId="5A326153" w14:textId="77777777" w:rsidR="005A60D9" w:rsidRDefault="005A60D9" w:rsidP="005A60D9">
      <w:pPr>
        <w:rPr>
          <w:rFonts w:cs="Arial"/>
          <w:b/>
          <w:color w:val="000000" w:themeColor="text1"/>
          <w:sz w:val="24"/>
          <w:szCs w:val="24"/>
        </w:rPr>
      </w:pPr>
    </w:p>
    <w:p w14:paraId="198E2B7A" w14:textId="2E066E4D" w:rsidR="005A60D9" w:rsidRPr="003136BB" w:rsidRDefault="005A60D9" w:rsidP="003136BB">
      <w:pPr>
        <w:ind w:firstLine="720"/>
        <w:rPr>
          <w:rFonts w:cs="Arial"/>
          <w:b/>
          <w:color w:val="000000" w:themeColor="text1"/>
          <w:sz w:val="24"/>
          <w:szCs w:val="24"/>
        </w:rPr>
      </w:pPr>
      <w:r>
        <w:rPr>
          <w:rFonts w:cs="Arial"/>
          <w:b/>
          <w:color w:val="000000" w:themeColor="text1"/>
          <w:sz w:val="24"/>
          <w:szCs w:val="24"/>
        </w:rPr>
        <w:t xml:space="preserve">Section </w:t>
      </w:r>
      <w:r>
        <w:rPr>
          <w:rFonts w:cs="Arial"/>
          <w:b/>
          <w:color w:val="000000" w:themeColor="text1"/>
          <w:sz w:val="24"/>
          <w:szCs w:val="24"/>
        </w:rPr>
        <w:tab/>
      </w:r>
      <w:r>
        <w:rPr>
          <w:rFonts w:cs="Arial"/>
          <w:b/>
          <w:color w:val="000000" w:themeColor="text1"/>
          <w:sz w:val="24"/>
          <w:szCs w:val="24"/>
        </w:rPr>
        <w:tab/>
      </w:r>
      <w:r>
        <w:rPr>
          <w:rFonts w:cs="Arial"/>
          <w:b/>
          <w:color w:val="000000" w:themeColor="text1"/>
          <w:sz w:val="24"/>
          <w:szCs w:val="24"/>
        </w:rPr>
        <w:tab/>
      </w:r>
      <w:r>
        <w:rPr>
          <w:rFonts w:cs="Arial"/>
          <w:b/>
          <w:color w:val="000000" w:themeColor="text1"/>
          <w:sz w:val="24"/>
          <w:szCs w:val="24"/>
        </w:rPr>
        <w:tab/>
      </w:r>
      <w:r>
        <w:rPr>
          <w:rFonts w:cs="Arial"/>
          <w:b/>
          <w:color w:val="000000" w:themeColor="text1"/>
          <w:sz w:val="24"/>
          <w:szCs w:val="24"/>
        </w:rPr>
        <w:tab/>
      </w:r>
      <w:r>
        <w:rPr>
          <w:rFonts w:cs="Arial"/>
          <w:b/>
          <w:color w:val="000000" w:themeColor="text1"/>
          <w:sz w:val="24"/>
          <w:szCs w:val="24"/>
        </w:rPr>
        <w:tab/>
      </w:r>
      <w:r>
        <w:rPr>
          <w:rFonts w:cs="Arial"/>
          <w:b/>
          <w:color w:val="000000" w:themeColor="text1"/>
          <w:sz w:val="24"/>
          <w:szCs w:val="24"/>
        </w:rPr>
        <w:tab/>
      </w:r>
      <w:r>
        <w:rPr>
          <w:rFonts w:cs="Arial"/>
          <w:b/>
          <w:color w:val="000000" w:themeColor="text1"/>
          <w:sz w:val="24"/>
          <w:szCs w:val="24"/>
        </w:rPr>
        <w:tab/>
      </w:r>
      <w:r>
        <w:rPr>
          <w:rFonts w:cs="Arial"/>
          <w:b/>
          <w:color w:val="000000" w:themeColor="text1"/>
          <w:sz w:val="24"/>
          <w:szCs w:val="24"/>
        </w:rPr>
        <w:tab/>
        <w:t xml:space="preserve">        </w:t>
      </w:r>
      <w:r w:rsidR="003136BB">
        <w:rPr>
          <w:rFonts w:cs="Arial"/>
          <w:b/>
          <w:color w:val="000000" w:themeColor="text1"/>
          <w:sz w:val="24"/>
          <w:szCs w:val="24"/>
        </w:rPr>
        <w:t xml:space="preserve"> </w:t>
      </w:r>
      <w:r w:rsidRPr="005C6AC6">
        <w:rPr>
          <w:rFonts w:cs="Arial"/>
          <w:b/>
          <w:color w:val="000000" w:themeColor="text1"/>
          <w:sz w:val="24"/>
          <w:szCs w:val="24"/>
        </w:rPr>
        <w:t xml:space="preserve">Page </w:t>
      </w:r>
    </w:p>
    <w:p w14:paraId="2E0CA7BE" w14:textId="22498A7C" w:rsidR="005A60D9" w:rsidRDefault="005A60D9" w:rsidP="003136BB">
      <w:pPr>
        <w:spacing w:line="480" w:lineRule="auto"/>
        <w:ind w:firstLine="720"/>
        <w:rPr>
          <w:rFonts w:cs="Arial"/>
          <w:color w:val="000000" w:themeColor="text1"/>
          <w:sz w:val="24"/>
          <w:szCs w:val="24"/>
        </w:rPr>
      </w:pPr>
      <w:r>
        <w:rPr>
          <w:rFonts w:cs="Arial"/>
          <w:color w:val="000000" w:themeColor="text1"/>
          <w:sz w:val="24"/>
          <w:szCs w:val="24"/>
        </w:rPr>
        <w:t xml:space="preserve">1.0 Policy </w:t>
      </w:r>
      <w:r w:rsidR="007B4F51">
        <w:rPr>
          <w:rFonts w:cs="Arial"/>
          <w:color w:val="000000" w:themeColor="text1"/>
          <w:sz w:val="24"/>
          <w:szCs w:val="24"/>
        </w:rPr>
        <w:t>S</w:t>
      </w:r>
      <w:r>
        <w:rPr>
          <w:rFonts w:cs="Arial"/>
          <w:color w:val="000000" w:themeColor="text1"/>
          <w:sz w:val="24"/>
          <w:szCs w:val="24"/>
        </w:rPr>
        <w:t>tatement</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w:t>
      </w:r>
      <w:r w:rsidR="007165EF">
        <w:rPr>
          <w:rFonts w:cs="Arial"/>
          <w:color w:val="000000" w:themeColor="text1"/>
          <w:sz w:val="24"/>
          <w:szCs w:val="24"/>
        </w:rPr>
        <w:t>1</w:t>
      </w:r>
      <w:r w:rsidRPr="005C6AC6">
        <w:rPr>
          <w:rFonts w:cs="Arial"/>
          <w:color w:val="000000" w:themeColor="text1"/>
          <w:sz w:val="24"/>
          <w:szCs w:val="24"/>
        </w:rPr>
        <w:t xml:space="preserve"> </w:t>
      </w:r>
    </w:p>
    <w:p w14:paraId="47FF6E1B" w14:textId="21D0250F" w:rsidR="00F11484" w:rsidRDefault="005A60D9" w:rsidP="003136BB">
      <w:pPr>
        <w:spacing w:line="480" w:lineRule="auto"/>
        <w:ind w:firstLine="720"/>
        <w:rPr>
          <w:rFonts w:cs="Arial"/>
          <w:color w:val="000000" w:themeColor="text1"/>
          <w:sz w:val="24"/>
          <w:szCs w:val="24"/>
        </w:rPr>
      </w:pPr>
      <w:r w:rsidRPr="005C6AC6">
        <w:rPr>
          <w:rFonts w:cs="Arial"/>
          <w:color w:val="000000" w:themeColor="text1"/>
          <w:sz w:val="24"/>
          <w:szCs w:val="24"/>
        </w:rPr>
        <w:t xml:space="preserve">2.0 </w:t>
      </w:r>
      <w:r w:rsidR="00CD1D22">
        <w:rPr>
          <w:rFonts w:cs="Arial"/>
          <w:color w:val="000000" w:themeColor="text1"/>
          <w:sz w:val="24"/>
          <w:szCs w:val="24"/>
        </w:rPr>
        <w:t>Legal Framework</w:t>
      </w:r>
      <w:r w:rsidRPr="005C6AC6">
        <w:rPr>
          <w:rFonts w:cs="Arial"/>
          <w:color w:val="000000" w:themeColor="text1"/>
          <w:sz w:val="24"/>
          <w:szCs w:val="24"/>
        </w:rPr>
        <w:t xml:space="preserve"> </w:t>
      </w:r>
      <w:r w:rsidRPr="005C6AC6">
        <w:rPr>
          <w:rFonts w:cs="Arial"/>
          <w:color w:val="000000" w:themeColor="text1"/>
          <w:sz w:val="24"/>
          <w:szCs w:val="24"/>
        </w:rPr>
        <w:tab/>
      </w:r>
      <w:r w:rsidRPr="005C6AC6">
        <w:rPr>
          <w:rFonts w:cs="Arial"/>
          <w:color w:val="000000" w:themeColor="text1"/>
          <w:sz w:val="24"/>
          <w:szCs w:val="24"/>
        </w:rPr>
        <w:tab/>
      </w:r>
      <w:r w:rsidRPr="005C6AC6">
        <w:rPr>
          <w:rFonts w:cs="Arial"/>
          <w:color w:val="000000" w:themeColor="text1"/>
          <w:sz w:val="24"/>
          <w:szCs w:val="24"/>
        </w:rPr>
        <w:tab/>
      </w:r>
      <w:r w:rsidRPr="005C6AC6">
        <w:rPr>
          <w:rFonts w:cs="Arial"/>
          <w:color w:val="000000" w:themeColor="text1"/>
          <w:sz w:val="24"/>
          <w:szCs w:val="24"/>
        </w:rPr>
        <w:tab/>
      </w:r>
      <w:r w:rsidRPr="005C6AC6">
        <w:rPr>
          <w:rFonts w:cs="Arial"/>
          <w:color w:val="000000" w:themeColor="text1"/>
          <w:sz w:val="24"/>
          <w:szCs w:val="24"/>
        </w:rPr>
        <w:tab/>
      </w:r>
      <w:r w:rsidRPr="005C6AC6">
        <w:rPr>
          <w:rFonts w:cs="Arial"/>
          <w:color w:val="000000" w:themeColor="text1"/>
          <w:sz w:val="24"/>
          <w:szCs w:val="24"/>
        </w:rPr>
        <w:tab/>
      </w:r>
      <w:r w:rsidRPr="005C6AC6">
        <w:rPr>
          <w:rFonts w:cs="Arial"/>
          <w:color w:val="000000" w:themeColor="text1"/>
          <w:sz w:val="24"/>
          <w:szCs w:val="24"/>
        </w:rPr>
        <w:tab/>
        <w:t xml:space="preserve"> </w:t>
      </w:r>
      <w:r>
        <w:rPr>
          <w:rFonts w:cs="Arial"/>
          <w:color w:val="000000" w:themeColor="text1"/>
          <w:sz w:val="24"/>
          <w:szCs w:val="24"/>
        </w:rPr>
        <w:tab/>
        <w:t xml:space="preserve">  </w:t>
      </w:r>
      <w:r w:rsidR="00762247">
        <w:rPr>
          <w:rFonts w:cs="Arial"/>
          <w:color w:val="000000" w:themeColor="text1"/>
          <w:sz w:val="24"/>
          <w:szCs w:val="24"/>
        </w:rPr>
        <w:t>1</w:t>
      </w:r>
    </w:p>
    <w:p w14:paraId="5FC3CD40" w14:textId="115700C2" w:rsidR="00762247" w:rsidRDefault="00F11484" w:rsidP="003136BB">
      <w:pPr>
        <w:spacing w:line="480" w:lineRule="auto"/>
        <w:ind w:firstLine="720"/>
        <w:rPr>
          <w:rFonts w:cs="Arial"/>
          <w:color w:val="000000" w:themeColor="text1"/>
          <w:sz w:val="24"/>
          <w:szCs w:val="24"/>
        </w:rPr>
      </w:pPr>
      <w:r>
        <w:rPr>
          <w:rFonts w:cs="Arial"/>
          <w:color w:val="000000" w:themeColor="text1"/>
          <w:sz w:val="24"/>
          <w:szCs w:val="24"/>
        </w:rPr>
        <w:t xml:space="preserve">3.0 </w:t>
      </w:r>
      <w:r w:rsidR="00CD1D22">
        <w:rPr>
          <w:rFonts w:cs="Arial"/>
          <w:color w:val="000000" w:themeColor="text1"/>
          <w:sz w:val="24"/>
          <w:szCs w:val="24"/>
        </w:rPr>
        <w:t>Roles and Responsibilities</w:t>
      </w:r>
      <w:r w:rsidR="00B011C2">
        <w:rPr>
          <w:rFonts w:cs="Arial"/>
          <w:color w:val="000000" w:themeColor="text1"/>
          <w:sz w:val="24"/>
          <w:szCs w:val="24"/>
        </w:rPr>
        <w:tab/>
      </w:r>
      <w:r w:rsidR="00B011C2">
        <w:rPr>
          <w:rFonts w:cs="Arial"/>
          <w:color w:val="000000" w:themeColor="text1"/>
          <w:sz w:val="24"/>
          <w:szCs w:val="24"/>
        </w:rPr>
        <w:tab/>
      </w:r>
      <w:r w:rsidR="00B011C2">
        <w:rPr>
          <w:rFonts w:cs="Arial"/>
          <w:color w:val="000000" w:themeColor="text1"/>
          <w:sz w:val="24"/>
          <w:szCs w:val="24"/>
        </w:rPr>
        <w:tab/>
      </w:r>
      <w:r w:rsidR="00B011C2">
        <w:rPr>
          <w:rFonts w:cs="Arial"/>
          <w:color w:val="000000" w:themeColor="text1"/>
          <w:sz w:val="24"/>
          <w:szCs w:val="24"/>
        </w:rPr>
        <w:tab/>
      </w:r>
      <w:r w:rsidR="00B011C2">
        <w:rPr>
          <w:rFonts w:cs="Arial"/>
          <w:color w:val="000000" w:themeColor="text1"/>
          <w:sz w:val="24"/>
          <w:szCs w:val="24"/>
        </w:rPr>
        <w:tab/>
      </w:r>
      <w:r w:rsidR="00B011C2">
        <w:rPr>
          <w:rFonts w:cs="Arial"/>
          <w:color w:val="000000" w:themeColor="text1"/>
          <w:sz w:val="24"/>
          <w:szCs w:val="24"/>
        </w:rPr>
        <w:tab/>
      </w:r>
      <w:r w:rsidR="00B011C2">
        <w:rPr>
          <w:rFonts w:cs="Arial"/>
          <w:color w:val="000000" w:themeColor="text1"/>
          <w:sz w:val="24"/>
          <w:szCs w:val="24"/>
        </w:rPr>
        <w:tab/>
        <w:t xml:space="preserve">  </w:t>
      </w:r>
      <w:r w:rsidR="00762247">
        <w:rPr>
          <w:rFonts w:cs="Arial"/>
          <w:color w:val="000000" w:themeColor="text1"/>
          <w:sz w:val="24"/>
          <w:szCs w:val="24"/>
        </w:rPr>
        <w:t>2</w:t>
      </w:r>
    </w:p>
    <w:p w14:paraId="0C3A6118" w14:textId="09081D67" w:rsidR="00762247" w:rsidRDefault="00762247" w:rsidP="003136BB">
      <w:pPr>
        <w:spacing w:line="480" w:lineRule="auto"/>
        <w:ind w:firstLine="720"/>
        <w:rPr>
          <w:rFonts w:cs="Arial"/>
          <w:color w:val="000000" w:themeColor="text1"/>
          <w:sz w:val="24"/>
          <w:szCs w:val="24"/>
        </w:rPr>
      </w:pPr>
      <w:r>
        <w:rPr>
          <w:rFonts w:cs="Arial"/>
          <w:color w:val="000000" w:themeColor="text1"/>
          <w:sz w:val="24"/>
          <w:szCs w:val="24"/>
        </w:rPr>
        <w:t xml:space="preserve">4.0 Management of Pupil Records   </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2</w:t>
      </w:r>
    </w:p>
    <w:p w14:paraId="77A688E8" w14:textId="499FE750" w:rsidR="00762247" w:rsidRDefault="00762247" w:rsidP="003136BB">
      <w:pPr>
        <w:spacing w:line="480" w:lineRule="auto"/>
        <w:ind w:firstLine="720"/>
        <w:rPr>
          <w:rFonts w:cs="Arial"/>
          <w:color w:val="000000" w:themeColor="text1"/>
          <w:sz w:val="24"/>
          <w:szCs w:val="24"/>
        </w:rPr>
      </w:pPr>
      <w:r>
        <w:rPr>
          <w:rFonts w:cs="Arial"/>
          <w:color w:val="000000" w:themeColor="text1"/>
          <w:sz w:val="24"/>
          <w:szCs w:val="24"/>
        </w:rPr>
        <w:t>5.0 Retention of Pupil Records and Other Pupil Related Information             4</w:t>
      </w:r>
    </w:p>
    <w:p w14:paraId="193BE24B" w14:textId="23387A01" w:rsidR="00762247" w:rsidRDefault="00762247" w:rsidP="003136BB">
      <w:pPr>
        <w:spacing w:line="480" w:lineRule="auto"/>
        <w:ind w:firstLine="720"/>
        <w:rPr>
          <w:rFonts w:cs="Arial"/>
          <w:color w:val="000000" w:themeColor="text1"/>
          <w:sz w:val="24"/>
          <w:szCs w:val="24"/>
        </w:rPr>
      </w:pPr>
      <w:r>
        <w:rPr>
          <w:rFonts w:cs="Arial"/>
          <w:color w:val="000000" w:themeColor="text1"/>
          <w:sz w:val="24"/>
          <w:szCs w:val="24"/>
        </w:rPr>
        <w:t>6.0 Retention of Staff Records</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11</w:t>
      </w:r>
    </w:p>
    <w:p w14:paraId="2DCB894E" w14:textId="494E2D6A" w:rsidR="00762247" w:rsidRDefault="00762247" w:rsidP="003136BB">
      <w:pPr>
        <w:spacing w:line="480" w:lineRule="auto"/>
        <w:ind w:firstLine="720"/>
        <w:rPr>
          <w:rFonts w:cs="Arial"/>
          <w:color w:val="000000" w:themeColor="text1"/>
          <w:sz w:val="24"/>
          <w:szCs w:val="24"/>
        </w:rPr>
      </w:pPr>
      <w:r>
        <w:rPr>
          <w:rFonts w:cs="Arial"/>
          <w:color w:val="000000" w:themeColor="text1"/>
          <w:sz w:val="24"/>
          <w:szCs w:val="24"/>
        </w:rPr>
        <w:t>7.0 Retention of Senior Leadership and Management Records                    13</w:t>
      </w:r>
    </w:p>
    <w:p w14:paraId="12283635" w14:textId="31F6B6E5" w:rsidR="00762247" w:rsidRDefault="00762247" w:rsidP="003136BB">
      <w:pPr>
        <w:spacing w:line="480" w:lineRule="auto"/>
        <w:ind w:firstLine="720"/>
        <w:rPr>
          <w:rFonts w:cs="Arial"/>
          <w:color w:val="000000" w:themeColor="text1"/>
          <w:sz w:val="24"/>
          <w:szCs w:val="24"/>
        </w:rPr>
      </w:pPr>
      <w:r>
        <w:rPr>
          <w:rFonts w:cs="Arial"/>
          <w:color w:val="000000" w:themeColor="text1"/>
          <w:sz w:val="24"/>
          <w:szCs w:val="24"/>
        </w:rPr>
        <w:t xml:space="preserve">8.0 Retention of Health and Safety Records                                                 </w:t>
      </w:r>
      <w:r w:rsidR="003136BB">
        <w:rPr>
          <w:rFonts w:cs="Arial"/>
          <w:color w:val="000000" w:themeColor="text1"/>
          <w:sz w:val="24"/>
          <w:szCs w:val="24"/>
        </w:rPr>
        <w:t xml:space="preserve"> </w:t>
      </w:r>
      <w:r>
        <w:rPr>
          <w:rFonts w:cs="Arial"/>
          <w:color w:val="000000" w:themeColor="text1"/>
          <w:sz w:val="24"/>
          <w:szCs w:val="24"/>
        </w:rPr>
        <w:t>14</w:t>
      </w:r>
    </w:p>
    <w:p w14:paraId="514D97C8" w14:textId="5D47F14B" w:rsidR="00762247" w:rsidRDefault="00762247" w:rsidP="003136BB">
      <w:pPr>
        <w:spacing w:line="480" w:lineRule="auto"/>
        <w:ind w:firstLine="720"/>
        <w:rPr>
          <w:rFonts w:cs="Arial"/>
          <w:color w:val="000000" w:themeColor="text1"/>
          <w:sz w:val="24"/>
          <w:szCs w:val="24"/>
        </w:rPr>
      </w:pPr>
      <w:r>
        <w:rPr>
          <w:rFonts w:cs="Arial"/>
          <w:color w:val="000000" w:themeColor="text1"/>
          <w:sz w:val="24"/>
          <w:szCs w:val="24"/>
        </w:rPr>
        <w:t xml:space="preserve">9.0 Retention of Financial Records                                                                </w:t>
      </w:r>
      <w:r w:rsidR="003136BB">
        <w:rPr>
          <w:rFonts w:cs="Arial"/>
          <w:color w:val="000000" w:themeColor="text1"/>
          <w:sz w:val="24"/>
          <w:szCs w:val="24"/>
        </w:rPr>
        <w:t>1</w:t>
      </w:r>
      <w:r>
        <w:rPr>
          <w:rFonts w:cs="Arial"/>
          <w:color w:val="000000" w:themeColor="text1"/>
          <w:sz w:val="24"/>
          <w:szCs w:val="24"/>
        </w:rPr>
        <w:t>5</w:t>
      </w:r>
    </w:p>
    <w:p w14:paraId="030D53E8" w14:textId="5DD4176E" w:rsidR="00762247" w:rsidRDefault="00762247" w:rsidP="003136BB">
      <w:pPr>
        <w:spacing w:line="480" w:lineRule="auto"/>
        <w:ind w:firstLine="720"/>
        <w:rPr>
          <w:rFonts w:cs="Arial"/>
          <w:color w:val="000000" w:themeColor="text1"/>
          <w:sz w:val="24"/>
          <w:szCs w:val="24"/>
        </w:rPr>
      </w:pPr>
      <w:r>
        <w:rPr>
          <w:rFonts w:cs="Arial"/>
          <w:color w:val="000000" w:themeColor="text1"/>
          <w:sz w:val="24"/>
          <w:szCs w:val="24"/>
        </w:rPr>
        <w:t>10.0 Retention of other School Records                                                        18</w:t>
      </w:r>
    </w:p>
    <w:p w14:paraId="54A3E40A" w14:textId="6C1C5183" w:rsidR="00EF7CA2" w:rsidRDefault="00762247" w:rsidP="003136BB">
      <w:pPr>
        <w:spacing w:line="480" w:lineRule="auto"/>
        <w:ind w:firstLine="720"/>
        <w:rPr>
          <w:rFonts w:cs="Arial"/>
          <w:color w:val="000000" w:themeColor="text1"/>
          <w:sz w:val="24"/>
          <w:szCs w:val="24"/>
        </w:rPr>
      </w:pPr>
      <w:r>
        <w:rPr>
          <w:rFonts w:cs="Arial"/>
          <w:color w:val="000000" w:themeColor="text1"/>
          <w:sz w:val="24"/>
          <w:szCs w:val="24"/>
        </w:rPr>
        <w:t xml:space="preserve">11.0 </w:t>
      </w:r>
      <w:r w:rsidR="00EF7CA2">
        <w:rPr>
          <w:rFonts w:cs="Arial"/>
          <w:color w:val="000000" w:themeColor="text1"/>
          <w:sz w:val="24"/>
          <w:szCs w:val="24"/>
        </w:rPr>
        <w:t>Retention of Emails                                                                                19</w:t>
      </w:r>
    </w:p>
    <w:p w14:paraId="203150C5" w14:textId="42C123C4" w:rsidR="00EF7CA2" w:rsidRDefault="00EF7CA2" w:rsidP="003136BB">
      <w:pPr>
        <w:spacing w:line="480" w:lineRule="auto"/>
        <w:ind w:firstLine="720"/>
        <w:rPr>
          <w:rFonts w:cs="Arial"/>
          <w:color w:val="000000" w:themeColor="text1"/>
          <w:sz w:val="24"/>
          <w:szCs w:val="24"/>
        </w:rPr>
      </w:pPr>
      <w:r>
        <w:rPr>
          <w:rFonts w:cs="Arial"/>
          <w:color w:val="000000" w:themeColor="text1"/>
          <w:sz w:val="24"/>
          <w:szCs w:val="24"/>
        </w:rPr>
        <w:t>12.0 Storing and Protecting Information                                                         19</w:t>
      </w:r>
    </w:p>
    <w:p w14:paraId="182A63DB" w14:textId="6D813951" w:rsidR="00EF7CA2" w:rsidRDefault="00EF7CA2" w:rsidP="003136BB">
      <w:pPr>
        <w:spacing w:line="480" w:lineRule="auto"/>
        <w:ind w:firstLine="720"/>
        <w:rPr>
          <w:rFonts w:cs="Arial"/>
          <w:color w:val="000000" w:themeColor="text1"/>
          <w:sz w:val="24"/>
          <w:szCs w:val="24"/>
        </w:rPr>
      </w:pPr>
      <w:r>
        <w:rPr>
          <w:rFonts w:cs="Arial"/>
          <w:color w:val="000000" w:themeColor="text1"/>
          <w:sz w:val="24"/>
          <w:szCs w:val="24"/>
        </w:rPr>
        <w:t>13.0 Accessing Information                                                                             20</w:t>
      </w:r>
    </w:p>
    <w:p w14:paraId="01680286" w14:textId="1B14C17A" w:rsidR="00EF7CA2" w:rsidRDefault="00EF7CA2" w:rsidP="003136BB">
      <w:pPr>
        <w:spacing w:line="480" w:lineRule="auto"/>
        <w:ind w:firstLine="720"/>
        <w:rPr>
          <w:rFonts w:cs="Arial"/>
          <w:color w:val="000000" w:themeColor="text1"/>
          <w:sz w:val="24"/>
          <w:szCs w:val="24"/>
        </w:rPr>
      </w:pPr>
      <w:r>
        <w:rPr>
          <w:rFonts w:cs="Arial"/>
          <w:color w:val="000000" w:themeColor="text1"/>
          <w:sz w:val="24"/>
          <w:szCs w:val="24"/>
        </w:rPr>
        <w:t xml:space="preserve">14.0 Digital Continuity </w:t>
      </w:r>
      <w:r w:rsidR="003136BB">
        <w:rPr>
          <w:rFonts w:cs="Arial"/>
          <w:color w:val="000000" w:themeColor="text1"/>
          <w:sz w:val="24"/>
          <w:szCs w:val="24"/>
        </w:rPr>
        <w:t>Statement</w:t>
      </w:r>
      <w:r>
        <w:rPr>
          <w:rFonts w:cs="Arial"/>
          <w:color w:val="000000" w:themeColor="text1"/>
          <w:sz w:val="24"/>
          <w:szCs w:val="24"/>
        </w:rPr>
        <w:t xml:space="preserve">                                                                    22</w:t>
      </w:r>
    </w:p>
    <w:p w14:paraId="2F384053" w14:textId="52277B06" w:rsidR="003136BB" w:rsidRDefault="00EF7CA2" w:rsidP="003136BB">
      <w:pPr>
        <w:spacing w:line="480" w:lineRule="auto"/>
        <w:ind w:firstLine="720"/>
        <w:rPr>
          <w:rFonts w:cs="Arial"/>
          <w:color w:val="000000" w:themeColor="text1"/>
          <w:sz w:val="24"/>
          <w:szCs w:val="24"/>
        </w:rPr>
      </w:pPr>
      <w:r>
        <w:rPr>
          <w:rFonts w:cs="Arial"/>
          <w:color w:val="000000" w:themeColor="text1"/>
          <w:sz w:val="24"/>
          <w:szCs w:val="24"/>
        </w:rPr>
        <w:t>15.0 Information Audit                                                                                     22</w:t>
      </w:r>
    </w:p>
    <w:p w14:paraId="43C50E5F" w14:textId="638BA77B" w:rsidR="005A60D9" w:rsidRPr="003136BB" w:rsidRDefault="003136BB" w:rsidP="003136BB">
      <w:pPr>
        <w:spacing w:line="480" w:lineRule="auto"/>
        <w:ind w:firstLine="720"/>
        <w:rPr>
          <w:rFonts w:cs="Arial"/>
          <w:color w:val="000000" w:themeColor="text1"/>
          <w:sz w:val="24"/>
          <w:szCs w:val="24"/>
        </w:rPr>
        <w:sectPr w:rsidR="005A60D9" w:rsidRPr="003136BB" w:rsidSect="005A60D9">
          <w:footerReference w:type="default" r:id="rId15"/>
          <w:headerReference w:type="first" r:id="rId16"/>
          <w:pgSz w:w="11910" w:h="16840"/>
          <w:pgMar w:top="1134" w:right="578" w:bottom="1162" w:left="680" w:header="0" w:footer="975" w:gutter="0"/>
          <w:pgBorders w:offsetFrom="page">
            <w:top w:val="single" w:sz="18" w:space="24" w:color="002060"/>
            <w:left w:val="single" w:sz="18" w:space="24" w:color="002060"/>
            <w:bottom w:val="single" w:sz="18" w:space="24" w:color="002060"/>
            <w:right w:val="single" w:sz="18" w:space="24" w:color="002060"/>
          </w:pgBorders>
          <w:pgNumType w:start="0"/>
          <w:cols w:space="720"/>
          <w:titlePg/>
          <w:docGrid w:linePitch="272"/>
        </w:sectPr>
      </w:pPr>
      <w:r>
        <w:rPr>
          <w:rFonts w:cs="Arial"/>
          <w:color w:val="000000" w:themeColor="text1"/>
          <w:sz w:val="24"/>
          <w:szCs w:val="24"/>
        </w:rPr>
        <w:t>16.0 Disposal of Data                                                                                      22</w:t>
      </w:r>
      <w:bookmarkStart w:id="7" w:name="Section_Page"/>
      <w:bookmarkEnd w:id="7"/>
    </w:p>
    <w:p w14:paraId="1E449175" w14:textId="0E8B763C" w:rsidR="00326E46" w:rsidRPr="00326E46" w:rsidRDefault="005A60D9" w:rsidP="00326E46">
      <w:pPr>
        <w:pStyle w:val="Heading1"/>
        <w:tabs>
          <w:tab w:val="left" w:pos="755"/>
        </w:tabs>
        <w:spacing w:before="41"/>
        <w:rPr>
          <w:rFonts w:ascii="Arial" w:hAnsi="Arial" w:cs="Arial"/>
          <w:spacing w:val="-4"/>
          <w:sz w:val="22"/>
          <w:szCs w:val="22"/>
        </w:rPr>
      </w:pPr>
      <w:bookmarkStart w:id="8" w:name="1.0_Policy_statement"/>
      <w:bookmarkStart w:id="9" w:name="_bookmark0"/>
      <w:bookmarkEnd w:id="8"/>
      <w:bookmarkEnd w:id="9"/>
      <w:r>
        <w:rPr>
          <w:rFonts w:ascii="Arial" w:hAnsi="Arial" w:cs="Arial"/>
          <w:spacing w:val="-4"/>
          <w:sz w:val="22"/>
          <w:szCs w:val="22"/>
        </w:rPr>
        <w:lastRenderedPageBreak/>
        <w:t xml:space="preserve">1.0 </w:t>
      </w:r>
      <w:r w:rsidRPr="0029065F">
        <w:rPr>
          <w:rFonts w:ascii="Arial" w:hAnsi="Arial" w:cs="Arial"/>
          <w:spacing w:val="-4"/>
          <w:sz w:val="22"/>
          <w:szCs w:val="22"/>
        </w:rPr>
        <w:t>Policy</w:t>
      </w:r>
      <w:r w:rsidRPr="0029065F">
        <w:rPr>
          <w:rFonts w:ascii="Arial" w:hAnsi="Arial" w:cs="Arial"/>
          <w:spacing w:val="-9"/>
          <w:sz w:val="22"/>
          <w:szCs w:val="22"/>
        </w:rPr>
        <w:t xml:space="preserve"> </w:t>
      </w:r>
      <w:r w:rsidR="00557344">
        <w:rPr>
          <w:rFonts w:ascii="Arial" w:hAnsi="Arial" w:cs="Arial"/>
          <w:spacing w:val="-4"/>
          <w:sz w:val="22"/>
          <w:szCs w:val="22"/>
        </w:rPr>
        <w:t>S</w:t>
      </w:r>
      <w:r w:rsidRPr="0029065F">
        <w:rPr>
          <w:rFonts w:ascii="Arial" w:hAnsi="Arial" w:cs="Arial"/>
          <w:spacing w:val="-4"/>
          <w:sz w:val="22"/>
          <w:szCs w:val="22"/>
        </w:rPr>
        <w:t>tatement</w:t>
      </w:r>
    </w:p>
    <w:p w14:paraId="1809DCC9" w14:textId="3D878035" w:rsidR="005E4AB0" w:rsidRDefault="005A60D9" w:rsidP="005A60D9">
      <w:pPr>
        <w:rPr>
          <w:rFonts w:cs="Arial"/>
        </w:rPr>
      </w:pPr>
      <w:r>
        <w:rPr>
          <w:rFonts w:cs="Arial"/>
        </w:rPr>
        <w:t>1.1</w:t>
      </w:r>
      <w:r w:rsidR="005E4AB0">
        <w:rPr>
          <w:rFonts w:cs="Arial"/>
        </w:rPr>
        <w:t xml:space="preserve"> The Trust’s contact details are as follows:</w:t>
      </w:r>
    </w:p>
    <w:p w14:paraId="124E379D" w14:textId="2E397406" w:rsidR="005E4AB0" w:rsidRDefault="005E4AB0" w:rsidP="005A60D9">
      <w:pPr>
        <w:rPr>
          <w:rFonts w:cs="Arial"/>
        </w:rPr>
      </w:pPr>
      <w:r>
        <w:rPr>
          <w:rFonts w:cs="Arial"/>
        </w:rPr>
        <w:t>St Teresa of Calcutta Catholic Academy Trust</w:t>
      </w:r>
      <w:r w:rsidR="002D268E">
        <w:rPr>
          <w:rFonts w:cs="Arial"/>
        </w:rPr>
        <w:t xml:space="preserve"> (STOC)</w:t>
      </w:r>
    </w:p>
    <w:p w14:paraId="29F42B00" w14:textId="677D0C15" w:rsidR="005E4AB0" w:rsidRDefault="005E4AB0" w:rsidP="005A60D9">
      <w:pPr>
        <w:rPr>
          <w:rFonts w:cs="Arial"/>
        </w:rPr>
      </w:pPr>
      <w:r>
        <w:rPr>
          <w:rFonts w:cs="Arial"/>
        </w:rPr>
        <w:t>Imperial House</w:t>
      </w:r>
    </w:p>
    <w:p w14:paraId="43457AF0" w14:textId="02EBA52C" w:rsidR="005E4AB0" w:rsidRDefault="005E4AB0" w:rsidP="005A60D9">
      <w:pPr>
        <w:rPr>
          <w:rFonts w:cs="Arial"/>
        </w:rPr>
      </w:pPr>
      <w:r>
        <w:rPr>
          <w:rFonts w:cs="Arial"/>
        </w:rPr>
        <w:t>Hornby Street</w:t>
      </w:r>
    </w:p>
    <w:p w14:paraId="252C2AB4" w14:textId="3FC2DF49" w:rsidR="005E4AB0" w:rsidRDefault="005E4AB0" w:rsidP="005A60D9">
      <w:pPr>
        <w:rPr>
          <w:rFonts w:cs="Arial"/>
        </w:rPr>
      </w:pPr>
      <w:r>
        <w:rPr>
          <w:rFonts w:cs="Arial"/>
        </w:rPr>
        <w:t>Bury</w:t>
      </w:r>
    </w:p>
    <w:p w14:paraId="31FCBD66" w14:textId="75A20FA8" w:rsidR="005E4AB0" w:rsidRDefault="005E4AB0" w:rsidP="005A60D9">
      <w:pPr>
        <w:rPr>
          <w:rFonts w:cs="Arial"/>
        </w:rPr>
      </w:pPr>
      <w:r>
        <w:rPr>
          <w:rFonts w:cs="Arial"/>
        </w:rPr>
        <w:t>BL9 5BN</w:t>
      </w:r>
    </w:p>
    <w:p w14:paraId="72724C53" w14:textId="42D190EA" w:rsidR="00AA0BD4" w:rsidRDefault="0032186C" w:rsidP="005A60D9">
      <w:pPr>
        <w:rPr>
          <w:rFonts w:cs="Arial"/>
        </w:rPr>
      </w:pPr>
      <w:hyperlink r:id="rId17" w:history="1">
        <w:r w:rsidR="005E4AB0" w:rsidRPr="002C2F3C">
          <w:rPr>
            <w:rStyle w:val="Hyperlink"/>
            <w:rFonts w:cs="Arial"/>
          </w:rPr>
          <w:t>admin@stoccat</w:t>
        </w:r>
      </w:hyperlink>
      <w:r w:rsidR="00B65767">
        <w:rPr>
          <w:rStyle w:val="Hyperlink"/>
          <w:rFonts w:cs="Arial"/>
        </w:rPr>
        <w:t>.org.uk</w:t>
      </w:r>
    </w:p>
    <w:p w14:paraId="616493A9" w14:textId="54420B2E" w:rsidR="005E4AB0" w:rsidRDefault="005E4AB0" w:rsidP="005A60D9">
      <w:pPr>
        <w:rPr>
          <w:rFonts w:cs="Arial"/>
        </w:rPr>
      </w:pPr>
      <w:r>
        <w:rPr>
          <w:rFonts w:cs="Arial"/>
        </w:rPr>
        <w:t>1.2 The Trust</w:t>
      </w:r>
      <w:r w:rsidR="00557344">
        <w:rPr>
          <w:rFonts w:cs="Arial"/>
        </w:rPr>
        <w:t>’s</w:t>
      </w:r>
      <w:r>
        <w:rPr>
          <w:rFonts w:cs="Arial"/>
        </w:rPr>
        <w:t xml:space="preserve"> </w:t>
      </w:r>
      <w:r w:rsidR="00D46926">
        <w:rPr>
          <w:rFonts w:cs="Arial"/>
        </w:rPr>
        <w:t>Data Protection Officer’s contact details are as follows:</w:t>
      </w:r>
    </w:p>
    <w:p w14:paraId="2E477C97" w14:textId="2D333B39" w:rsidR="00D46926" w:rsidRDefault="00D46926" w:rsidP="005A60D9">
      <w:pPr>
        <w:rPr>
          <w:rFonts w:cs="Arial"/>
        </w:rPr>
      </w:pPr>
      <w:r>
        <w:rPr>
          <w:rFonts w:cs="Arial"/>
        </w:rPr>
        <w:t>Jennifer Bonson</w:t>
      </w:r>
    </w:p>
    <w:p w14:paraId="70571842" w14:textId="3902EBF7" w:rsidR="00AA0BD4" w:rsidRDefault="00AA0BD4" w:rsidP="00AA0BD4">
      <w:pPr>
        <w:rPr>
          <w:rFonts w:cs="Arial"/>
        </w:rPr>
      </w:pPr>
      <w:r>
        <w:rPr>
          <w:rFonts w:cs="Arial"/>
        </w:rPr>
        <w:t>St Teresa of Calcutta Catholic Academy Trust</w:t>
      </w:r>
      <w:r w:rsidR="002D268E">
        <w:rPr>
          <w:rFonts w:cs="Arial"/>
        </w:rPr>
        <w:t xml:space="preserve"> (STOC)</w:t>
      </w:r>
    </w:p>
    <w:p w14:paraId="584A88D9" w14:textId="77777777" w:rsidR="00AA0BD4" w:rsidRDefault="00AA0BD4" w:rsidP="00AA0BD4">
      <w:pPr>
        <w:rPr>
          <w:rFonts w:cs="Arial"/>
        </w:rPr>
      </w:pPr>
      <w:r>
        <w:rPr>
          <w:rFonts w:cs="Arial"/>
        </w:rPr>
        <w:t>Imperial House</w:t>
      </w:r>
    </w:p>
    <w:p w14:paraId="3E70C3D3" w14:textId="77777777" w:rsidR="00AA0BD4" w:rsidRDefault="00AA0BD4" w:rsidP="00AA0BD4">
      <w:pPr>
        <w:rPr>
          <w:rFonts w:cs="Arial"/>
        </w:rPr>
      </w:pPr>
      <w:r>
        <w:rPr>
          <w:rFonts w:cs="Arial"/>
        </w:rPr>
        <w:t>Hornby Street</w:t>
      </w:r>
    </w:p>
    <w:p w14:paraId="07154B13" w14:textId="77777777" w:rsidR="00AA0BD4" w:rsidRDefault="00AA0BD4" w:rsidP="00AA0BD4">
      <w:pPr>
        <w:rPr>
          <w:rFonts w:cs="Arial"/>
        </w:rPr>
      </w:pPr>
      <w:r>
        <w:rPr>
          <w:rFonts w:cs="Arial"/>
        </w:rPr>
        <w:t>Bury</w:t>
      </w:r>
    </w:p>
    <w:p w14:paraId="56EDCE13" w14:textId="77777777" w:rsidR="00AA0BD4" w:rsidRDefault="00AA0BD4" w:rsidP="00AA0BD4">
      <w:pPr>
        <w:rPr>
          <w:rFonts w:cs="Arial"/>
        </w:rPr>
      </w:pPr>
      <w:r>
        <w:rPr>
          <w:rFonts w:cs="Arial"/>
        </w:rPr>
        <w:t>BL9 5BN</w:t>
      </w:r>
    </w:p>
    <w:p w14:paraId="2B89F41D" w14:textId="6636435B" w:rsidR="00AA0BD4" w:rsidRDefault="0032186C" w:rsidP="005A60D9">
      <w:pPr>
        <w:rPr>
          <w:rFonts w:cs="Arial"/>
        </w:rPr>
      </w:pPr>
      <w:hyperlink r:id="rId18" w:history="1">
        <w:r w:rsidR="00AA0BD4" w:rsidRPr="002C2F3C">
          <w:rPr>
            <w:rStyle w:val="Hyperlink"/>
            <w:rFonts w:cs="Arial"/>
          </w:rPr>
          <w:t>jbonson@stoccat</w:t>
        </w:r>
      </w:hyperlink>
      <w:r w:rsidR="00B65767">
        <w:rPr>
          <w:rStyle w:val="Hyperlink"/>
          <w:rFonts w:cs="Arial"/>
        </w:rPr>
        <w:t>.org.uk</w:t>
      </w:r>
    </w:p>
    <w:p w14:paraId="2A9470E6" w14:textId="3914E329" w:rsidR="00D01B6F" w:rsidRDefault="005E4AB0" w:rsidP="00D01B6F">
      <w:r>
        <w:rPr>
          <w:rFonts w:cs="Arial"/>
        </w:rPr>
        <w:t>1.</w:t>
      </w:r>
      <w:r w:rsidR="00D46926">
        <w:rPr>
          <w:rFonts w:cs="Arial"/>
        </w:rPr>
        <w:t>3</w:t>
      </w:r>
      <w:r>
        <w:rPr>
          <w:rFonts w:cs="Arial"/>
        </w:rPr>
        <w:t xml:space="preserve"> </w:t>
      </w:r>
      <w:r w:rsidR="005A60D9" w:rsidRPr="0029065F">
        <w:rPr>
          <w:rFonts w:cs="Arial"/>
        </w:rPr>
        <w:t>The Trust</w:t>
      </w:r>
      <w:r w:rsidR="005A60D9" w:rsidRPr="0029065F">
        <w:rPr>
          <w:rFonts w:cs="Arial"/>
          <w:spacing w:val="20"/>
        </w:rPr>
        <w:t xml:space="preserve"> </w:t>
      </w:r>
      <w:r w:rsidR="00D01B6F" w:rsidRPr="00B40706">
        <w:t xml:space="preserve">is committed to maintaining the confidentiality of its information and ensuring that all records within the school are only accessible to the appropriate individuals. In line with the requirements of UK GDPR, the </w:t>
      </w:r>
      <w:r w:rsidR="003C4B46">
        <w:t>Trust</w:t>
      </w:r>
      <w:r w:rsidR="00D01B6F" w:rsidRPr="00B40706">
        <w:t xml:space="preserve"> also has a responsibility to ensure that all records are only kept for as long as is necessary to fulfil the purpose(s) for which they were intended.</w:t>
      </w:r>
    </w:p>
    <w:p w14:paraId="0F490D38" w14:textId="35AB61D9" w:rsidR="003C4B46" w:rsidRPr="00B40706" w:rsidRDefault="003C4B46" w:rsidP="003C4B46">
      <w:r>
        <w:t xml:space="preserve">1.4 </w:t>
      </w:r>
      <w:r w:rsidRPr="00B40706">
        <w:t xml:space="preserve">The </w:t>
      </w:r>
      <w:r>
        <w:t>Trust</w:t>
      </w:r>
      <w:r w:rsidRPr="00B40706">
        <w:t xml:space="preserve"> has created this policy to outline how records are stored, accessed, monitored, retained and disposed of to meet school’s statutory requirements.</w:t>
      </w:r>
    </w:p>
    <w:p w14:paraId="47FF8E12" w14:textId="13EA916A" w:rsidR="005A60D9" w:rsidRPr="003C4B46" w:rsidRDefault="003C4B46" w:rsidP="00D01B6F">
      <w:r>
        <w:t xml:space="preserve">1.5 </w:t>
      </w:r>
      <w:r w:rsidRPr="00B40706">
        <w:t xml:space="preserve">This document complies with the requirements set out in the UK GDPR and Data Protection Act 2018. </w:t>
      </w:r>
    </w:p>
    <w:p w14:paraId="15447427" w14:textId="31B66A92" w:rsidR="00BE57A4" w:rsidRDefault="005A60D9" w:rsidP="003C4B46">
      <w:pPr>
        <w:rPr>
          <w:rFonts w:cs="Arial"/>
          <w:b/>
        </w:rPr>
      </w:pPr>
      <w:r w:rsidRPr="0029065F">
        <w:rPr>
          <w:rFonts w:cs="Arial"/>
          <w:b/>
        </w:rPr>
        <w:t xml:space="preserve">2.0 </w:t>
      </w:r>
      <w:r w:rsidR="003C4B46">
        <w:rPr>
          <w:rFonts w:cs="Arial"/>
          <w:b/>
        </w:rPr>
        <w:t>Legal Framework</w:t>
      </w:r>
    </w:p>
    <w:p w14:paraId="019443D2" w14:textId="67F377F6" w:rsidR="003C4B46" w:rsidRPr="001875ED" w:rsidRDefault="003C4B46" w:rsidP="003C4B46">
      <w:r>
        <w:t xml:space="preserve">2.1 </w:t>
      </w:r>
      <w:r w:rsidRPr="00190654">
        <w:t xml:space="preserve">This policy has due regard to legislation including, but not limited to, the following: </w:t>
      </w:r>
    </w:p>
    <w:p w14:paraId="2FFA77FA" w14:textId="77777777" w:rsidR="003C4B46" w:rsidRPr="00B40706" w:rsidRDefault="003C4B46" w:rsidP="003C4B46">
      <w:pPr>
        <w:pStyle w:val="ListParagraph"/>
        <w:numPr>
          <w:ilvl w:val="0"/>
          <w:numId w:val="30"/>
        </w:numPr>
      </w:pPr>
      <w:r w:rsidRPr="00B40706">
        <w:t>UK General Data Protection Regulation (GDPR)</w:t>
      </w:r>
    </w:p>
    <w:p w14:paraId="36D97D80" w14:textId="77777777" w:rsidR="003C4B46" w:rsidRPr="00650300" w:rsidRDefault="003C4B46" w:rsidP="003C4B46">
      <w:pPr>
        <w:pStyle w:val="ListParagraph"/>
        <w:numPr>
          <w:ilvl w:val="0"/>
          <w:numId w:val="30"/>
        </w:numPr>
      </w:pPr>
      <w:r w:rsidRPr="00B40706">
        <w:t xml:space="preserve">EU </w:t>
      </w:r>
      <w:r w:rsidRPr="00650300">
        <w:t>GDPR</w:t>
      </w:r>
    </w:p>
    <w:p w14:paraId="50B06802" w14:textId="77777777" w:rsidR="003C4B46" w:rsidRPr="00650300" w:rsidRDefault="003C4B46" w:rsidP="003C4B46">
      <w:pPr>
        <w:pStyle w:val="ListParagraph"/>
        <w:numPr>
          <w:ilvl w:val="0"/>
          <w:numId w:val="30"/>
        </w:numPr>
      </w:pPr>
      <w:r w:rsidRPr="00650300">
        <w:t>Freedom of Information Act 2000</w:t>
      </w:r>
    </w:p>
    <w:p w14:paraId="1A93086B" w14:textId="77777777" w:rsidR="003C4B46" w:rsidRPr="00650300" w:rsidRDefault="003C4B46" w:rsidP="003C4B46">
      <w:pPr>
        <w:pStyle w:val="ListParagraph"/>
        <w:numPr>
          <w:ilvl w:val="0"/>
          <w:numId w:val="30"/>
        </w:numPr>
      </w:pPr>
      <w:r w:rsidRPr="00650300">
        <w:t>Limitation Act 1980 (as amended by the Limitation Amendment Act 1980)</w:t>
      </w:r>
    </w:p>
    <w:p w14:paraId="15B6B5BC" w14:textId="77777777" w:rsidR="003C4B46" w:rsidRPr="00650300" w:rsidRDefault="003C4B46" w:rsidP="003C4B46">
      <w:pPr>
        <w:pStyle w:val="ListParagraph"/>
        <w:numPr>
          <w:ilvl w:val="0"/>
          <w:numId w:val="30"/>
        </w:numPr>
      </w:pPr>
      <w:r w:rsidRPr="00650300">
        <w:t>Data Protection Act 2018</w:t>
      </w:r>
    </w:p>
    <w:p w14:paraId="2A5102EE" w14:textId="77777777" w:rsidR="003C4B46" w:rsidRPr="001875ED" w:rsidRDefault="003C4B46" w:rsidP="003C4B46">
      <w:r>
        <w:rPr>
          <w:rFonts w:cs="Arial"/>
          <w:color w:val="000000"/>
          <w:lang w:eastAsia="en-GB"/>
        </w:rPr>
        <w:lastRenderedPageBreak/>
        <w:t xml:space="preserve">2.2 </w:t>
      </w:r>
      <w:r w:rsidRPr="00190654">
        <w:t>This policy also has due regard to the following guidance:</w:t>
      </w:r>
    </w:p>
    <w:p w14:paraId="00EA1E3C" w14:textId="77777777" w:rsidR="003C4B46" w:rsidRPr="00650300" w:rsidRDefault="003C4B46" w:rsidP="003C4B46">
      <w:pPr>
        <w:pStyle w:val="ListParagraph"/>
        <w:numPr>
          <w:ilvl w:val="0"/>
          <w:numId w:val="31"/>
        </w:numPr>
      </w:pPr>
      <w:r w:rsidRPr="00650300">
        <w:t xml:space="preserve">DfE (2018) ‘Data protection: a toolkit for schools’ </w:t>
      </w:r>
    </w:p>
    <w:p w14:paraId="309698FF" w14:textId="42E4F2B8" w:rsidR="003C4B46" w:rsidRDefault="003C4B46" w:rsidP="003C4B46">
      <w:pPr>
        <w:pStyle w:val="ListParagraph"/>
        <w:numPr>
          <w:ilvl w:val="0"/>
          <w:numId w:val="31"/>
        </w:numPr>
      </w:pPr>
      <w:r w:rsidRPr="00650300">
        <w:t>DfE (20</w:t>
      </w:r>
      <w:r>
        <w:t>21</w:t>
      </w:r>
      <w:r w:rsidRPr="00650300">
        <w:t>) ‘Careers guidance and access for education and training providers’</w:t>
      </w:r>
    </w:p>
    <w:p w14:paraId="1C784721" w14:textId="644049B8" w:rsidR="003C4B46" w:rsidRDefault="003C4B46" w:rsidP="003C4B46">
      <w:pPr>
        <w:pStyle w:val="ListParagraph"/>
        <w:numPr>
          <w:ilvl w:val="0"/>
          <w:numId w:val="31"/>
        </w:numPr>
      </w:pPr>
      <w:r w:rsidRPr="00981C32">
        <w:t xml:space="preserve">ESFA (2022) ‘Record keeping and retention information for academies and academy trusts’ </w:t>
      </w:r>
    </w:p>
    <w:p w14:paraId="4D4D8FD2" w14:textId="77777777" w:rsidR="003C4B46" w:rsidRDefault="003C4B46" w:rsidP="003C4B46">
      <w:pPr>
        <w:pStyle w:val="ListParagraph"/>
        <w:numPr>
          <w:ilvl w:val="0"/>
          <w:numId w:val="31"/>
        </w:numPr>
      </w:pPr>
      <w:r w:rsidRPr="00650300">
        <w:t xml:space="preserve">Information Records Management Society (IRMS) (2019) ‘Information Management Toolkit for Schools’ </w:t>
      </w:r>
    </w:p>
    <w:p w14:paraId="339350C8" w14:textId="1E534032" w:rsidR="003C4B46" w:rsidRDefault="003C4B46" w:rsidP="003C4B46">
      <w:pPr>
        <w:pStyle w:val="ListParagraph"/>
        <w:numPr>
          <w:ilvl w:val="0"/>
          <w:numId w:val="31"/>
        </w:numPr>
      </w:pPr>
      <w:r>
        <w:t xml:space="preserve">IRMS (2019) ‘Academies Toolkit’ </w:t>
      </w:r>
    </w:p>
    <w:p w14:paraId="6B9E6F2B" w14:textId="77777777" w:rsidR="003C4B46" w:rsidRPr="001875ED" w:rsidRDefault="003C4B46" w:rsidP="003C4B46">
      <w:r>
        <w:t xml:space="preserve">2.3 </w:t>
      </w:r>
      <w:r w:rsidRPr="00190654">
        <w:t>This policy will be implemented in accordance with the following school policies and procedures:</w:t>
      </w:r>
    </w:p>
    <w:p w14:paraId="381BAE32" w14:textId="77777777" w:rsidR="003C4B46" w:rsidRPr="005E45B9" w:rsidRDefault="003C4B46" w:rsidP="003C4B46">
      <w:pPr>
        <w:pStyle w:val="ListParagraph"/>
        <w:numPr>
          <w:ilvl w:val="0"/>
          <w:numId w:val="32"/>
        </w:numPr>
      </w:pPr>
      <w:r w:rsidRPr="005E45B9">
        <w:t>Data Protection Policy</w:t>
      </w:r>
    </w:p>
    <w:p w14:paraId="4550D26F" w14:textId="77777777" w:rsidR="003C4B46" w:rsidRPr="005E45B9" w:rsidRDefault="003C4B46" w:rsidP="003C4B46">
      <w:pPr>
        <w:pStyle w:val="ListParagraph"/>
        <w:numPr>
          <w:ilvl w:val="0"/>
          <w:numId w:val="32"/>
        </w:numPr>
      </w:pPr>
      <w:r w:rsidRPr="005E45B9">
        <w:t xml:space="preserve">Data and </w:t>
      </w:r>
      <w:r>
        <w:t>Cyber</w:t>
      </w:r>
      <w:r w:rsidRPr="005E45B9">
        <w:t>-</w:t>
      </w:r>
      <w:r>
        <w:t>s</w:t>
      </w:r>
      <w:r w:rsidRPr="005E45B9">
        <w:t>ecurity Breach Prevention and Management Plan</w:t>
      </w:r>
    </w:p>
    <w:p w14:paraId="48A5B860" w14:textId="2D672B1B" w:rsidR="003C4B46" w:rsidRDefault="003C4B46" w:rsidP="003C4B46">
      <w:pPr>
        <w:pStyle w:val="ListParagraph"/>
        <w:numPr>
          <w:ilvl w:val="0"/>
          <w:numId w:val="32"/>
        </w:numPr>
      </w:pPr>
      <w:r w:rsidRPr="005E45B9">
        <w:t>Disposal of Records Log</w:t>
      </w:r>
    </w:p>
    <w:p w14:paraId="69ED65ED" w14:textId="6D37FBB6" w:rsidR="003C4B46" w:rsidRPr="005E45B9" w:rsidRDefault="003C4B46" w:rsidP="003C4B46">
      <w:pPr>
        <w:pStyle w:val="ListParagraph"/>
        <w:numPr>
          <w:ilvl w:val="0"/>
          <w:numId w:val="32"/>
        </w:numPr>
      </w:pPr>
      <w:r w:rsidRPr="005E45B9">
        <w:t>Archived Files Log</w:t>
      </w:r>
    </w:p>
    <w:p w14:paraId="189F22BA" w14:textId="17C06D74" w:rsidR="003C4B46" w:rsidRDefault="003C4B46" w:rsidP="003C4B46">
      <w:pPr>
        <w:pStyle w:val="ListParagraph"/>
        <w:numPr>
          <w:ilvl w:val="0"/>
          <w:numId w:val="32"/>
        </w:numPr>
      </w:pPr>
      <w:r>
        <w:t>Data</w:t>
      </w:r>
      <w:r w:rsidRPr="005E45B9">
        <w:t xml:space="preserve"> Asset Register</w:t>
      </w:r>
    </w:p>
    <w:p w14:paraId="4C33CA31" w14:textId="661E86E3" w:rsidR="003C4B46" w:rsidRPr="003C4B46" w:rsidRDefault="003C4B46" w:rsidP="003C4B46">
      <w:pPr>
        <w:rPr>
          <w:b/>
        </w:rPr>
      </w:pPr>
      <w:r w:rsidRPr="003C4B46">
        <w:rPr>
          <w:b/>
        </w:rPr>
        <w:t>3.0 Roles and Responsibilities</w:t>
      </w:r>
    </w:p>
    <w:p w14:paraId="37E7602C" w14:textId="77646F9B" w:rsidR="003C4B46" w:rsidRDefault="003C4B46" w:rsidP="003C4B46">
      <w:pPr>
        <w:rPr>
          <w:szCs w:val="24"/>
        </w:rPr>
      </w:pPr>
      <w:r>
        <w:rPr>
          <w:szCs w:val="24"/>
        </w:rPr>
        <w:t>3.1 Each school within the Trust</w:t>
      </w:r>
      <w:r w:rsidRPr="00B40706">
        <w:rPr>
          <w:szCs w:val="24"/>
        </w:rPr>
        <w:t xml:space="preserve"> has a responsibility for maintaining its records and record-keeping systems in line with statutory requirements</w:t>
      </w:r>
      <w:r w:rsidR="001F760A">
        <w:rPr>
          <w:szCs w:val="24"/>
        </w:rPr>
        <w:t xml:space="preserve"> and the retention schedule provided in this policy</w:t>
      </w:r>
      <w:r w:rsidRPr="00B40706">
        <w:rPr>
          <w:szCs w:val="24"/>
        </w:rPr>
        <w:t>.</w:t>
      </w:r>
    </w:p>
    <w:p w14:paraId="42614709" w14:textId="2D68E7D8" w:rsidR="003C4B46" w:rsidRPr="00B40706" w:rsidRDefault="00345BEA" w:rsidP="003C4B46">
      <w:pPr>
        <w:rPr>
          <w:szCs w:val="24"/>
        </w:rPr>
      </w:pPr>
      <w:r>
        <w:rPr>
          <w:szCs w:val="24"/>
        </w:rPr>
        <w:t xml:space="preserve">3.2 </w:t>
      </w:r>
      <w:r w:rsidR="003C4B46" w:rsidRPr="00B40706">
        <w:rPr>
          <w:szCs w:val="24"/>
        </w:rPr>
        <w:t>The headteacher holds the overall responsibility for this policy and for ensuring it is implemented correctly.</w:t>
      </w:r>
    </w:p>
    <w:p w14:paraId="28EEEFF3" w14:textId="2EFC3041" w:rsidR="003C4B46" w:rsidRDefault="00345BEA" w:rsidP="003C4B46">
      <w:pPr>
        <w:rPr>
          <w:szCs w:val="24"/>
        </w:rPr>
      </w:pPr>
      <w:r>
        <w:rPr>
          <w:szCs w:val="24"/>
        </w:rPr>
        <w:t xml:space="preserve">3.3 </w:t>
      </w:r>
      <w:r w:rsidR="003C4B46" w:rsidRPr="00B40706">
        <w:rPr>
          <w:szCs w:val="24"/>
        </w:rPr>
        <w:t>The DPO is responsible for</w:t>
      </w:r>
      <w:r w:rsidR="003C4B46">
        <w:rPr>
          <w:szCs w:val="24"/>
        </w:rPr>
        <w:t>:</w:t>
      </w:r>
    </w:p>
    <w:p w14:paraId="71780249" w14:textId="77777777" w:rsidR="003C4B46" w:rsidRDefault="003C4B46" w:rsidP="003C4B46">
      <w:pPr>
        <w:pStyle w:val="ListParagraph"/>
        <w:numPr>
          <w:ilvl w:val="0"/>
          <w:numId w:val="33"/>
        </w:numPr>
        <w:spacing w:before="200"/>
        <w:rPr>
          <w:szCs w:val="24"/>
        </w:rPr>
      </w:pPr>
      <w:r w:rsidRPr="00363C33">
        <w:rPr>
          <w:szCs w:val="24"/>
        </w:rPr>
        <w:t>The management of records at the school.</w:t>
      </w:r>
    </w:p>
    <w:p w14:paraId="23FC8F86" w14:textId="72A4E731" w:rsidR="003C4B46" w:rsidRDefault="003C4B46" w:rsidP="003C4B46">
      <w:pPr>
        <w:pStyle w:val="ListParagraph"/>
        <w:numPr>
          <w:ilvl w:val="0"/>
          <w:numId w:val="33"/>
        </w:numPr>
        <w:spacing w:before="200"/>
        <w:rPr>
          <w:szCs w:val="24"/>
        </w:rPr>
      </w:pPr>
      <w:r>
        <w:rPr>
          <w:szCs w:val="24"/>
        </w:rPr>
        <w:t>P</w:t>
      </w:r>
      <w:r w:rsidRPr="00363C33">
        <w:rPr>
          <w:szCs w:val="24"/>
        </w:rPr>
        <w:t xml:space="preserve">romoting compliance with this policy and reviewing the policy on an </w:t>
      </w:r>
      <w:r w:rsidRPr="003C4B46">
        <w:rPr>
          <w:bCs/>
          <w:szCs w:val="24"/>
        </w:rPr>
        <w:t xml:space="preserve">annual </w:t>
      </w:r>
      <w:r w:rsidRPr="00363C33">
        <w:rPr>
          <w:szCs w:val="24"/>
        </w:rPr>
        <w:t>basis, in conjunction with the headteacher.</w:t>
      </w:r>
    </w:p>
    <w:p w14:paraId="2B1ADBD3" w14:textId="77777777" w:rsidR="003C4B46" w:rsidRPr="00363C33" w:rsidRDefault="003C4B46" w:rsidP="003C4B46">
      <w:pPr>
        <w:pStyle w:val="ListParagraph"/>
        <w:numPr>
          <w:ilvl w:val="0"/>
          <w:numId w:val="33"/>
        </w:numPr>
        <w:spacing w:before="200"/>
        <w:rPr>
          <w:szCs w:val="24"/>
        </w:rPr>
      </w:pPr>
      <w:r>
        <w:rPr>
          <w:szCs w:val="24"/>
        </w:rPr>
        <w:t>En</w:t>
      </w:r>
      <w:r w:rsidRPr="00363C33">
        <w:rPr>
          <w:szCs w:val="24"/>
        </w:rPr>
        <w:t>suring that all records are stored securely, in accordance with the retention periods outlined in this policy, and are disposed of safely and correctly.</w:t>
      </w:r>
    </w:p>
    <w:p w14:paraId="407006D1" w14:textId="5290E47F" w:rsidR="003C4B46" w:rsidRDefault="00345BEA" w:rsidP="003C4B46">
      <w:pPr>
        <w:rPr>
          <w:szCs w:val="24"/>
        </w:rPr>
      </w:pPr>
      <w:r>
        <w:rPr>
          <w:szCs w:val="24"/>
        </w:rPr>
        <w:t xml:space="preserve">3.4 </w:t>
      </w:r>
      <w:r w:rsidR="003C4B46" w:rsidRPr="00B40706">
        <w:rPr>
          <w:szCs w:val="24"/>
        </w:rPr>
        <w:t>All staff members are responsible for ensuring that any records they are responsible for (including emails) are accurate, maintained securely and disposed of correctly, in line with the provisions of this policy.</w:t>
      </w:r>
    </w:p>
    <w:p w14:paraId="7AD271F0" w14:textId="47704888" w:rsidR="003C4B46" w:rsidRPr="00345BEA" w:rsidRDefault="00345BEA" w:rsidP="003C4B46">
      <w:pPr>
        <w:rPr>
          <w:b/>
        </w:rPr>
      </w:pPr>
      <w:r w:rsidRPr="00345BEA">
        <w:rPr>
          <w:b/>
        </w:rPr>
        <w:t>4.0 Management of Pupil Records</w:t>
      </w:r>
    </w:p>
    <w:p w14:paraId="45D7B325" w14:textId="003333D7" w:rsidR="00345BEA" w:rsidRPr="0073302A" w:rsidRDefault="00345BEA" w:rsidP="00345BEA">
      <w:r>
        <w:t xml:space="preserve">4.1 </w:t>
      </w:r>
      <w:r w:rsidRPr="0073302A">
        <w:t>Pupil records are specific documents that are used throughout a pupil’s time in the education system – they are passed to each school that a pupil attends and include all personal information relating to them, e.g. date of birth, home address, as well as their progress and achievements.</w:t>
      </w:r>
    </w:p>
    <w:p w14:paraId="7F007711" w14:textId="57F6E01B" w:rsidR="00345BEA" w:rsidRPr="0073302A" w:rsidRDefault="00345BEA" w:rsidP="00345BEA">
      <w:r>
        <w:t xml:space="preserve">4.2 </w:t>
      </w:r>
      <w:r w:rsidRPr="0073302A">
        <w:t>The following information is stored on the front of a pupil record, and will be easily accessible:</w:t>
      </w:r>
    </w:p>
    <w:p w14:paraId="4FE4C534" w14:textId="77777777" w:rsidR="00345BEA" w:rsidRPr="0073302A" w:rsidRDefault="00345BEA" w:rsidP="00345BEA">
      <w:pPr>
        <w:pStyle w:val="ListParagraph"/>
        <w:numPr>
          <w:ilvl w:val="0"/>
          <w:numId w:val="34"/>
        </w:numPr>
        <w:spacing w:before="200"/>
      </w:pPr>
      <w:r w:rsidRPr="0073302A">
        <w:t>Forename, surname, and date of birth</w:t>
      </w:r>
    </w:p>
    <w:p w14:paraId="166E49D0" w14:textId="77777777" w:rsidR="00345BEA" w:rsidRPr="0073302A" w:rsidRDefault="00345BEA" w:rsidP="00345BEA">
      <w:pPr>
        <w:pStyle w:val="ListParagraph"/>
        <w:numPr>
          <w:ilvl w:val="0"/>
          <w:numId w:val="34"/>
        </w:numPr>
        <w:spacing w:before="200"/>
      </w:pPr>
      <w:r w:rsidRPr="0073302A">
        <w:t>Unique pupil number</w:t>
      </w:r>
    </w:p>
    <w:p w14:paraId="201275F3" w14:textId="77777777" w:rsidR="00345BEA" w:rsidRPr="0073302A" w:rsidRDefault="00345BEA" w:rsidP="00345BEA">
      <w:pPr>
        <w:pStyle w:val="ListParagraph"/>
        <w:numPr>
          <w:ilvl w:val="0"/>
          <w:numId w:val="34"/>
        </w:numPr>
        <w:spacing w:before="200"/>
      </w:pPr>
      <w:r w:rsidRPr="0073302A">
        <w:t>Note of the date when the file was opened</w:t>
      </w:r>
    </w:p>
    <w:p w14:paraId="7F43A664" w14:textId="5B89D007" w:rsidR="00345BEA" w:rsidRPr="0073302A" w:rsidRDefault="00345BEA" w:rsidP="00345BEA">
      <w:r>
        <w:t xml:space="preserve">4.3 </w:t>
      </w:r>
      <w:r w:rsidRPr="0073302A">
        <w:t>The following information is stored inside the front cover of a pupil record, and will be easily accessible:</w:t>
      </w:r>
    </w:p>
    <w:p w14:paraId="61535698" w14:textId="77777777" w:rsidR="00345BEA" w:rsidRPr="0073302A" w:rsidRDefault="00345BEA" w:rsidP="00345BEA">
      <w:pPr>
        <w:pStyle w:val="ListParagraph"/>
        <w:numPr>
          <w:ilvl w:val="0"/>
          <w:numId w:val="35"/>
        </w:numPr>
        <w:spacing w:before="200"/>
      </w:pPr>
      <w:r w:rsidRPr="0073302A">
        <w:t>Any preferred names</w:t>
      </w:r>
    </w:p>
    <w:p w14:paraId="552DE041" w14:textId="77777777" w:rsidR="00345BEA" w:rsidRPr="0073302A" w:rsidRDefault="00345BEA" w:rsidP="00345BEA">
      <w:pPr>
        <w:pStyle w:val="ListParagraph"/>
        <w:numPr>
          <w:ilvl w:val="0"/>
          <w:numId w:val="35"/>
        </w:numPr>
        <w:spacing w:before="200"/>
      </w:pPr>
      <w:r w:rsidRPr="0073302A">
        <w:lastRenderedPageBreak/>
        <w:t>Emergency contact details and the name of the pupil’s doctor</w:t>
      </w:r>
    </w:p>
    <w:p w14:paraId="5C01120D" w14:textId="77777777" w:rsidR="00345BEA" w:rsidRPr="0073302A" w:rsidRDefault="00345BEA" w:rsidP="00345BEA">
      <w:pPr>
        <w:pStyle w:val="ListParagraph"/>
        <w:numPr>
          <w:ilvl w:val="0"/>
          <w:numId w:val="35"/>
        </w:numPr>
        <w:spacing w:before="200"/>
      </w:pPr>
      <w:r w:rsidRPr="0073302A">
        <w:t>Any allergies or other medical conditions that are important to be aware of</w:t>
      </w:r>
    </w:p>
    <w:p w14:paraId="301E60E7" w14:textId="77777777" w:rsidR="00345BEA" w:rsidRPr="0073302A" w:rsidRDefault="00345BEA" w:rsidP="00345BEA">
      <w:pPr>
        <w:pStyle w:val="ListParagraph"/>
        <w:numPr>
          <w:ilvl w:val="0"/>
          <w:numId w:val="35"/>
        </w:numPr>
        <w:spacing w:before="200"/>
      </w:pPr>
      <w:r w:rsidRPr="0073302A">
        <w:t>Names of people with parental responsibility, including their home address(es) and telephone number(s)</w:t>
      </w:r>
    </w:p>
    <w:p w14:paraId="18785224" w14:textId="77777777" w:rsidR="00345BEA" w:rsidRPr="0073302A" w:rsidRDefault="00345BEA" w:rsidP="00345BEA">
      <w:pPr>
        <w:pStyle w:val="ListParagraph"/>
        <w:numPr>
          <w:ilvl w:val="0"/>
          <w:numId w:val="35"/>
        </w:numPr>
        <w:spacing w:before="200"/>
      </w:pPr>
      <w:r w:rsidRPr="0073302A">
        <w:t>Any other agency involvement, e.g. speech and language therapist</w:t>
      </w:r>
    </w:p>
    <w:p w14:paraId="5AF3E8D9" w14:textId="535C2A74" w:rsidR="00345BEA" w:rsidRDefault="00345BEA" w:rsidP="00345BEA">
      <w:pPr>
        <w:pStyle w:val="ListParagraph"/>
        <w:numPr>
          <w:ilvl w:val="0"/>
          <w:numId w:val="35"/>
        </w:numPr>
        <w:spacing w:before="200"/>
      </w:pPr>
      <w:r w:rsidRPr="0073302A">
        <w:t>Reference to any other linked files</w:t>
      </w:r>
    </w:p>
    <w:p w14:paraId="11D58759" w14:textId="77777777" w:rsidR="00C62557" w:rsidRPr="0073302A" w:rsidRDefault="00C62557" w:rsidP="00C62557">
      <w:pPr>
        <w:pStyle w:val="ListParagraph"/>
        <w:spacing w:before="200"/>
      </w:pPr>
    </w:p>
    <w:p w14:paraId="5A38A865" w14:textId="202A1772" w:rsidR="00345BEA" w:rsidRPr="0073302A" w:rsidRDefault="00345BEA" w:rsidP="00C62557">
      <w:pPr>
        <w:pStyle w:val="ListParagraph"/>
        <w:numPr>
          <w:ilvl w:val="1"/>
          <w:numId w:val="44"/>
        </w:numPr>
        <w:spacing w:before="200"/>
      </w:pPr>
      <w:r w:rsidRPr="0073302A">
        <w:t>The following information is stored in a pupil record, and will be easily accessible:</w:t>
      </w:r>
    </w:p>
    <w:p w14:paraId="4AA1032E" w14:textId="77777777" w:rsidR="00345BEA" w:rsidRPr="0073302A" w:rsidRDefault="00345BEA" w:rsidP="00345BEA">
      <w:pPr>
        <w:pStyle w:val="ListParagraph"/>
        <w:numPr>
          <w:ilvl w:val="0"/>
          <w:numId w:val="35"/>
        </w:numPr>
        <w:spacing w:before="200"/>
      </w:pPr>
      <w:r w:rsidRPr="0073302A">
        <w:t>Admissions form</w:t>
      </w:r>
    </w:p>
    <w:p w14:paraId="1E03E969" w14:textId="77777777" w:rsidR="00345BEA" w:rsidRPr="0073302A" w:rsidRDefault="00345BEA" w:rsidP="00345BEA">
      <w:pPr>
        <w:pStyle w:val="ListParagraph"/>
        <w:numPr>
          <w:ilvl w:val="0"/>
          <w:numId w:val="35"/>
        </w:numPr>
        <w:spacing w:before="200"/>
      </w:pPr>
      <w:r w:rsidRPr="0073302A">
        <w:t>Details of any SEND</w:t>
      </w:r>
    </w:p>
    <w:p w14:paraId="171E11A0" w14:textId="6A6AE3FE" w:rsidR="00345BEA" w:rsidRPr="0073302A" w:rsidRDefault="00345BEA" w:rsidP="00345BEA">
      <w:pPr>
        <w:pStyle w:val="ListParagraph"/>
        <w:numPr>
          <w:ilvl w:val="0"/>
          <w:numId w:val="35"/>
        </w:numPr>
        <w:spacing w:before="200"/>
      </w:pPr>
      <w:r w:rsidRPr="0073302A">
        <w:t xml:space="preserve">If the pupil has attended an </w:t>
      </w:r>
      <w:r w:rsidR="00DD1F2F" w:rsidRPr="0073302A">
        <w:t>early year</w:t>
      </w:r>
      <w:r w:rsidR="00DD1F2F">
        <w:t>s</w:t>
      </w:r>
      <w:r w:rsidRPr="0073302A">
        <w:t xml:space="preserve"> setting, the record of transfer</w:t>
      </w:r>
    </w:p>
    <w:p w14:paraId="7796EE9B" w14:textId="77777777" w:rsidR="00345BEA" w:rsidRPr="0073302A" w:rsidRDefault="00345BEA" w:rsidP="00345BEA">
      <w:pPr>
        <w:pStyle w:val="ListParagraph"/>
        <w:numPr>
          <w:ilvl w:val="0"/>
          <w:numId w:val="35"/>
        </w:numPr>
        <w:spacing w:before="200"/>
      </w:pPr>
      <w:r w:rsidRPr="0073302A">
        <w:t xml:space="preserve">Data collection or data checking form </w:t>
      </w:r>
    </w:p>
    <w:p w14:paraId="744C9516" w14:textId="77777777" w:rsidR="00345BEA" w:rsidRPr="0073302A" w:rsidRDefault="00345BEA" w:rsidP="00345BEA">
      <w:pPr>
        <w:pStyle w:val="ListParagraph"/>
        <w:numPr>
          <w:ilvl w:val="0"/>
          <w:numId w:val="35"/>
        </w:numPr>
        <w:spacing w:before="200"/>
      </w:pPr>
      <w:r w:rsidRPr="0073302A">
        <w:t>Annual written reports to parents</w:t>
      </w:r>
    </w:p>
    <w:p w14:paraId="390052AC" w14:textId="77777777" w:rsidR="00345BEA" w:rsidRPr="0073302A" w:rsidRDefault="00345BEA" w:rsidP="00345BEA">
      <w:pPr>
        <w:pStyle w:val="ListParagraph"/>
        <w:numPr>
          <w:ilvl w:val="0"/>
          <w:numId w:val="35"/>
        </w:numPr>
        <w:spacing w:before="200"/>
      </w:pPr>
      <w:r w:rsidRPr="0073302A">
        <w:t>National curriculum and agreed syllabus record sheets</w:t>
      </w:r>
    </w:p>
    <w:p w14:paraId="5C7056B1" w14:textId="77777777" w:rsidR="00345BEA" w:rsidRPr="0073302A" w:rsidRDefault="00345BEA" w:rsidP="00345BEA">
      <w:pPr>
        <w:pStyle w:val="ListParagraph"/>
        <w:numPr>
          <w:ilvl w:val="0"/>
          <w:numId w:val="35"/>
        </w:numPr>
        <w:spacing w:before="200"/>
      </w:pPr>
      <w:r w:rsidRPr="0073302A">
        <w:t>Notes relating to major incidents and accidents involving the pupil</w:t>
      </w:r>
    </w:p>
    <w:p w14:paraId="5CBAA5B5" w14:textId="77777777" w:rsidR="00345BEA" w:rsidRPr="0073302A" w:rsidRDefault="00345BEA" w:rsidP="00345BEA">
      <w:pPr>
        <w:pStyle w:val="ListParagraph"/>
        <w:numPr>
          <w:ilvl w:val="0"/>
          <w:numId w:val="35"/>
        </w:numPr>
        <w:spacing w:before="200"/>
      </w:pPr>
      <w:r w:rsidRPr="0073302A">
        <w:t>Any information about an EHC plan and support offered in relation to the EHC plan</w:t>
      </w:r>
    </w:p>
    <w:p w14:paraId="7F73EFAF" w14:textId="77777777" w:rsidR="00345BEA" w:rsidRPr="0073302A" w:rsidRDefault="00345BEA" w:rsidP="00345BEA">
      <w:pPr>
        <w:pStyle w:val="ListParagraph"/>
        <w:numPr>
          <w:ilvl w:val="0"/>
          <w:numId w:val="35"/>
        </w:numPr>
        <w:spacing w:before="200"/>
      </w:pPr>
      <w:r w:rsidRPr="0073302A">
        <w:t>Medical information relevant to the pupil’s on-going education and behaviour</w:t>
      </w:r>
    </w:p>
    <w:p w14:paraId="1DBF1219" w14:textId="77777777" w:rsidR="00345BEA" w:rsidRPr="0073302A" w:rsidRDefault="00345BEA" w:rsidP="00345BEA">
      <w:pPr>
        <w:pStyle w:val="ListParagraph"/>
        <w:numPr>
          <w:ilvl w:val="0"/>
          <w:numId w:val="35"/>
        </w:numPr>
        <w:spacing w:before="200"/>
      </w:pPr>
      <w:r w:rsidRPr="0073302A">
        <w:t>Any notes indicating child protection disclosures and reports</w:t>
      </w:r>
    </w:p>
    <w:p w14:paraId="462616EF" w14:textId="77777777" w:rsidR="00345BEA" w:rsidRPr="0073302A" w:rsidRDefault="00345BEA" w:rsidP="00345BEA">
      <w:pPr>
        <w:pStyle w:val="ListParagraph"/>
        <w:numPr>
          <w:ilvl w:val="0"/>
          <w:numId w:val="35"/>
        </w:numPr>
        <w:spacing w:before="200"/>
      </w:pPr>
      <w:r w:rsidRPr="0073302A">
        <w:t>Any information relating to exclusions</w:t>
      </w:r>
    </w:p>
    <w:p w14:paraId="3E4A9E19" w14:textId="77777777" w:rsidR="00345BEA" w:rsidRPr="0073302A" w:rsidRDefault="00345BEA" w:rsidP="00345BEA">
      <w:pPr>
        <w:pStyle w:val="ListParagraph"/>
        <w:numPr>
          <w:ilvl w:val="0"/>
          <w:numId w:val="35"/>
        </w:numPr>
        <w:spacing w:before="200"/>
      </w:pPr>
      <w:r w:rsidRPr="0073302A">
        <w:t>Any correspondence with parents or external agencies relating to major issues, e.g. mental health</w:t>
      </w:r>
    </w:p>
    <w:p w14:paraId="4FA005AA" w14:textId="77777777" w:rsidR="00345BEA" w:rsidRPr="0073302A" w:rsidRDefault="00345BEA" w:rsidP="00345BEA">
      <w:pPr>
        <w:pStyle w:val="ListParagraph"/>
        <w:numPr>
          <w:ilvl w:val="0"/>
          <w:numId w:val="35"/>
        </w:numPr>
        <w:spacing w:before="200"/>
      </w:pPr>
      <w:r w:rsidRPr="0073302A">
        <w:t xml:space="preserve">Notes indicating that records of complaints made by parents or the pupil </w:t>
      </w:r>
    </w:p>
    <w:p w14:paraId="490629C4" w14:textId="77777777" w:rsidR="00345BEA" w:rsidRPr="0073302A" w:rsidRDefault="00345BEA" w:rsidP="00345BEA">
      <w:pPr>
        <w:pStyle w:val="ListParagraph"/>
        <w:numPr>
          <w:ilvl w:val="0"/>
          <w:numId w:val="35"/>
        </w:numPr>
        <w:spacing w:before="200"/>
      </w:pPr>
      <w:r w:rsidRPr="0073302A">
        <w:t xml:space="preserve">Examination results – pupil copy </w:t>
      </w:r>
    </w:p>
    <w:p w14:paraId="0C7D2A55" w14:textId="77777777" w:rsidR="00345BEA" w:rsidRPr="0073302A" w:rsidRDefault="00345BEA" w:rsidP="00345BEA">
      <w:pPr>
        <w:pStyle w:val="ListParagraph"/>
        <w:numPr>
          <w:ilvl w:val="0"/>
          <w:numId w:val="35"/>
        </w:numPr>
        <w:spacing w:before="200"/>
      </w:pPr>
      <w:r w:rsidRPr="0073302A">
        <w:t xml:space="preserve">SATs results </w:t>
      </w:r>
    </w:p>
    <w:p w14:paraId="38CDC876" w14:textId="2AAD358A" w:rsidR="00345BEA" w:rsidRPr="0073302A" w:rsidRDefault="00345BEA" w:rsidP="00345BEA">
      <w:r>
        <w:t>4.</w:t>
      </w:r>
      <w:r w:rsidR="00C62557">
        <w:t>5</w:t>
      </w:r>
      <w:r>
        <w:t xml:space="preserve"> </w:t>
      </w:r>
      <w:r w:rsidRPr="0073302A">
        <w:t>The following information is subject to shorter retention periods and, therefore, will be stored separately in a personal file for the pupil:</w:t>
      </w:r>
    </w:p>
    <w:p w14:paraId="49901894" w14:textId="77777777" w:rsidR="00345BEA" w:rsidRPr="0073302A" w:rsidRDefault="00345BEA" w:rsidP="00345BEA">
      <w:pPr>
        <w:pStyle w:val="ListParagraph"/>
        <w:numPr>
          <w:ilvl w:val="0"/>
          <w:numId w:val="36"/>
        </w:numPr>
        <w:spacing w:before="200"/>
      </w:pPr>
      <w:r w:rsidRPr="0073302A">
        <w:t xml:space="preserve">Attendance registers and information </w:t>
      </w:r>
    </w:p>
    <w:p w14:paraId="380BCB12" w14:textId="77777777" w:rsidR="00345BEA" w:rsidRPr="0073302A" w:rsidRDefault="00345BEA" w:rsidP="00345BEA">
      <w:pPr>
        <w:pStyle w:val="ListParagraph"/>
        <w:numPr>
          <w:ilvl w:val="0"/>
          <w:numId w:val="36"/>
        </w:numPr>
        <w:spacing w:before="200"/>
      </w:pPr>
      <w:r w:rsidRPr="0073302A">
        <w:t xml:space="preserve">Absence notes and correspondence </w:t>
      </w:r>
    </w:p>
    <w:p w14:paraId="377A3B32" w14:textId="77777777" w:rsidR="00345BEA" w:rsidRPr="0073302A" w:rsidRDefault="00345BEA" w:rsidP="00345BEA">
      <w:pPr>
        <w:pStyle w:val="ListParagraph"/>
        <w:numPr>
          <w:ilvl w:val="0"/>
          <w:numId w:val="36"/>
        </w:numPr>
        <w:spacing w:before="200"/>
      </w:pPr>
      <w:r w:rsidRPr="0073302A">
        <w:t>Parental and, where appropriate, pupil consent forms for educational visits, photographs and videos, etc.</w:t>
      </w:r>
    </w:p>
    <w:p w14:paraId="673DB5D8" w14:textId="77777777" w:rsidR="00345BEA" w:rsidRPr="0073302A" w:rsidRDefault="00345BEA" w:rsidP="00345BEA">
      <w:pPr>
        <w:pStyle w:val="ListParagraph"/>
        <w:numPr>
          <w:ilvl w:val="0"/>
          <w:numId w:val="36"/>
        </w:numPr>
        <w:spacing w:before="200"/>
      </w:pPr>
      <w:r w:rsidRPr="0073302A">
        <w:t xml:space="preserve">Accident forms – forms about major accidents will be recorded on the pupil record </w:t>
      </w:r>
    </w:p>
    <w:p w14:paraId="457600A7" w14:textId="77777777" w:rsidR="00345BEA" w:rsidRPr="0073302A" w:rsidRDefault="00345BEA" w:rsidP="00345BEA">
      <w:pPr>
        <w:pStyle w:val="ListParagraph"/>
        <w:numPr>
          <w:ilvl w:val="0"/>
          <w:numId w:val="36"/>
        </w:numPr>
        <w:spacing w:before="200"/>
      </w:pPr>
      <w:r w:rsidRPr="0073302A">
        <w:t>Consent to administer medication and administration records</w:t>
      </w:r>
    </w:p>
    <w:p w14:paraId="5B03D0B2" w14:textId="77777777" w:rsidR="00345BEA" w:rsidRPr="0073302A" w:rsidRDefault="00345BEA" w:rsidP="00345BEA">
      <w:pPr>
        <w:pStyle w:val="ListParagraph"/>
        <w:numPr>
          <w:ilvl w:val="0"/>
          <w:numId w:val="36"/>
        </w:numPr>
        <w:spacing w:before="200"/>
      </w:pPr>
      <w:r w:rsidRPr="0073302A">
        <w:t xml:space="preserve">Copies of pupil birth certificates, passports etc. </w:t>
      </w:r>
    </w:p>
    <w:p w14:paraId="3C6A2830" w14:textId="77777777" w:rsidR="00345BEA" w:rsidRPr="0073302A" w:rsidRDefault="00345BEA" w:rsidP="00345BEA">
      <w:pPr>
        <w:pStyle w:val="ListParagraph"/>
        <w:numPr>
          <w:ilvl w:val="0"/>
          <w:numId w:val="36"/>
        </w:numPr>
        <w:spacing w:before="200"/>
      </w:pPr>
      <w:r w:rsidRPr="0073302A">
        <w:t>Correspondence with parents about minor issues, e.g. behaviour</w:t>
      </w:r>
    </w:p>
    <w:p w14:paraId="4F948603" w14:textId="77777777" w:rsidR="00345BEA" w:rsidRPr="0073302A" w:rsidRDefault="00345BEA" w:rsidP="00345BEA">
      <w:pPr>
        <w:pStyle w:val="ListParagraph"/>
        <w:numPr>
          <w:ilvl w:val="0"/>
          <w:numId w:val="36"/>
        </w:numPr>
        <w:spacing w:before="200"/>
      </w:pPr>
      <w:r w:rsidRPr="0073302A">
        <w:t xml:space="preserve">Pupil work </w:t>
      </w:r>
    </w:p>
    <w:p w14:paraId="0FE6135C" w14:textId="77777777" w:rsidR="00345BEA" w:rsidRPr="0073302A" w:rsidRDefault="00345BEA" w:rsidP="00345BEA">
      <w:pPr>
        <w:pStyle w:val="ListParagraph"/>
        <w:numPr>
          <w:ilvl w:val="0"/>
          <w:numId w:val="36"/>
        </w:numPr>
        <w:spacing w:before="200"/>
      </w:pPr>
      <w:r w:rsidRPr="0073302A">
        <w:t xml:space="preserve">Previous data collection forms that have been superseded </w:t>
      </w:r>
    </w:p>
    <w:p w14:paraId="088163FA" w14:textId="5CD4B246" w:rsidR="00345BEA" w:rsidRPr="0073302A" w:rsidRDefault="00345BEA" w:rsidP="00345BEA">
      <w:r>
        <w:t>4.</w:t>
      </w:r>
      <w:r w:rsidR="00C62557">
        <w:t>6</w:t>
      </w:r>
      <w:r>
        <w:t xml:space="preserve"> </w:t>
      </w:r>
      <w:r w:rsidRPr="0073302A">
        <w:t>Hard copies of disclosures and reports relating to child protection are stored in a sealed envelope, in a securely locked filing cabinet</w:t>
      </w:r>
      <w:r>
        <w:t xml:space="preserve"> </w:t>
      </w:r>
      <w:r w:rsidRPr="0073302A">
        <w:t>– a note indicating this is marked on the pupil’s file.</w:t>
      </w:r>
    </w:p>
    <w:p w14:paraId="66E52018" w14:textId="263DF3B1" w:rsidR="00345BEA" w:rsidRPr="0073302A" w:rsidRDefault="00345BEA" w:rsidP="00345BEA">
      <w:r>
        <w:t>4.</w:t>
      </w:r>
      <w:r w:rsidR="00C62557">
        <w:t>7</w:t>
      </w:r>
      <w:r>
        <w:t xml:space="preserve"> </w:t>
      </w:r>
      <w:r w:rsidRPr="0073302A">
        <w:t xml:space="preserve">Hard copies of complaints made by parents or pupils are stored in a file in the </w:t>
      </w:r>
      <w:r w:rsidRPr="00345BEA">
        <w:t xml:space="preserve">headteacher’s office </w:t>
      </w:r>
      <w:r w:rsidRPr="0073302A">
        <w:t>– a note indicating this is marked on the pupil’s file.</w:t>
      </w:r>
    </w:p>
    <w:p w14:paraId="7F0D3459" w14:textId="47E3A4E3" w:rsidR="00345BEA" w:rsidRPr="0073302A" w:rsidRDefault="00345BEA" w:rsidP="00345BEA">
      <w:r>
        <w:t>4.</w:t>
      </w:r>
      <w:r w:rsidR="007469CA">
        <w:t>8</w:t>
      </w:r>
      <w:r>
        <w:t xml:space="preserve"> </w:t>
      </w:r>
      <w:r w:rsidRPr="0073302A">
        <w:t xml:space="preserve">Actual copies of accident and incident information are stored separately on the school’s management information system and held in line with the retention periods outlined in this policy – a note indicating this is </w:t>
      </w:r>
      <w:r w:rsidRPr="0073302A">
        <w:lastRenderedPageBreak/>
        <w:t>marked on the pupil’s file. An additional copy may be placed in the pupil’s file in the event of a major accident or incident.</w:t>
      </w:r>
    </w:p>
    <w:p w14:paraId="389E2F4C" w14:textId="4EF3FFB9" w:rsidR="00345BEA" w:rsidRPr="0073302A" w:rsidRDefault="00345BEA" w:rsidP="00345BEA">
      <w:r>
        <w:t>4.</w:t>
      </w:r>
      <w:r w:rsidR="007469CA">
        <w:t>9</w:t>
      </w:r>
      <w:r>
        <w:t xml:space="preserve"> </w:t>
      </w:r>
      <w:r w:rsidRPr="0073302A">
        <w:t xml:space="preserve">The school will ensure that no pupil records are altered or amended before transferring them to the next school that the pupil will attend. The only exception is if any records placed on the pupil’s file have a shorter retention period and may need to be removed. In such cases, </w:t>
      </w:r>
      <w:r w:rsidRPr="0073302A">
        <w:rPr>
          <w:bCs/>
        </w:rPr>
        <w:t>the DPO</w:t>
      </w:r>
      <w:r w:rsidRPr="0073302A">
        <w:t xml:space="preserve"> will remove these records.</w:t>
      </w:r>
    </w:p>
    <w:p w14:paraId="27893EEB" w14:textId="191A66BC" w:rsidR="00345BEA" w:rsidRPr="0073302A" w:rsidRDefault="00345BEA" w:rsidP="00345BEA">
      <w:r>
        <w:t>4.</w:t>
      </w:r>
      <w:r w:rsidR="007469CA">
        <w:t>10</w:t>
      </w:r>
      <w:r>
        <w:t xml:space="preserve"> </w:t>
      </w:r>
      <w:r w:rsidRPr="0073302A">
        <w:t xml:space="preserve">Electronic records relating to a pupil’s record will also be transferred to the pupils’ next school. </w:t>
      </w:r>
    </w:p>
    <w:p w14:paraId="573F7BB6" w14:textId="56C3DAFF" w:rsidR="00345BEA" w:rsidRPr="0073302A" w:rsidRDefault="00345BEA" w:rsidP="00345BEA">
      <w:pPr>
        <w:rPr>
          <w:b/>
        </w:rPr>
      </w:pPr>
      <w:r w:rsidRPr="00345BEA">
        <w:t>4.1</w:t>
      </w:r>
      <w:r w:rsidR="007469CA">
        <w:t>1</w:t>
      </w:r>
      <w:r>
        <w:rPr>
          <w:b/>
        </w:rPr>
        <w:t xml:space="preserve"> </w:t>
      </w:r>
      <w:r w:rsidRPr="00345BEA">
        <w:rPr>
          <w:b/>
        </w:rPr>
        <w:t xml:space="preserve">[Primary schools] </w:t>
      </w:r>
      <w:r w:rsidRPr="0073302A">
        <w:t>The school will not keep any copies of information stored within a pupil’s record unless there is ongoing legal action at the time during which the pupil leaves the school. The responsibility for these records will then transfer to the next school that the pupil attends.</w:t>
      </w:r>
    </w:p>
    <w:p w14:paraId="3979D3C1" w14:textId="7272E992" w:rsidR="00345BEA" w:rsidRPr="0073302A" w:rsidRDefault="00345BEA" w:rsidP="00345BEA">
      <w:r w:rsidRPr="00345BEA">
        <w:t>4.1</w:t>
      </w:r>
      <w:r w:rsidR="007469CA">
        <w:t>2</w:t>
      </w:r>
      <w:r>
        <w:rPr>
          <w:b/>
        </w:rPr>
        <w:t xml:space="preserve"> </w:t>
      </w:r>
      <w:r w:rsidRPr="00345BEA">
        <w:rPr>
          <w:b/>
        </w:rPr>
        <w:t xml:space="preserve">[Secondary schools and </w:t>
      </w:r>
      <w:r>
        <w:rPr>
          <w:b/>
        </w:rPr>
        <w:t>S</w:t>
      </w:r>
      <w:r w:rsidRPr="00345BEA">
        <w:rPr>
          <w:b/>
        </w:rPr>
        <w:t>ixth-</w:t>
      </w:r>
      <w:r>
        <w:rPr>
          <w:b/>
        </w:rPr>
        <w:t>F</w:t>
      </w:r>
      <w:r w:rsidRPr="00345BEA">
        <w:rPr>
          <w:b/>
        </w:rPr>
        <w:t xml:space="preserve">orm </w:t>
      </w:r>
      <w:r>
        <w:rPr>
          <w:b/>
        </w:rPr>
        <w:t>C</w:t>
      </w:r>
      <w:r w:rsidRPr="00345BEA">
        <w:rPr>
          <w:b/>
        </w:rPr>
        <w:t>olleges]</w:t>
      </w:r>
      <w:r w:rsidRPr="00345BEA">
        <w:t xml:space="preserve"> </w:t>
      </w:r>
      <w:r w:rsidRPr="0073302A">
        <w:t>If any pupil attends the school until statutory school leaving age, the school will keep the pupil’s records until the pupil reaches the age of 25 years.</w:t>
      </w:r>
    </w:p>
    <w:p w14:paraId="11BD5667" w14:textId="2BFB9A91" w:rsidR="00345BEA" w:rsidRDefault="00345BEA" w:rsidP="00345BEA">
      <w:r>
        <w:t>4.1</w:t>
      </w:r>
      <w:r w:rsidR="007469CA">
        <w:t>3</w:t>
      </w:r>
      <w:r>
        <w:t xml:space="preserve"> </w:t>
      </w:r>
      <w:r w:rsidRPr="0073302A">
        <w:t>The school will, wherever possible, avoid sending a pupil record by post. Where a pupil record must be sent by post, it will be sent by registered post, with an accompanying list of the files included. The school it is sent to is required to sign a copy of the list to indicate that they have received the files and return this to the school.</w:t>
      </w:r>
    </w:p>
    <w:p w14:paraId="3E2330F7" w14:textId="51FC9CA9" w:rsidR="003C4B46" w:rsidRPr="00A73095" w:rsidRDefault="00A73095" w:rsidP="003C4B46">
      <w:pPr>
        <w:rPr>
          <w:rFonts w:cs="Arial"/>
          <w:b/>
          <w:color w:val="000000"/>
          <w:lang w:eastAsia="en-GB"/>
        </w:rPr>
      </w:pPr>
      <w:r w:rsidRPr="00A73095">
        <w:rPr>
          <w:rFonts w:cs="Arial"/>
          <w:b/>
          <w:color w:val="000000"/>
          <w:lang w:eastAsia="en-GB"/>
        </w:rPr>
        <w:t>5.0 Retention of Pupil Records and Other Pupil Related Information</w:t>
      </w:r>
    </w:p>
    <w:bookmarkEnd w:id="0"/>
    <w:p w14:paraId="01FD9BA1" w14:textId="61A1B1A1" w:rsidR="00A73095" w:rsidRPr="00AE0C8F" w:rsidRDefault="00A73095" w:rsidP="00A73095">
      <w:r>
        <w:t xml:space="preserve">5.1 </w:t>
      </w:r>
      <w:r w:rsidRPr="001875ED">
        <w:t xml:space="preserve">The table below outlines the school’s retention periods for individual pupil records and the action that will be </w:t>
      </w:r>
      <w:r w:rsidRPr="004D2481">
        <w:t>taken after the retention period, in line with any requirements.</w:t>
      </w:r>
    </w:p>
    <w:p w14:paraId="79481D44" w14:textId="518D3444" w:rsidR="00A73095" w:rsidRDefault="00CC7F76" w:rsidP="00A73095">
      <w:r>
        <w:t xml:space="preserve">5.2 </w:t>
      </w:r>
      <w:r w:rsidR="00A73095" w:rsidRPr="005E45B9">
        <w:t>Electronic copies of any information and files will be destroyed in line with the retention periods below.</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544"/>
        <w:gridCol w:w="2416"/>
      </w:tblGrid>
      <w:tr w:rsidR="00CC7F76" w:rsidRPr="00CC7F76" w14:paraId="5EA3987E" w14:textId="77777777" w:rsidTr="00CC7F76">
        <w:trPr>
          <w:jc w:val="center"/>
        </w:trPr>
        <w:tc>
          <w:tcPr>
            <w:tcW w:w="3964" w:type="dxa"/>
            <w:shd w:val="clear" w:color="auto" w:fill="D9E2F3"/>
            <w:vAlign w:val="center"/>
          </w:tcPr>
          <w:p w14:paraId="7595E3EB"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Type of File</w:t>
            </w:r>
          </w:p>
        </w:tc>
        <w:tc>
          <w:tcPr>
            <w:tcW w:w="3544" w:type="dxa"/>
            <w:shd w:val="clear" w:color="auto" w:fill="D9E2F3"/>
            <w:vAlign w:val="center"/>
          </w:tcPr>
          <w:p w14:paraId="1255ADC1"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7BF7707E"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Action Taken after Retention Period Ends</w:t>
            </w:r>
          </w:p>
        </w:tc>
      </w:tr>
      <w:tr w:rsidR="00CC7F76" w:rsidRPr="00CC7F76" w14:paraId="2C817865" w14:textId="77777777" w:rsidTr="00CC7F76">
        <w:trPr>
          <w:jc w:val="center"/>
        </w:trPr>
        <w:tc>
          <w:tcPr>
            <w:tcW w:w="9924" w:type="dxa"/>
            <w:gridSpan w:val="3"/>
            <w:shd w:val="clear" w:color="auto" w:fill="B4C6E7"/>
            <w:vAlign w:val="center"/>
          </w:tcPr>
          <w:p w14:paraId="451E0A64"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Personal Identifiers, Contacts and Personal Characteristics</w:t>
            </w:r>
          </w:p>
        </w:tc>
      </w:tr>
      <w:tr w:rsidR="00CC7F76" w:rsidRPr="00CC7F76" w14:paraId="44233CE9" w14:textId="77777777" w:rsidTr="00CC7F76">
        <w:trPr>
          <w:jc w:val="center"/>
        </w:trPr>
        <w:tc>
          <w:tcPr>
            <w:tcW w:w="3964" w:type="dxa"/>
            <w:shd w:val="clear" w:color="auto" w:fill="FFFFFF"/>
            <w:vAlign w:val="center"/>
          </w:tcPr>
          <w:p w14:paraId="7DF47AE7"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Images used for identification purposes.</w:t>
            </w:r>
          </w:p>
        </w:tc>
        <w:tc>
          <w:tcPr>
            <w:tcW w:w="3544" w:type="dxa"/>
            <w:shd w:val="clear" w:color="auto" w:fill="FFFFFF"/>
            <w:vAlign w:val="center"/>
          </w:tcPr>
          <w:p w14:paraId="271BE34F"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For the duration of the event/activity, or whilst the student remains at the school, whichever is less, plus one month.</w:t>
            </w:r>
          </w:p>
        </w:tc>
        <w:tc>
          <w:tcPr>
            <w:tcW w:w="2416" w:type="dxa"/>
            <w:shd w:val="clear" w:color="auto" w:fill="FFFFFF"/>
            <w:vAlign w:val="center"/>
          </w:tcPr>
          <w:p w14:paraId="73EC1D0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747DF143" w14:textId="77777777" w:rsidTr="00CC7F76">
        <w:trPr>
          <w:trHeight w:val="763"/>
          <w:jc w:val="center"/>
        </w:trPr>
        <w:tc>
          <w:tcPr>
            <w:tcW w:w="3964" w:type="dxa"/>
            <w:shd w:val="clear" w:color="auto" w:fill="FFFFFF"/>
            <w:vAlign w:val="center"/>
          </w:tcPr>
          <w:p w14:paraId="16E491AF"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Images used in displays in the school.</w:t>
            </w:r>
          </w:p>
        </w:tc>
        <w:tc>
          <w:tcPr>
            <w:tcW w:w="3544" w:type="dxa"/>
            <w:shd w:val="clear" w:color="auto" w:fill="FFFFFF"/>
            <w:vAlign w:val="center"/>
          </w:tcPr>
          <w:p w14:paraId="59B5B4A6"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Whilst the student is at the school.</w:t>
            </w:r>
          </w:p>
        </w:tc>
        <w:tc>
          <w:tcPr>
            <w:tcW w:w="2416" w:type="dxa"/>
            <w:shd w:val="clear" w:color="auto" w:fill="FFFFFF"/>
            <w:vAlign w:val="center"/>
          </w:tcPr>
          <w:p w14:paraId="2AE0287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7C87843C" w14:textId="77777777" w:rsidTr="00CC7F76">
        <w:trPr>
          <w:trHeight w:val="858"/>
          <w:jc w:val="center"/>
        </w:trPr>
        <w:tc>
          <w:tcPr>
            <w:tcW w:w="3964" w:type="dxa"/>
            <w:shd w:val="clear" w:color="auto" w:fill="FFFFFF"/>
            <w:vAlign w:val="center"/>
          </w:tcPr>
          <w:p w14:paraId="1E9D9DD7"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 xml:space="preserve">Images used for marketing purposes, social media or other. </w:t>
            </w:r>
          </w:p>
        </w:tc>
        <w:tc>
          <w:tcPr>
            <w:tcW w:w="3544" w:type="dxa"/>
            <w:shd w:val="clear" w:color="auto" w:fill="FFFFFF"/>
            <w:vAlign w:val="center"/>
          </w:tcPr>
          <w:p w14:paraId="1FBCF662"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In line with the consent period.</w:t>
            </w:r>
          </w:p>
        </w:tc>
        <w:tc>
          <w:tcPr>
            <w:tcW w:w="2416" w:type="dxa"/>
            <w:shd w:val="clear" w:color="auto" w:fill="FFFFFF"/>
            <w:vAlign w:val="center"/>
          </w:tcPr>
          <w:p w14:paraId="2F44C6B3"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235DDE60" w14:textId="77777777" w:rsidTr="00CC7F76">
        <w:trPr>
          <w:trHeight w:val="1677"/>
          <w:jc w:val="center"/>
        </w:trPr>
        <w:tc>
          <w:tcPr>
            <w:tcW w:w="3964" w:type="dxa"/>
            <w:shd w:val="clear" w:color="auto" w:fill="FFFFFF"/>
            <w:vAlign w:val="center"/>
          </w:tcPr>
          <w:p w14:paraId="75E8EF60"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Biometric Data.</w:t>
            </w:r>
          </w:p>
        </w:tc>
        <w:tc>
          <w:tcPr>
            <w:tcW w:w="3544" w:type="dxa"/>
            <w:shd w:val="clear" w:color="auto" w:fill="FFFFFF"/>
            <w:vAlign w:val="center"/>
          </w:tcPr>
          <w:p w14:paraId="04342034"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For the duration of the event/activity, or whilst the student remains at the school, whichever is less, plus one month.</w:t>
            </w:r>
          </w:p>
        </w:tc>
        <w:tc>
          <w:tcPr>
            <w:tcW w:w="2416" w:type="dxa"/>
            <w:shd w:val="clear" w:color="auto" w:fill="FFFFFF"/>
            <w:vAlign w:val="center"/>
          </w:tcPr>
          <w:p w14:paraId="5EC414C6"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6DFBA600" w14:textId="77777777" w:rsidTr="00CC7F76">
        <w:trPr>
          <w:trHeight w:val="920"/>
          <w:jc w:val="center"/>
        </w:trPr>
        <w:tc>
          <w:tcPr>
            <w:tcW w:w="3964" w:type="dxa"/>
            <w:shd w:val="clear" w:color="auto" w:fill="FFFFFF"/>
            <w:vAlign w:val="center"/>
          </w:tcPr>
          <w:p w14:paraId="6328D8A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lastRenderedPageBreak/>
              <w:t>Postcodes, Names and Characteristics.</w:t>
            </w:r>
          </w:p>
        </w:tc>
        <w:tc>
          <w:tcPr>
            <w:tcW w:w="3544" w:type="dxa"/>
            <w:shd w:val="clear" w:color="auto" w:fill="FFFFFF"/>
            <w:vAlign w:val="center"/>
          </w:tcPr>
          <w:p w14:paraId="310D297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Whilst the student is at the school, plus five years.</w:t>
            </w:r>
          </w:p>
        </w:tc>
        <w:tc>
          <w:tcPr>
            <w:tcW w:w="2416" w:type="dxa"/>
            <w:shd w:val="clear" w:color="auto" w:fill="FFFFFF"/>
            <w:vAlign w:val="center"/>
          </w:tcPr>
          <w:p w14:paraId="60FD3C35"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 xml:space="preserve">Data is securely disposed of. </w:t>
            </w:r>
          </w:p>
        </w:tc>
      </w:tr>
      <w:tr w:rsidR="00CC7F76" w:rsidRPr="00CC7F76" w14:paraId="68D3259C" w14:textId="77777777" w:rsidTr="00CC7F76">
        <w:trPr>
          <w:jc w:val="center"/>
        </w:trPr>
        <w:tc>
          <w:tcPr>
            <w:tcW w:w="3964" w:type="dxa"/>
            <w:shd w:val="clear" w:color="auto" w:fill="FFFFFF"/>
            <w:vAlign w:val="center"/>
          </w:tcPr>
          <w:p w14:paraId="6A1C4BA7"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House Number and Road.</w:t>
            </w:r>
          </w:p>
        </w:tc>
        <w:tc>
          <w:tcPr>
            <w:tcW w:w="3544" w:type="dxa"/>
            <w:shd w:val="clear" w:color="auto" w:fill="FFFFFF"/>
            <w:vAlign w:val="center"/>
          </w:tcPr>
          <w:p w14:paraId="5A8F3708"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For the duration of the event/activity, plus one month.</w:t>
            </w:r>
          </w:p>
        </w:tc>
        <w:tc>
          <w:tcPr>
            <w:tcW w:w="2416" w:type="dxa"/>
            <w:shd w:val="clear" w:color="auto" w:fill="FFFFFF"/>
            <w:vAlign w:val="center"/>
          </w:tcPr>
          <w:p w14:paraId="433F274A"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3B646C71" w14:textId="77777777" w:rsidTr="00CC7F76">
        <w:trPr>
          <w:jc w:val="center"/>
        </w:trPr>
        <w:tc>
          <w:tcPr>
            <w:tcW w:w="3964" w:type="dxa"/>
            <w:shd w:val="clear" w:color="auto" w:fill="D9E2F3"/>
            <w:vAlign w:val="center"/>
          </w:tcPr>
          <w:p w14:paraId="0756C8D0"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Type of File</w:t>
            </w:r>
          </w:p>
        </w:tc>
        <w:tc>
          <w:tcPr>
            <w:tcW w:w="3544" w:type="dxa"/>
            <w:shd w:val="clear" w:color="auto" w:fill="D9E2F3"/>
            <w:vAlign w:val="center"/>
          </w:tcPr>
          <w:p w14:paraId="27627FB2"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08C9A8FB"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Action Taken after Retention Period Ends</w:t>
            </w:r>
          </w:p>
        </w:tc>
      </w:tr>
      <w:tr w:rsidR="00CC7F76" w:rsidRPr="00CC7F76" w14:paraId="38C721B3" w14:textId="77777777" w:rsidTr="00CC7F76">
        <w:trPr>
          <w:jc w:val="center"/>
        </w:trPr>
        <w:tc>
          <w:tcPr>
            <w:tcW w:w="9924" w:type="dxa"/>
            <w:gridSpan w:val="3"/>
            <w:shd w:val="clear" w:color="auto" w:fill="B4C6E7"/>
            <w:vAlign w:val="center"/>
          </w:tcPr>
          <w:p w14:paraId="16A0FAED"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Admissions</w:t>
            </w:r>
          </w:p>
        </w:tc>
      </w:tr>
      <w:tr w:rsidR="00CC7F76" w:rsidRPr="00CC7F76" w14:paraId="29DC2987" w14:textId="77777777" w:rsidTr="00CC7F76">
        <w:trPr>
          <w:trHeight w:val="926"/>
          <w:jc w:val="center"/>
        </w:trPr>
        <w:tc>
          <w:tcPr>
            <w:tcW w:w="3964" w:type="dxa"/>
            <w:vAlign w:val="center"/>
          </w:tcPr>
          <w:p w14:paraId="4A64B46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Register of Admissions.</w:t>
            </w:r>
          </w:p>
        </w:tc>
        <w:tc>
          <w:tcPr>
            <w:tcW w:w="3544" w:type="dxa"/>
            <w:vAlign w:val="center"/>
          </w:tcPr>
          <w:p w14:paraId="146AC917"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one year.</w:t>
            </w:r>
          </w:p>
        </w:tc>
        <w:tc>
          <w:tcPr>
            <w:tcW w:w="2416" w:type="dxa"/>
            <w:vAlign w:val="center"/>
          </w:tcPr>
          <w:p w14:paraId="5FB124C3"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 xml:space="preserve">Information is reviewed and the register may be kept permanently. </w:t>
            </w:r>
          </w:p>
        </w:tc>
      </w:tr>
      <w:tr w:rsidR="00CC7F76" w:rsidRPr="00CC7F76" w14:paraId="5942BCA5" w14:textId="77777777" w:rsidTr="00CC7F76">
        <w:trPr>
          <w:trHeight w:val="926"/>
          <w:jc w:val="center"/>
        </w:trPr>
        <w:tc>
          <w:tcPr>
            <w:tcW w:w="3964" w:type="dxa"/>
            <w:vAlign w:val="center"/>
          </w:tcPr>
          <w:p w14:paraId="7E31EDF7"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Admissions Appeals.</w:t>
            </w:r>
          </w:p>
        </w:tc>
        <w:tc>
          <w:tcPr>
            <w:tcW w:w="3544" w:type="dxa"/>
            <w:vAlign w:val="center"/>
          </w:tcPr>
          <w:p w14:paraId="5C831956"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five years.</w:t>
            </w:r>
          </w:p>
        </w:tc>
        <w:tc>
          <w:tcPr>
            <w:tcW w:w="2416" w:type="dxa"/>
            <w:vAlign w:val="center"/>
          </w:tcPr>
          <w:p w14:paraId="2C6FD4C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6CD04713" w14:textId="77777777" w:rsidTr="00CC7F76">
        <w:trPr>
          <w:trHeight w:val="836"/>
          <w:jc w:val="center"/>
        </w:trPr>
        <w:tc>
          <w:tcPr>
            <w:tcW w:w="3964" w:type="dxa"/>
            <w:vAlign w:val="center"/>
          </w:tcPr>
          <w:p w14:paraId="704BE46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lang w:eastAsia="en-GB"/>
              </w:rPr>
              <w:t>[Secondary schools only] Secondary School Admissions.</w:t>
            </w:r>
          </w:p>
        </w:tc>
        <w:tc>
          <w:tcPr>
            <w:tcW w:w="3544" w:type="dxa"/>
            <w:vAlign w:val="center"/>
          </w:tcPr>
          <w:p w14:paraId="2A87055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one year.</w:t>
            </w:r>
          </w:p>
        </w:tc>
        <w:tc>
          <w:tcPr>
            <w:tcW w:w="2416" w:type="dxa"/>
            <w:vAlign w:val="center"/>
          </w:tcPr>
          <w:p w14:paraId="18E38E2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024A8BF0" w14:textId="77777777" w:rsidTr="00CC7F76">
        <w:trPr>
          <w:trHeight w:val="1131"/>
          <w:jc w:val="center"/>
        </w:trPr>
        <w:tc>
          <w:tcPr>
            <w:tcW w:w="3964" w:type="dxa"/>
            <w:vAlign w:val="center"/>
          </w:tcPr>
          <w:p w14:paraId="0D43A1D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Proof of Address (supplied as part of the admissions process).</w:t>
            </w:r>
          </w:p>
        </w:tc>
        <w:tc>
          <w:tcPr>
            <w:tcW w:w="3544" w:type="dxa"/>
            <w:vAlign w:val="center"/>
          </w:tcPr>
          <w:p w14:paraId="76A5356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one year.</w:t>
            </w:r>
          </w:p>
        </w:tc>
        <w:tc>
          <w:tcPr>
            <w:tcW w:w="2416" w:type="dxa"/>
            <w:vAlign w:val="center"/>
          </w:tcPr>
          <w:p w14:paraId="3AFFCC3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6351B3E8" w14:textId="77777777" w:rsidTr="00CC7F76">
        <w:trPr>
          <w:trHeight w:val="1020"/>
          <w:jc w:val="center"/>
        </w:trPr>
        <w:tc>
          <w:tcPr>
            <w:tcW w:w="3964" w:type="dxa"/>
            <w:vAlign w:val="center"/>
          </w:tcPr>
          <w:p w14:paraId="00E738E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Supplementary information submitted, including religious and medical information etc. (where the admission was successful).</w:t>
            </w:r>
          </w:p>
        </w:tc>
        <w:tc>
          <w:tcPr>
            <w:tcW w:w="3544" w:type="dxa"/>
            <w:vAlign w:val="center"/>
          </w:tcPr>
          <w:p w14:paraId="417DB62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one year.</w:t>
            </w:r>
          </w:p>
        </w:tc>
        <w:tc>
          <w:tcPr>
            <w:tcW w:w="2416" w:type="dxa"/>
            <w:vAlign w:val="center"/>
          </w:tcPr>
          <w:p w14:paraId="0EC2D42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4DED2600" w14:textId="77777777" w:rsidTr="00CC7F76">
        <w:trPr>
          <w:jc w:val="center"/>
        </w:trPr>
        <w:tc>
          <w:tcPr>
            <w:tcW w:w="3964" w:type="dxa"/>
            <w:vAlign w:val="center"/>
          </w:tcPr>
          <w:p w14:paraId="506FC005"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Supplementary information submitted, including religious and medical information etc. (where the admission was not successful).</w:t>
            </w:r>
          </w:p>
        </w:tc>
        <w:tc>
          <w:tcPr>
            <w:tcW w:w="3544" w:type="dxa"/>
            <w:vAlign w:val="center"/>
          </w:tcPr>
          <w:p w14:paraId="6A26598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five years.</w:t>
            </w:r>
          </w:p>
        </w:tc>
        <w:tc>
          <w:tcPr>
            <w:tcW w:w="2416" w:type="dxa"/>
            <w:vAlign w:val="center"/>
          </w:tcPr>
          <w:p w14:paraId="5C4493F6"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3088C958" w14:textId="77777777" w:rsidTr="00CC7F76">
        <w:trPr>
          <w:jc w:val="center"/>
        </w:trPr>
        <w:tc>
          <w:tcPr>
            <w:tcW w:w="3964" w:type="dxa"/>
            <w:shd w:val="clear" w:color="auto" w:fill="D9E2F3"/>
            <w:vAlign w:val="center"/>
          </w:tcPr>
          <w:p w14:paraId="1DD79B7A"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Type of File</w:t>
            </w:r>
          </w:p>
        </w:tc>
        <w:tc>
          <w:tcPr>
            <w:tcW w:w="3544" w:type="dxa"/>
            <w:shd w:val="clear" w:color="auto" w:fill="D9E2F3"/>
            <w:vAlign w:val="center"/>
          </w:tcPr>
          <w:p w14:paraId="73746A1D"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5417CFB9"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5E7D1B7C" w14:textId="77777777" w:rsidTr="00CC7F76">
        <w:trPr>
          <w:jc w:val="center"/>
        </w:trPr>
        <w:tc>
          <w:tcPr>
            <w:tcW w:w="9924" w:type="dxa"/>
            <w:gridSpan w:val="3"/>
            <w:shd w:val="clear" w:color="auto" w:fill="B4C6E7"/>
            <w:vAlign w:val="center"/>
          </w:tcPr>
          <w:p w14:paraId="0AA10658"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color w:val="000000"/>
                <w:lang w:eastAsia="en-GB"/>
              </w:rPr>
              <w:t>Pupils’ Educational Records</w:t>
            </w:r>
          </w:p>
        </w:tc>
      </w:tr>
      <w:tr w:rsidR="00CC7F76" w:rsidRPr="00CC7F76" w14:paraId="25E531AE" w14:textId="77777777" w:rsidTr="00CC7F76">
        <w:trPr>
          <w:trHeight w:val="2308"/>
          <w:jc w:val="center"/>
        </w:trPr>
        <w:tc>
          <w:tcPr>
            <w:tcW w:w="3964" w:type="dxa"/>
            <w:vAlign w:val="center"/>
          </w:tcPr>
          <w:p w14:paraId="009442C3"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[Primary Schools only] Students’ Educational Records.</w:t>
            </w:r>
          </w:p>
        </w:tc>
        <w:tc>
          <w:tcPr>
            <w:tcW w:w="3544" w:type="dxa"/>
            <w:vAlign w:val="center"/>
          </w:tcPr>
          <w:p w14:paraId="52D1D6B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w:t>
            </w:r>
          </w:p>
        </w:tc>
        <w:tc>
          <w:tcPr>
            <w:tcW w:w="2416" w:type="dxa"/>
            <w:vAlign w:val="center"/>
          </w:tcPr>
          <w:p w14:paraId="57279DF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Transferred to the next destination – if this is an independent school, home-Schooling or outside of the UK, the file will be kept by the Trust and retained for the statutory period.</w:t>
            </w:r>
          </w:p>
        </w:tc>
      </w:tr>
      <w:tr w:rsidR="00CC7F76" w:rsidRPr="00CC7F76" w14:paraId="76CDED7B" w14:textId="77777777" w:rsidTr="00CC7F76">
        <w:trPr>
          <w:trHeight w:val="1393"/>
          <w:jc w:val="center"/>
        </w:trPr>
        <w:tc>
          <w:tcPr>
            <w:tcW w:w="3964" w:type="dxa"/>
            <w:vAlign w:val="center"/>
          </w:tcPr>
          <w:p w14:paraId="64AFA538"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lastRenderedPageBreak/>
              <w:t xml:space="preserve">[Secondary Schools only] Students’ Educational Records. </w:t>
            </w:r>
          </w:p>
        </w:tc>
        <w:tc>
          <w:tcPr>
            <w:tcW w:w="3544" w:type="dxa"/>
            <w:vAlign w:val="center"/>
          </w:tcPr>
          <w:p w14:paraId="41623A5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student’s date of birth, with their personal data removed.</w:t>
            </w:r>
          </w:p>
        </w:tc>
        <w:tc>
          <w:tcPr>
            <w:tcW w:w="2416" w:type="dxa"/>
            <w:vAlign w:val="center"/>
          </w:tcPr>
          <w:p w14:paraId="70653C7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47C6734D" w14:textId="77777777" w:rsidTr="00CC7F76">
        <w:trPr>
          <w:trHeight w:val="706"/>
          <w:jc w:val="center"/>
        </w:trPr>
        <w:tc>
          <w:tcPr>
            <w:tcW w:w="3964" w:type="dxa"/>
            <w:vAlign w:val="center"/>
          </w:tcPr>
          <w:p w14:paraId="551C8DE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Public Examination Results.</w:t>
            </w:r>
          </w:p>
        </w:tc>
        <w:tc>
          <w:tcPr>
            <w:tcW w:w="3544" w:type="dxa"/>
            <w:vAlign w:val="center"/>
          </w:tcPr>
          <w:p w14:paraId="437BD6D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Added to the student’s record and transferred to next school.</w:t>
            </w:r>
          </w:p>
          <w:p w14:paraId="00EECC3B" w14:textId="77777777" w:rsidR="00CC7F76" w:rsidRPr="00CC7F76" w:rsidRDefault="00CC7F76" w:rsidP="00CC7F76">
            <w:pPr>
              <w:jc w:val="left"/>
              <w:rPr>
                <w:rFonts w:ascii="Calibri" w:eastAsia="Arial" w:hAnsi="Calibri" w:cs="Calibri"/>
                <w:color w:val="000000"/>
                <w:lang w:eastAsia="en-GB"/>
              </w:rPr>
            </w:pPr>
          </w:p>
          <w:p w14:paraId="641DB525"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Copies with students’ names are held whilst the student is at the school, plus five years.</w:t>
            </w:r>
          </w:p>
          <w:p w14:paraId="62BB31BE" w14:textId="77777777" w:rsidR="00CC7F76" w:rsidRPr="00CC7F76" w:rsidRDefault="00CC7F76" w:rsidP="00CC7F76">
            <w:pPr>
              <w:jc w:val="left"/>
              <w:rPr>
                <w:rFonts w:ascii="Calibri" w:eastAsia="Arial" w:hAnsi="Calibri" w:cs="Calibri"/>
                <w:color w:val="000000"/>
                <w:lang w:eastAsia="en-GB"/>
              </w:rPr>
            </w:pPr>
          </w:p>
          <w:p w14:paraId="4270418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Copies with students’ names removed are held for 25 years after the student’s date of birth.</w:t>
            </w:r>
          </w:p>
        </w:tc>
        <w:tc>
          <w:tcPr>
            <w:tcW w:w="2416" w:type="dxa"/>
            <w:vAlign w:val="center"/>
          </w:tcPr>
          <w:p w14:paraId="678DD8E3"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Returned to the examination board.</w:t>
            </w:r>
          </w:p>
        </w:tc>
      </w:tr>
      <w:tr w:rsidR="00CC7F76" w:rsidRPr="00CC7F76" w14:paraId="6C1690D3" w14:textId="77777777" w:rsidTr="00CC7F76">
        <w:trPr>
          <w:trHeight w:val="688"/>
          <w:jc w:val="center"/>
        </w:trPr>
        <w:tc>
          <w:tcPr>
            <w:tcW w:w="3964" w:type="dxa"/>
            <w:vAlign w:val="center"/>
          </w:tcPr>
          <w:p w14:paraId="23422DF6"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Internal Examination Results.</w:t>
            </w:r>
          </w:p>
        </w:tc>
        <w:tc>
          <w:tcPr>
            <w:tcW w:w="3544" w:type="dxa"/>
            <w:vAlign w:val="center"/>
          </w:tcPr>
          <w:p w14:paraId="3CE9F9C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Added to the student’s record and transferred to next school.</w:t>
            </w:r>
          </w:p>
          <w:p w14:paraId="77211997" w14:textId="77777777" w:rsidR="00CC7F76" w:rsidRPr="00CC7F76" w:rsidRDefault="00CC7F76" w:rsidP="00CC7F76">
            <w:pPr>
              <w:jc w:val="left"/>
              <w:rPr>
                <w:rFonts w:ascii="Calibri" w:eastAsia="Arial" w:hAnsi="Calibri" w:cs="Calibri"/>
                <w:color w:val="000000"/>
                <w:lang w:eastAsia="en-GB"/>
              </w:rPr>
            </w:pPr>
          </w:p>
          <w:p w14:paraId="4BDFBA2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Copies with the student’s personal data are held whilst the pupil is at the school, plus five years.</w:t>
            </w:r>
          </w:p>
          <w:p w14:paraId="60F6482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Copies with personal data removed are held for 25 years after the student’s date of birth.</w:t>
            </w:r>
          </w:p>
        </w:tc>
        <w:tc>
          <w:tcPr>
            <w:tcW w:w="2416" w:type="dxa"/>
            <w:vAlign w:val="center"/>
          </w:tcPr>
          <w:p w14:paraId="633B116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284ADBBF" w14:textId="77777777" w:rsidTr="00CC7F76">
        <w:trPr>
          <w:trHeight w:val="688"/>
          <w:jc w:val="center"/>
        </w:trPr>
        <w:tc>
          <w:tcPr>
            <w:tcW w:w="3964" w:type="dxa"/>
            <w:vAlign w:val="center"/>
          </w:tcPr>
          <w:p w14:paraId="38BEDFA5"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Behaviour Records.</w:t>
            </w:r>
          </w:p>
        </w:tc>
        <w:tc>
          <w:tcPr>
            <w:tcW w:w="3544" w:type="dxa"/>
            <w:vAlign w:val="center"/>
          </w:tcPr>
          <w:p w14:paraId="0D96937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Added to the student’s record and transferred to the next school.</w:t>
            </w:r>
          </w:p>
          <w:p w14:paraId="64A4CE04" w14:textId="77777777" w:rsidR="00CC7F76" w:rsidRPr="00CC7F76" w:rsidRDefault="00CC7F76" w:rsidP="00CC7F76">
            <w:pPr>
              <w:jc w:val="left"/>
              <w:rPr>
                <w:rFonts w:ascii="Calibri" w:eastAsia="Arial" w:hAnsi="Calibri" w:cs="Calibri"/>
                <w:color w:val="000000"/>
                <w:lang w:eastAsia="en-GB"/>
              </w:rPr>
            </w:pPr>
          </w:p>
          <w:p w14:paraId="218064B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Copies are held whilst the student is at the school, plus one year.</w:t>
            </w:r>
          </w:p>
        </w:tc>
        <w:tc>
          <w:tcPr>
            <w:tcW w:w="2416" w:type="dxa"/>
            <w:vAlign w:val="center"/>
          </w:tcPr>
          <w:p w14:paraId="55A4A495"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22768E8C" w14:textId="77777777" w:rsidTr="00CC7F76">
        <w:trPr>
          <w:trHeight w:val="688"/>
          <w:jc w:val="center"/>
        </w:trPr>
        <w:tc>
          <w:tcPr>
            <w:tcW w:w="3964" w:type="dxa"/>
            <w:vAlign w:val="center"/>
          </w:tcPr>
          <w:p w14:paraId="5ADCEC47"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Exclusion Records.</w:t>
            </w:r>
          </w:p>
        </w:tc>
        <w:tc>
          <w:tcPr>
            <w:tcW w:w="3544" w:type="dxa"/>
            <w:vAlign w:val="center"/>
          </w:tcPr>
          <w:p w14:paraId="68613AF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Added to the student’s record and transferred to the next school.</w:t>
            </w:r>
          </w:p>
          <w:p w14:paraId="75208B31" w14:textId="77777777" w:rsidR="00CC7F76" w:rsidRPr="00CC7F76" w:rsidRDefault="00CC7F76" w:rsidP="00CC7F76">
            <w:pPr>
              <w:jc w:val="left"/>
              <w:rPr>
                <w:rFonts w:ascii="Calibri" w:eastAsia="Arial" w:hAnsi="Calibri" w:cs="Calibri"/>
                <w:color w:val="000000"/>
                <w:lang w:eastAsia="en-GB"/>
              </w:rPr>
            </w:pPr>
          </w:p>
          <w:p w14:paraId="7C88D91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lastRenderedPageBreak/>
              <w:t>Copies are held whilst the student is at the school, plus one year.</w:t>
            </w:r>
          </w:p>
        </w:tc>
        <w:tc>
          <w:tcPr>
            <w:tcW w:w="2416" w:type="dxa"/>
            <w:vAlign w:val="center"/>
          </w:tcPr>
          <w:p w14:paraId="28FD8F7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lastRenderedPageBreak/>
              <w:t>Data is securely disposed of.</w:t>
            </w:r>
          </w:p>
        </w:tc>
      </w:tr>
      <w:tr w:rsidR="00CC7F76" w:rsidRPr="00CC7F76" w14:paraId="48B1F5F1" w14:textId="77777777" w:rsidTr="00CC7F76">
        <w:trPr>
          <w:trHeight w:val="1389"/>
          <w:jc w:val="center"/>
        </w:trPr>
        <w:tc>
          <w:tcPr>
            <w:tcW w:w="3964" w:type="dxa"/>
            <w:vAlign w:val="center"/>
          </w:tcPr>
          <w:p w14:paraId="3947460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Child Protection Information held on a Student’s Record.</w:t>
            </w:r>
          </w:p>
        </w:tc>
        <w:tc>
          <w:tcPr>
            <w:tcW w:w="3544" w:type="dxa"/>
            <w:vAlign w:val="center"/>
          </w:tcPr>
          <w:p w14:paraId="7E5785F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Stored in a sealed envelope or securely electronically for the same length of time as the student’s record.</w:t>
            </w:r>
          </w:p>
        </w:tc>
        <w:tc>
          <w:tcPr>
            <w:tcW w:w="2416" w:type="dxa"/>
            <w:vAlign w:val="center"/>
          </w:tcPr>
          <w:p w14:paraId="7EBA35E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 – shredded.</w:t>
            </w:r>
          </w:p>
        </w:tc>
      </w:tr>
      <w:tr w:rsidR="00CC7F76" w:rsidRPr="00CC7F76" w14:paraId="3D99EBA3" w14:textId="77777777" w:rsidTr="00CC7F76">
        <w:trPr>
          <w:trHeight w:val="768"/>
          <w:jc w:val="center"/>
        </w:trPr>
        <w:tc>
          <w:tcPr>
            <w:tcW w:w="3964" w:type="dxa"/>
            <w:vAlign w:val="center"/>
          </w:tcPr>
          <w:p w14:paraId="6E350C7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Child Protection Records held in a Separate File.</w:t>
            </w:r>
          </w:p>
        </w:tc>
        <w:tc>
          <w:tcPr>
            <w:tcW w:w="3544" w:type="dxa"/>
            <w:vAlign w:val="center"/>
          </w:tcPr>
          <w:p w14:paraId="042C435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student’s date of birth.</w:t>
            </w:r>
          </w:p>
        </w:tc>
        <w:tc>
          <w:tcPr>
            <w:tcW w:w="2416" w:type="dxa"/>
            <w:vAlign w:val="center"/>
          </w:tcPr>
          <w:p w14:paraId="3120423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 – shredded.</w:t>
            </w:r>
          </w:p>
        </w:tc>
      </w:tr>
      <w:tr w:rsidR="00CC7F76" w:rsidRPr="00CC7F76" w14:paraId="1824F6D1" w14:textId="77777777" w:rsidTr="00CC7F76">
        <w:trPr>
          <w:jc w:val="center"/>
        </w:trPr>
        <w:tc>
          <w:tcPr>
            <w:tcW w:w="3964" w:type="dxa"/>
            <w:shd w:val="clear" w:color="auto" w:fill="D9E2F3"/>
            <w:vAlign w:val="center"/>
          </w:tcPr>
          <w:p w14:paraId="54F19F02"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Type of File</w:t>
            </w:r>
          </w:p>
        </w:tc>
        <w:tc>
          <w:tcPr>
            <w:tcW w:w="3544" w:type="dxa"/>
            <w:shd w:val="clear" w:color="auto" w:fill="D9E2F3"/>
            <w:vAlign w:val="center"/>
          </w:tcPr>
          <w:p w14:paraId="546E04EA"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1BBF6225"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4CFC66C2" w14:textId="77777777" w:rsidTr="00CC7F76">
        <w:trPr>
          <w:jc w:val="center"/>
        </w:trPr>
        <w:tc>
          <w:tcPr>
            <w:tcW w:w="9924" w:type="dxa"/>
            <w:gridSpan w:val="3"/>
            <w:shd w:val="clear" w:color="auto" w:fill="B4C6E7"/>
            <w:vAlign w:val="center"/>
          </w:tcPr>
          <w:p w14:paraId="5D1D6D71" w14:textId="77777777" w:rsidR="00CC7F76" w:rsidRPr="00CC7F76" w:rsidRDefault="00CC7F76" w:rsidP="00CC7F76">
            <w:pPr>
              <w:spacing w:after="0"/>
              <w:jc w:val="center"/>
              <w:rPr>
                <w:rFonts w:ascii="Calibri" w:eastAsia="Arial" w:hAnsi="Calibri" w:cs="Calibri"/>
                <w:color w:val="000000"/>
                <w:lang w:eastAsia="en-GB"/>
              </w:rPr>
            </w:pPr>
            <w:r w:rsidRPr="00CC7F76">
              <w:rPr>
                <w:rFonts w:ascii="Calibri" w:eastAsia="Arial" w:hAnsi="Calibri" w:cs="Calibri"/>
                <w:b/>
                <w:color w:val="000000"/>
                <w:lang w:eastAsia="en-GB"/>
              </w:rPr>
              <w:t>Attendance</w:t>
            </w:r>
          </w:p>
        </w:tc>
      </w:tr>
      <w:tr w:rsidR="00CC7F76" w:rsidRPr="00CC7F76" w14:paraId="0BBAA18E" w14:textId="77777777" w:rsidTr="00CC7F76">
        <w:trPr>
          <w:trHeight w:val="730"/>
          <w:jc w:val="center"/>
        </w:trPr>
        <w:tc>
          <w:tcPr>
            <w:tcW w:w="3964" w:type="dxa"/>
            <w:vAlign w:val="center"/>
          </w:tcPr>
          <w:p w14:paraId="09FF111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Attendance Registers.</w:t>
            </w:r>
          </w:p>
        </w:tc>
        <w:tc>
          <w:tcPr>
            <w:tcW w:w="3544" w:type="dxa"/>
            <w:vAlign w:val="center"/>
          </w:tcPr>
          <w:p w14:paraId="193F9FC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one year.</w:t>
            </w:r>
          </w:p>
          <w:p w14:paraId="38E1A23C" w14:textId="77777777" w:rsidR="00CC7F76" w:rsidRPr="00CC7F76" w:rsidRDefault="00CC7F76" w:rsidP="00CC7F76">
            <w:pPr>
              <w:jc w:val="left"/>
              <w:rPr>
                <w:rFonts w:ascii="Calibri" w:eastAsia="Arial" w:hAnsi="Calibri" w:cs="Calibri"/>
                <w:color w:val="000000"/>
                <w:lang w:eastAsia="en-GB"/>
              </w:rPr>
            </w:pPr>
          </w:p>
          <w:p w14:paraId="4319A4D3"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Non-identifiable summary statistics are held after the initial retention period for 25 years after the student’s date of birth.</w:t>
            </w:r>
          </w:p>
        </w:tc>
        <w:tc>
          <w:tcPr>
            <w:tcW w:w="2416" w:type="dxa"/>
            <w:vAlign w:val="center"/>
          </w:tcPr>
          <w:p w14:paraId="49D5020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07B28483" w14:textId="77777777" w:rsidTr="00CC7F76">
        <w:trPr>
          <w:trHeight w:val="968"/>
          <w:jc w:val="center"/>
        </w:trPr>
        <w:tc>
          <w:tcPr>
            <w:tcW w:w="3964" w:type="dxa"/>
            <w:vAlign w:val="center"/>
          </w:tcPr>
          <w:p w14:paraId="11D4791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Letters Authorising Absence.</w:t>
            </w:r>
          </w:p>
        </w:tc>
        <w:tc>
          <w:tcPr>
            <w:tcW w:w="3544" w:type="dxa"/>
            <w:vAlign w:val="center"/>
          </w:tcPr>
          <w:p w14:paraId="1F370DA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one year.</w:t>
            </w:r>
          </w:p>
          <w:p w14:paraId="1E146BE8" w14:textId="77777777" w:rsidR="00CC7F76" w:rsidRPr="00CC7F76" w:rsidRDefault="00CC7F76" w:rsidP="00CC7F76">
            <w:pPr>
              <w:jc w:val="left"/>
              <w:rPr>
                <w:rFonts w:ascii="Calibri" w:eastAsia="Arial" w:hAnsi="Calibri" w:cs="Calibri"/>
                <w:color w:val="000000"/>
                <w:lang w:eastAsia="en-GB"/>
              </w:rPr>
            </w:pPr>
          </w:p>
          <w:p w14:paraId="107C76C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Non-identifiable summary statistics are held after the initial retention period for 25 years after the student’s date of birth.</w:t>
            </w:r>
          </w:p>
        </w:tc>
        <w:tc>
          <w:tcPr>
            <w:tcW w:w="2416" w:type="dxa"/>
            <w:vAlign w:val="center"/>
          </w:tcPr>
          <w:p w14:paraId="11E48AE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44DBA325" w14:textId="77777777" w:rsidTr="00CC7F76">
        <w:trPr>
          <w:trHeight w:val="233"/>
          <w:jc w:val="center"/>
        </w:trPr>
        <w:tc>
          <w:tcPr>
            <w:tcW w:w="3964" w:type="dxa"/>
            <w:shd w:val="clear" w:color="auto" w:fill="D9E2F3"/>
            <w:vAlign w:val="center"/>
          </w:tcPr>
          <w:p w14:paraId="669243F8"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Type of File</w:t>
            </w:r>
          </w:p>
        </w:tc>
        <w:tc>
          <w:tcPr>
            <w:tcW w:w="3544" w:type="dxa"/>
            <w:shd w:val="clear" w:color="auto" w:fill="D9E2F3"/>
            <w:vAlign w:val="center"/>
          </w:tcPr>
          <w:p w14:paraId="14466BA5"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6C9C57A7"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7FD6501A" w14:textId="77777777" w:rsidTr="00CC7F76">
        <w:trPr>
          <w:trHeight w:val="233"/>
          <w:jc w:val="center"/>
        </w:trPr>
        <w:tc>
          <w:tcPr>
            <w:tcW w:w="9924" w:type="dxa"/>
            <w:gridSpan w:val="3"/>
            <w:shd w:val="clear" w:color="auto" w:fill="B4C6E7"/>
            <w:vAlign w:val="center"/>
          </w:tcPr>
          <w:p w14:paraId="390E977C"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color w:val="000000"/>
                <w:lang w:eastAsia="en-GB"/>
              </w:rPr>
              <w:t>Medical Information and Administration</w:t>
            </w:r>
          </w:p>
        </w:tc>
      </w:tr>
      <w:tr w:rsidR="00CC7F76" w:rsidRPr="00CC7F76" w14:paraId="404D338A" w14:textId="77777777" w:rsidTr="00CC7F76">
        <w:trPr>
          <w:trHeight w:val="1243"/>
          <w:jc w:val="center"/>
        </w:trPr>
        <w:tc>
          <w:tcPr>
            <w:tcW w:w="3964" w:type="dxa"/>
            <w:vAlign w:val="center"/>
          </w:tcPr>
          <w:p w14:paraId="5BCBF067"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Permission slips.</w:t>
            </w:r>
          </w:p>
        </w:tc>
        <w:tc>
          <w:tcPr>
            <w:tcW w:w="3544" w:type="dxa"/>
            <w:vAlign w:val="center"/>
          </w:tcPr>
          <w:p w14:paraId="39D27C1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For the duration of the period that medication is given, plus one month.</w:t>
            </w:r>
          </w:p>
        </w:tc>
        <w:tc>
          <w:tcPr>
            <w:tcW w:w="2416" w:type="dxa"/>
            <w:vAlign w:val="center"/>
          </w:tcPr>
          <w:p w14:paraId="5AEFE5B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17078D59" w14:textId="77777777" w:rsidTr="00CC7F76">
        <w:trPr>
          <w:trHeight w:val="2125"/>
          <w:jc w:val="center"/>
        </w:trPr>
        <w:tc>
          <w:tcPr>
            <w:tcW w:w="3964" w:type="dxa"/>
            <w:vAlign w:val="center"/>
          </w:tcPr>
          <w:p w14:paraId="6CBF119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lastRenderedPageBreak/>
              <w:t>Medical Conditions – ongoing management.</w:t>
            </w:r>
          </w:p>
        </w:tc>
        <w:tc>
          <w:tcPr>
            <w:tcW w:w="3544" w:type="dxa"/>
            <w:vAlign w:val="center"/>
          </w:tcPr>
          <w:p w14:paraId="7912D39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Added to the student’s record and transferred to the next school.</w:t>
            </w:r>
          </w:p>
          <w:p w14:paraId="624C9DA0" w14:textId="77777777" w:rsidR="00CC7F76" w:rsidRPr="00CC7F76" w:rsidRDefault="00CC7F76" w:rsidP="00CC7F76">
            <w:pPr>
              <w:jc w:val="left"/>
              <w:rPr>
                <w:rFonts w:ascii="Calibri" w:eastAsia="Arial" w:hAnsi="Calibri" w:cs="Calibri"/>
                <w:color w:val="000000"/>
                <w:lang w:eastAsia="en-GB"/>
              </w:rPr>
            </w:pPr>
          </w:p>
          <w:p w14:paraId="3047E58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Copies are held whilst the student is at the school, plus one year.</w:t>
            </w:r>
          </w:p>
        </w:tc>
        <w:tc>
          <w:tcPr>
            <w:tcW w:w="2416" w:type="dxa"/>
            <w:vAlign w:val="center"/>
          </w:tcPr>
          <w:p w14:paraId="513C72A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01ED5897" w14:textId="77777777" w:rsidTr="00CC7F76">
        <w:trPr>
          <w:trHeight w:val="2126"/>
          <w:jc w:val="center"/>
        </w:trPr>
        <w:tc>
          <w:tcPr>
            <w:tcW w:w="3964" w:type="dxa"/>
            <w:vAlign w:val="center"/>
          </w:tcPr>
          <w:p w14:paraId="17C63B8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Medical Incidents that have a behavioural or safeguarding influence.</w:t>
            </w:r>
          </w:p>
        </w:tc>
        <w:tc>
          <w:tcPr>
            <w:tcW w:w="3544" w:type="dxa"/>
            <w:vAlign w:val="center"/>
          </w:tcPr>
          <w:p w14:paraId="2AE6FD6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Added to the student’s record and transferred to the next school.</w:t>
            </w:r>
          </w:p>
          <w:p w14:paraId="7A94B501" w14:textId="77777777" w:rsidR="00CC7F76" w:rsidRPr="00CC7F76" w:rsidRDefault="00CC7F76" w:rsidP="00CC7F76">
            <w:pPr>
              <w:jc w:val="left"/>
              <w:rPr>
                <w:rFonts w:ascii="Calibri" w:eastAsia="Arial" w:hAnsi="Calibri" w:cs="Calibri"/>
                <w:color w:val="000000"/>
                <w:lang w:eastAsia="en-GB"/>
              </w:rPr>
            </w:pPr>
          </w:p>
          <w:p w14:paraId="35F0DDFA"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Copies held whilst the student is at the school, plus 25 years.</w:t>
            </w:r>
          </w:p>
        </w:tc>
        <w:tc>
          <w:tcPr>
            <w:tcW w:w="2416" w:type="dxa"/>
            <w:vAlign w:val="center"/>
          </w:tcPr>
          <w:p w14:paraId="748087F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4EE56145" w14:textId="77777777" w:rsidTr="00CC7F76">
        <w:trPr>
          <w:trHeight w:val="288"/>
          <w:jc w:val="center"/>
        </w:trPr>
        <w:tc>
          <w:tcPr>
            <w:tcW w:w="3964" w:type="dxa"/>
            <w:shd w:val="clear" w:color="auto" w:fill="D9E2F3"/>
            <w:vAlign w:val="center"/>
          </w:tcPr>
          <w:p w14:paraId="096C5986"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Type of File</w:t>
            </w:r>
          </w:p>
        </w:tc>
        <w:tc>
          <w:tcPr>
            <w:tcW w:w="3544" w:type="dxa"/>
            <w:shd w:val="clear" w:color="auto" w:fill="D9E2F3"/>
            <w:vAlign w:val="center"/>
          </w:tcPr>
          <w:p w14:paraId="1CB313CB"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1D0B205D"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0DA47CBB" w14:textId="77777777" w:rsidTr="00CC7F76">
        <w:trPr>
          <w:trHeight w:val="288"/>
          <w:jc w:val="center"/>
        </w:trPr>
        <w:tc>
          <w:tcPr>
            <w:tcW w:w="9924" w:type="dxa"/>
            <w:gridSpan w:val="3"/>
            <w:shd w:val="clear" w:color="auto" w:fill="B4C6E7"/>
            <w:vAlign w:val="center"/>
          </w:tcPr>
          <w:p w14:paraId="50D16F37"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color w:val="000000"/>
                <w:lang w:eastAsia="en-GB"/>
              </w:rPr>
              <w:t>SEND</w:t>
            </w:r>
          </w:p>
        </w:tc>
      </w:tr>
      <w:tr w:rsidR="00CC7F76" w:rsidRPr="00CC7F76" w14:paraId="0DF31356" w14:textId="77777777" w:rsidTr="00CC7F76">
        <w:trPr>
          <w:trHeight w:val="2106"/>
          <w:jc w:val="center"/>
        </w:trPr>
        <w:tc>
          <w:tcPr>
            <w:tcW w:w="3964" w:type="dxa"/>
            <w:vAlign w:val="center"/>
          </w:tcPr>
          <w:p w14:paraId="7A51CD0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SEND files, reviews and individual education plans.</w:t>
            </w:r>
          </w:p>
        </w:tc>
        <w:tc>
          <w:tcPr>
            <w:tcW w:w="3544" w:type="dxa"/>
            <w:vAlign w:val="center"/>
          </w:tcPr>
          <w:p w14:paraId="2F3451A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student’s date of birth (as stated on the student’s record).</w:t>
            </w:r>
          </w:p>
        </w:tc>
        <w:tc>
          <w:tcPr>
            <w:tcW w:w="2416" w:type="dxa"/>
            <w:vAlign w:val="center"/>
          </w:tcPr>
          <w:p w14:paraId="052C422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Information is reviewed and the file may be kept for longer than necessary if it is required for the school to defend themselves in a ‘failure to provide sufficient education’ case.</w:t>
            </w:r>
          </w:p>
        </w:tc>
      </w:tr>
      <w:tr w:rsidR="00CC7F76" w:rsidRPr="00CC7F76" w14:paraId="0C4FAC2E" w14:textId="77777777" w:rsidTr="00CC7F76">
        <w:trPr>
          <w:trHeight w:val="1262"/>
          <w:jc w:val="center"/>
        </w:trPr>
        <w:tc>
          <w:tcPr>
            <w:tcW w:w="3964" w:type="dxa"/>
            <w:vAlign w:val="center"/>
          </w:tcPr>
          <w:p w14:paraId="4139880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An EHC plan maintained under section 37 of the Children and Families Act 2014 (and any amendments to the statement or plan).</w:t>
            </w:r>
          </w:p>
        </w:tc>
        <w:tc>
          <w:tcPr>
            <w:tcW w:w="3544" w:type="dxa"/>
            <w:vAlign w:val="center"/>
          </w:tcPr>
          <w:p w14:paraId="57257BA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student’s date of birth (as stated on the student’s record).</w:t>
            </w:r>
          </w:p>
        </w:tc>
        <w:tc>
          <w:tcPr>
            <w:tcW w:w="2416" w:type="dxa"/>
            <w:vAlign w:val="center"/>
          </w:tcPr>
          <w:p w14:paraId="54062F4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 unless it is subject to a legal hold.</w:t>
            </w:r>
          </w:p>
        </w:tc>
      </w:tr>
      <w:tr w:rsidR="00CC7F76" w:rsidRPr="00CC7F76" w14:paraId="3BE67CE3" w14:textId="77777777" w:rsidTr="00CC7F76">
        <w:trPr>
          <w:trHeight w:val="972"/>
          <w:jc w:val="center"/>
        </w:trPr>
        <w:tc>
          <w:tcPr>
            <w:tcW w:w="3964" w:type="dxa"/>
            <w:vAlign w:val="center"/>
          </w:tcPr>
          <w:p w14:paraId="678D12D6"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Information and advice provided to parents regarding SEND.</w:t>
            </w:r>
          </w:p>
        </w:tc>
        <w:tc>
          <w:tcPr>
            <w:tcW w:w="3544" w:type="dxa"/>
            <w:vAlign w:val="center"/>
          </w:tcPr>
          <w:p w14:paraId="2A18897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student’s date of birth (as stated on the student’s record).</w:t>
            </w:r>
          </w:p>
        </w:tc>
        <w:tc>
          <w:tcPr>
            <w:tcW w:w="2416" w:type="dxa"/>
            <w:vAlign w:val="center"/>
          </w:tcPr>
          <w:p w14:paraId="0A5D648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 unless it is subject to a legal hold.</w:t>
            </w:r>
          </w:p>
        </w:tc>
      </w:tr>
      <w:tr w:rsidR="00CC7F76" w:rsidRPr="00CC7F76" w14:paraId="62A37CBA" w14:textId="77777777" w:rsidTr="00CC7F76">
        <w:trPr>
          <w:trHeight w:val="999"/>
          <w:jc w:val="center"/>
        </w:trPr>
        <w:tc>
          <w:tcPr>
            <w:tcW w:w="3964" w:type="dxa"/>
            <w:vAlign w:val="center"/>
          </w:tcPr>
          <w:p w14:paraId="1451F53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Accessibility Strategy.</w:t>
            </w:r>
          </w:p>
        </w:tc>
        <w:tc>
          <w:tcPr>
            <w:tcW w:w="3544" w:type="dxa"/>
            <w:vAlign w:val="center"/>
          </w:tcPr>
          <w:p w14:paraId="273A312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pupil’s date of birth (as stated on the student’s record).</w:t>
            </w:r>
          </w:p>
        </w:tc>
        <w:tc>
          <w:tcPr>
            <w:tcW w:w="2416" w:type="dxa"/>
            <w:vAlign w:val="center"/>
          </w:tcPr>
          <w:p w14:paraId="71D0B592" w14:textId="77777777" w:rsid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 unless it is subject to a legal hold.</w:t>
            </w:r>
          </w:p>
          <w:p w14:paraId="1ED576A9" w14:textId="77777777" w:rsidR="00CC7F76" w:rsidRDefault="00CC7F76" w:rsidP="00CC7F76">
            <w:pPr>
              <w:jc w:val="left"/>
              <w:rPr>
                <w:rFonts w:ascii="Calibri" w:eastAsia="Arial" w:hAnsi="Calibri" w:cs="Calibri"/>
                <w:color w:val="000000"/>
                <w:lang w:eastAsia="en-GB"/>
              </w:rPr>
            </w:pPr>
          </w:p>
          <w:p w14:paraId="7E7B7E26" w14:textId="6ED28F6F" w:rsidR="00CC7F76" w:rsidRPr="00CC7F76" w:rsidRDefault="00CC7F76" w:rsidP="00CC7F76">
            <w:pPr>
              <w:jc w:val="left"/>
              <w:rPr>
                <w:rFonts w:ascii="Calibri" w:eastAsia="Arial" w:hAnsi="Calibri" w:cs="Calibri"/>
                <w:color w:val="000000"/>
                <w:lang w:eastAsia="en-GB"/>
              </w:rPr>
            </w:pPr>
          </w:p>
        </w:tc>
      </w:tr>
      <w:tr w:rsidR="00CC7F76" w:rsidRPr="00CC7F76" w14:paraId="467FB6FC" w14:textId="77777777" w:rsidTr="00CC7F76">
        <w:trPr>
          <w:jc w:val="center"/>
        </w:trPr>
        <w:tc>
          <w:tcPr>
            <w:tcW w:w="3964" w:type="dxa"/>
            <w:shd w:val="clear" w:color="auto" w:fill="D9E2F3"/>
            <w:vAlign w:val="center"/>
          </w:tcPr>
          <w:p w14:paraId="34F4CE67"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lastRenderedPageBreak/>
              <w:t>Type of File</w:t>
            </w:r>
          </w:p>
        </w:tc>
        <w:tc>
          <w:tcPr>
            <w:tcW w:w="3544" w:type="dxa"/>
            <w:shd w:val="clear" w:color="auto" w:fill="D9E2F3"/>
            <w:vAlign w:val="center"/>
          </w:tcPr>
          <w:p w14:paraId="2E9F0F4C"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271AB432"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6B3D2FFB" w14:textId="77777777" w:rsidTr="00CC7F76">
        <w:trPr>
          <w:jc w:val="center"/>
        </w:trPr>
        <w:tc>
          <w:tcPr>
            <w:tcW w:w="9924" w:type="dxa"/>
            <w:gridSpan w:val="3"/>
            <w:shd w:val="clear" w:color="auto" w:fill="B4C6E7"/>
          </w:tcPr>
          <w:p w14:paraId="2C9BACB4"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color w:val="000000"/>
                <w:lang w:eastAsia="en-GB"/>
              </w:rPr>
              <w:t>Curriculum Management</w:t>
            </w:r>
          </w:p>
        </w:tc>
      </w:tr>
      <w:tr w:rsidR="00CC7F76" w:rsidRPr="00CC7F76" w14:paraId="076A53E4" w14:textId="77777777" w:rsidTr="00CC7F76">
        <w:trPr>
          <w:trHeight w:val="1000"/>
          <w:jc w:val="center"/>
        </w:trPr>
        <w:tc>
          <w:tcPr>
            <w:tcW w:w="3964" w:type="dxa"/>
            <w:vAlign w:val="center"/>
          </w:tcPr>
          <w:p w14:paraId="2566B20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SATs Results.</w:t>
            </w:r>
          </w:p>
        </w:tc>
        <w:tc>
          <w:tcPr>
            <w:tcW w:w="3544" w:type="dxa"/>
            <w:vAlign w:val="center"/>
          </w:tcPr>
          <w:p w14:paraId="6FC8D4D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student’s date of birth (as stated on the student’s record).</w:t>
            </w:r>
          </w:p>
        </w:tc>
        <w:tc>
          <w:tcPr>
            <w:tcW w:w="2416" w:type="dxa"/>
            <w:vAlign w:val="center"/>
          </w:tcPr>
          <w:p w14:paraId="069B1B13"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16B8CEFE" w14:textId="77777777" w:rsidTr="00CC7F76">
        <w:trPr>
          <w:trHeight w:val="1282"/>
          <w:jc w:val="center"/>
        </w:trPr>
        <w:tc>
          <w:tcPr>
            <w:tcW w:w="3964" w:type="dxa"/>
            <w:vAlign w:val="center"/>
          </w:tcPr>
          <w:p w14:paraId="1520F6D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Examination Papers.</w:t>
            </w:r>
          </w:p>
        </w:tc>
        <w:tc>
          <w:tcPr>
            <w:tcW w:w="3544" w:type="dxa"/>
            <w:vAlign w:val="center"/>
          </w:tcPr>
          <w:p w14:paraId="2CAA8BF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Until the appeals/validation process has been completed.</w:t>
            </w:r>
          </w:p>
        </w:tc>
        <w:tc>
          <w:tcPr>
            <w:tcW w:w="2416" w:type="dxa"/>
            <w:vAlign w:val="center"/>
          </w:tcPr>
          <w:p w14:paraId="25C8783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547750A5" w14:textId="77777777" w:rsidTr="00CC7F76">
        <w:trPr>
          <w:trHeight w:val="676"/>
          <w:jc w:val="center"/>
        </w:trPr>
        <w:tc>
          <w:tcPr>
            <w:tcW w:w="3964" w:type="dxa"/>
            <w:vAlign w:val="center"/>
          </w:tcPr>
          <w:p w14:paraId="4AE9A72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Published Admission Number (PAN) Reports.</w:t>
            </w:r>
          </w:p>
        </w:tc>
        <w:tc>
          <w:tcPr>
            <w:tcW w:w="3544" w:type="dxa"/>
            <w:vAlign w:val="center"/>
          </w:tcPr>
          <w:p w14:paraId="00BEB547"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Current academic year, plus six years.</w:t>
            </w:r>
          </w:p>
        </w:tc>
        <w:tc>
          <w:tcPr>
            <w:tcW w:w="2416" w:type="dxa"/>
            <w:vAlign w:val="center"/>
          </w:tcPr>
          <w:p w14:paraId="2F3D0F0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34A0E3F5" w14:textId="77777777" w:rsidTr="00CC7F76">
        <w:trPr>
          <w:trHeight w:val="714"/>
          <w:jc w:val="center"/>
        </w:trPr>
        <w:tc>
          <w:tcPr>
            <w:tcW w:w="3964" w:type="dxa"/>
            <w:vAlign w:val="center"/>
          </w:tcPr>
          <w:p w14:paraId="005DB70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Valued Added and Contextual Data.</w:t>
            </w:r>
          </w:p>
        </w:tc>
        <w:tc>
          <w:tcPr>
            <w:tcW w:w="3544" w:type="dxa"/>
            <w:vAlign w:val="center"/>
          </w:tcPr>
          <w:p w14:paraId="2642501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Current academic year, plus six years.</w:t>
            </w:r>
          </w:p>
        </w:tc>
        <w:tc>
          <w:tcPr>
            <w:tcW w:w="2416" w:type="dxa"/>
            <w:vAlign w:val="center"/>
          </w:tcPr>
          <w:p w14:paraId="590875E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63753E5B" w14:textId="77777777" w:rsidTr="00CC7F76">
        <w:trPr>
          <w:trHeight w:val="682"/>
          <w:jc w:val="center"/>
        </w:trPr>
        <w:tc>
          <w:tcPr>
            <w:tcW w:w="3964" w:type="dxa"/>
            <w:vAlign w:val="center"/>
          </w:tcPr>
          <w:p w14:paraId="1B56063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Self-Evaluation Forms.</w:t>
            </w:r>
          </w:p>
        </w:tc>
        <w:tc>
          <w:tcPr>
            <w:tcW w:w="3544" w:type="dxa"/>
            <w:vAlign w:val="center"/>
          </w:tcPr>
          <w:p w14:paraId="4E387DF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Current academic year, plus six years.</w:t>
            </w:r>
          </w:p>
        </w:tc>
        <w:tc>
          <w:tcPr>
            <w:tcW w:w="2416" w:type="dxa"/>
            <w:vAlign w:val="center"/>
          </w:tcPr>
          <w:p w14:paraId="684613D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35119DD1" w14:textId="77777777" w:rsidTr="00CC7F76">
        <w:trPr>
          <w:trHeight w:val="1698"/>
          <w:jc w:val="center"/>
        </w:trPr>
        <w:tc>
          <w:tcPr>
            <w:tcW w:w="3964" w:type="dxa"/>
            <w:vAlign w:val="center"/>
          </w:tcPr>
          <w:p w14:paraId="23E61BE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Pupils’ Work.</w:t>
            </w:r>
          </w:p>
        </w:tc>
        <w:tc>
          <w:tcPr>
            <w:tcW w:w="3544" w:type="dxa"/>
            <w:vAlign w:val="center"/>
          </w:tcPr>
          <w:p w14:paraId="4DCA1808"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Returned to students at the end of the academic year, or retained for the current academic year, plus one year.</w:t>
            </w:r>
          </w:p>
        </w:tc>
        <w:tc>
          <w:tcPr>
            <w:tcW w:w="2416" w:type="dxa"/>
            <w:vAlign w:val="center"/>
          </w:tcPr>
          <w:p w14:paraId="5D08C8F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7E270096" w14:textId="77777777" w:rsidTr="00CC7F76">
        <w:trPr>
          <w:jc w:val="center"/>
        </w:trPr>
        <w:tc>
          <w:tcPr>
            <w:tcW w:w="3964" w:type="dxa"/>
            <w:shd w:val="clear" w:color="auto" w:fill="D9E2F3"/>
            <w:vAlign w:val="center"/>
          </w:tcPr>
          <w:p w14:paraId="7FE033B6"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Type of File</w:t>
            </w:r>
          </w:p>
        </w:tc>
        <w:tc>
          <w:tcPr>
            <w:tcW w:w="3544" w:type="dxa"/>
            <w:shd w:val="clear" w:color="auto" w:fill="D9E2F3"/>
            <w:vAlign w:val="center"/>
          </w:tcPr>
          <w:p w14:paraId="572CD6AF"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6E34E44B"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1252D596" w14:textId="77777777" w:rsidTr="00CC7F76">
        <w:trPr>
          <w:jc w:val="center"/>
        </w:trPr>
        <w:tc>
          <w:tcPr>
            <w:tcW w:w="9924" w:type="dxa"/>
            <w:gridSpan w:val="3"/>
            <w:shd w:val="clear" w:color="auto" w:fill="B4C6E7"/>
          </w:tcPr>
          <w:p w14:paraId="394E77B3"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color w:val="000000"/>
                <w:lang w:eastAsia="en-GB"/>
              </w:rPr>
              <w:t xml:space="preserve">Extra-Curricular Activities </w:t>
            </w:r>
          </w:p>
        </w:tc>
      </w:tr>
      <w:tr w:rsidR="00CC7F76" w:rsidRPr="00CC7F76" w14:paraId="60DEE73C" w14:textId="77777777" w:rsidTr="00CC7F76">
        <w:trPr>
          <w:trHeight w:val="1003"/>
          <w:jc w:val="center"/>
        </w:trPr>
        <w:tc>
          <w:tcPr>
            <w:tcW w:w="3964" w:type="dxa"/>
            <w:vAlign w:val="center"/>
          </w:tcPr>
          <w:p w14:paraId="0ED8A0E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Field file – information taken on school trips.</w:t>
            </w:r>
          </w:p>
        </w:tc>
        <w:tc>
          <w:tcPr>
            <w:tcW w:w="3544" w:type="dxa"/>
            <w:vAlign w:val="center"/>
          </w:tcPr>
          <w:p w14:paraId="27A092D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Until the conclusion of the trip, plus one month.</w:t>
            </w:r>
          </w:p>
          <w:p w14:paraId="562EC176" w14:textId="77777777" w:rsidR="00CC7F76" w:rsidRPr="00CC7F76" w:rsidRDefault="00CC7F76" w:rsidP="00CC7F76">
            <w:pPr>
              <w:jc w:val="left"/>
              <w:rPr>
                <w:rFonts w:ascii="Calibri" w:eastAsia="Arial" w:hAnsi="Calibri" w:cs="Calibri"/>
                <w:color w:val="000000"/>
                <w:lang w:eastAsia="en-GB"/>
              </w:rPr>
            </w:pPr>
          </w:p>
          <w:p w14:paraId="5AC0A6E7"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 xml:space="preserve">Where a minor incident occurs, field files are added to the core system as appropriate. </w:t>
            </w:r>
          </w:p>
        </w:tc>
        <w:tc>
          <w:tcPr>
            <w:tcW w:w="2416" w:type="dxa"/>
            <w:vAlign w:val="center"/>
          </w:tcPr>
          <w:p w14:paraId="2BCFE05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139B4965" w14:textId="77777777" w:rsidTr="00CC7F76">
        <w:trPr>
          <w:trHeight w:val="1003"/>
          <w:jc w:val="center"/>
        </w:trPr>
        <w:tc>
          <w:tcPr>
            <w:tcW w:w="3964" w:type="dxa"/>
            <w:vAlign w:val="center"/>
          </w:tcPr>
          <w:p w14:paraId="6259E36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Financial Information relating to school trips.</w:t>
            </w:r>
          </w:p>
        </w:tc>
        <w:tc>
          <w:tcPr>
            <w:tcW w:w="3544" w:type="dxa"/>
            <w:vAlign w:val="center"/>
          </w:tcPr>
          <w:p w14:paraId="2D74E05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remains at the school, plus one year.</w:t>
            </w:r>
          </w:p>
        </w:tc>
        <w:tc>
          <w:tcPr>
            <w:tcW w:w="2416" w:type="dxa"/>
            <w:vAlign w:val="center"/>
          </w:tcPr>
          <w:p w14:paraId="77D0781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2FEBF161" w14:textId="77777777" w:rsidTr="00CC7F76">
        <w:trPr>
          <w:trHeight w:val="1003"/>
          <w:jc w:val="center"/>
        </w:trPr>
        <w:tc>
          <w:tcPr>
            <w:tcW w:w="3964" w:type="dxa"/>
            <w:vAlign w:val="center"/>
          </w:tcPr>
          <w:p w14:paraId="475B6F1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Parental consent forms for school trips where no major incident occurred.</w:t>
            </w:r>
          </w:p>
        </w:tc>
        <w:tc>
          <w:tcPr>
            <w:tcW w:w="3544" w:type="dxa"/>
            <w:vAlign w:val="center"/>
          </w:tcPr>
          <w:p w14:paraId="19C1EFE5"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Until the conclusion of the trip.</w:t>
            </w:r>
          </w:p>
        </w:tc>
        <w:tc>
          <w:tcPr>
            <w:tcW w:w="2416" w:type="dxa"/>
            <w:vAlign w:val="center"/>
          </w:tcPr>
          <w:p w14:paraId="401CE78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 xml:space="preserve">Data is securely disposed of. </w:t>
            </w:r>
          </w:p>
        </w:tc>
      </w:tr>
      <w:tr w:rsidR="00CC7F76" w:rsidRPr="00CC7F76" w14:paraId="5C5A9A7A" w14:textId="77777777" w:rsidTr="00CC7F76">
        <w:trPr>
          <w:trHeight w:val="2122"/>
          <w:jc w:val="center"/>
        </w:trPr>
        <w:tc>
          <w:tcPr>
            <w:tcW w:w="3964" w:type="dxa"/>
            <w:vAlign w:val="center"/>
          </w:tcPr>
          <w:p w14:paraId="0997D1F6"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lastRenderedPageBreak/>
              <w:t>Parental consent forms for school trips where a major incident occurred.</w:t>
            </w:r>
          </w:p>
        </w:tc>
        <w:tc>
          <w:tcPr>
            <w:tcW w:w="3544" w:type="dxa"/>
            <w:vAlign w:val="center"/>
          </w:tcPr>
          <w:p w14:paraId="205E74E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25 years after the student’s date of birth on the student’s record (permission slips of all students on the trip will also be held to show that the rules had been followed for all students)</w:t>
            </w:r>
          </w:p>
        </w:tc>
        <w:tc>
          <w:tcPr>
            <w:tcW w:w="2416" w:type="dxa"/>
            <w:vAlign w:val="center"/>
          </w:tcPr>
          <w:p w14:paraId="62B88887"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65DF7FF5" w14:textId="77777777" w:rsidTr="00CC7F76">
        <w:trPr>
          <w:trHeight w:val="990"/>
          <w:jc w:val="center"/>
        </w:trPr>
        <w:tc>
          <w:tcPr>
            <w:tcW w:w="3964" w:type="dxa"/>
            <w:vAlign w:val="center"/>
          </w:tcPr>
          <w:p w14:paraId="1AE528B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Walking Bus Registers.</w:t>
            </w:r>
          </w:p>
        </w:tc>
        <w:tc>
          <w:tcPr>
            <w:tcW w:w="3544" w:type="dxa"/>
            <w:vAlign w:val="center"/>
          </w:tcPr>
          <w:p w14:paraId="6456D72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Three years from the date of the register being taken.</w:t>
            </w:r>
          </w:p>
        </w:tc>
        <w:tc>
          <w:tcPr>
            <w:tcW w:w="2416" w:type="dxa"/>
            <w:vAlign w:val="center"/>
          </w:tcPr>
          <w:p w14:paraId="7287FC1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42D3311B" w14:textId="77777777" w:rsidTr="00CC7F76">
        <w:trPr>
          <w:trHeight w:val="990"/>
          <w:jc w:val="center"/>
        </w:trPr>
        <w:tc>
          <w:tcPr>
            <w:tcW w:w="3964" w:type="dxa"/>
            <w:vAlign w:val="center"/>
          </w:tcPr>
          <w:p w14:paraId="4A3CC66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Educational visitors in the school – sharing of personal information.</w:t>
            </w:r>
          </w:p>
        </w:tc>
        <w:tc>
          <w:tcPr>
            <w:tcW w:w="3544" w:type="dxa"/>
            <w:vAlign w:val="center"/>
          </w:tcPr>
          <w:p w14:paraId="1895171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Until the conclusion of the visit, plus one month.</w:t>
            </w:r>
          </w:p>
        </w:tc>
        <w:tc>
          <w:tcPr>
            <w:tcW w:w="2416" w:type="dxa"/>
            <w:vAlign w:val="center"/>
          </w:tcPr>
          <w:p w14:paraId="2AA2CE5B"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679A1B0D" w14:textId="77777777" w:rsidTr="00CC7F76">
        <w:trPr>
          <w:jc w:val="center"/>
        </w:trPr>
        <w:tc>
          <w:tcPr>
            <w:tcW w:w="3964" w:type="dxa"/>
            <w:shd w:val="clear" w:color="auto" w:fill="D9E2F3"/>
            <w:vAlign w:val="center"/>
          </w:tcPr>
          <w:p w14:paraId="3B0FAD8E"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Type of File</w:t>
            </w:r>
          </w:p>
        </w:tc>
        <w:tc>
          <w:tcPr>
            <w:tcW w:w="3544" w:type="dxa"/>
            <w:shd w:val="clear" w:color="auto" w:fill="D9E2F3"/>
            <w:vAlign w:val="center"/>
          </w:tcPr>
          <w:p w14:paraId="6381E4C5"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09323EA6"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69C07B0B" w14:textId="77777777" w:rsidTr="00CC7F76">
        <w:trPr>
          <w:jc w:val="center"/>
        </w:trPr>
        <w:tc>
          <w:tcPr>
            <w:tcW w:w="9924" w:type="dxa"/>
            <w:gridSpan w:val="3"/>
            <w:shd w:val="clear" w:color="auto" w:fill="B4C6E7"/>
          </w:tcPr>
          <w:p w14:paraId="1E0CBD22"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color w:val="000000"/>
                <w:lang w:eastAsia="en-GB"/>
              </w:rPr>
              <w:t>Family Liaison Officers and Home-School Liaison Assistants</w:t>
            </w:r>
          </w:p>
        </w:tc>
      </w:tr>
      <w:tr w:rsidR="00CC7F76" w:rsidRPr="00CC7F76" w14:paraId="701ACF67" w14:textId="77777777" w:rsidTr="00CC7F76">
        <w:trPr>
          <w:trHeight w:val="712"/>
          <w:jc w:val="center"/>
        </w:trPr>
        <w:tc>
          <w:tcPr>
            <w:tcW w:w="3964" w:type="dxa"/>
            <w:vAlign w:val="center"/>
          </w:tcPr>
          <w:p w14:paraId="183D4FF5"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Day books.</w:t>
            </w:r>
          </w:p>
        </w:tc>
        <w:tc>
          <w:tcPr>
            <w:tcW w:w="3544" w:type="dxa"/>
            <w:vAlign w:val="center"/>
          </w:tcPr>
          <w:p w14:paraId="0331204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Current academic year, plus two years.</w:t>
            </w:r>
          </w:p>
        </w:tc>
        <w:tc>
          <w:tcPr>
            <w:tcW w:w="2416" w:type="dxa"/>
            <w:vAlign w:val="center"/>
          </w:tcPr>
          <w:p w14:paraId="0EAF2493"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Reviewed and destroyed if no longer required.</w:t>
            </w:r>
          </w:p>
        </w:tc>
      </w:tr>
      <w:tr w:rsidR="00CC7F76" w:rsidRPr="00CC7F76" w14:paraId="76FDCD5E" w14:textId="77777777" w:rsidTr="00CC7F76">
        <w:trPr>
          <w:trHeight w:val="694"/>
          <w:jc w:val="center"/>
        </w:trPr>
        <w:tc>
          <w:tcPr>
            <w:tcW w:w="3964" w:type="dxa"/>
            <w:vAlign w:val="center"/>
          </w:tcPr>
          <w:p w14:paraId="4F93958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Reports for outside agencies.</w:t>
            </w:r>
          </w:p>
        </w:tc>
        <w:tc>
          <w:tcPr>
            <w:tcW w:w="3544" w:type="dxa"/>
            <w:vAlign w:val="center"/>
          </w:tcPr>
          <w:p w14:paraId="6BDB761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Duration of the student’s time at the school.</w:t>
            </w:r>
          </w:p>
        </w:tc>
        <w:tc>
          <w:tcPr>
            <w:tcW w:w="2416" w:type="dxa"/>
            <w:vAlign w:val="center"/>
          </w:tcPr>
          <w:p w14:paraId="5D4D3BD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50D2F96D" w14:textId="77777777" w:rsidTr="00CC7F76">
        <w:trPr>
          <w:trHeight w:val="705"/>
          <w:jc w:val="center"/>
        </w:trPr>
        <w:tc>
          <w:tcPr>
            <w:tcW w:w="3964" w:type="dxa"/>
            <w:vAlign w:val="center"/>
          </w:tcPr>
          <w:p w14:paraId="01BC91A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Referral Forms.</w:t>
            </w:r>
          </w:p>
        </w:tc>
        <w:tc>
          <w:tcPr>
            <w:tcW w:w="3544" w:type="dxa"/>
            <w:vAlign w:val="center"/>
          </w:tcPr>
          <w:p w14:paraId="3A2D5D8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referral is current.</w:t>
            </w:r>
          </w:p>
        </w:tc>
        <w:tc>
          <w:tcPr>
            <w:tcW w:w="2416" w:type="dxa"/>
            <w:vAlign w:val="center"/>
          </w:tcPr>
          <w:p w14:paraId="79691EE4"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45966CFF" w14:textId="77777777" w:rsidTr="00CC7F76">
        <w:trPr>
          <w:trHeight w:val="704"/>
          <w:jc w:val="center"/>
        </w:trPr>
        <w:tc>
          <w:tcPr>
            <w:tcW w:w="3964" w:type="dxa"/>
            <w:vAlign w:val="center"/>
          </w:tcPr>
          <w:p w14:paraId="48B7BA5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Contact Data Sheets.</w:t>
            </w:r>
          </w:p>
        </w:tc>
        <w:tc>
          <w:tcPr>
            <w:tcW w:w="3544" w:type="dxa"/>
            <w:vAlign w:val="center"/>
          </w:tcPr>
          <w:p w14:paraId="4B738899"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Current academic year.</w:t>
            </w:r>
          </w:p>
        </w:tc>
        <w:tc>
          <w:tcPr>
            <w:tcW w:w="2416" w:type="dxa"/>
            <w:vAlign w:val="center"/>
          </w:tcPr>
          <w:p w14:paraId="2A4C20E3"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Reviewed and destroyed if no longer active.</w:t>
            </w:r>
          </w:p>
        </w:tc>
      </w:tr>
      <w:tr w:rsidR="00CC7F76" w:rsidRPr="00CC7F76" w14:paraId="42A07824" w14:textId="77777777" w:rsidTr="00CC7F76">
        <w:trPr>
          <w:trHeight w:val="700"/>
          <w:jc w:val="center"/>
        </w:trPr>
        <w:tc>
          <w:tcPr>
            <w:tcW w:w="3964" w:type="dxa"/>
            <w:vAlign w:val="center"/>
          </w:tcPr>
          <w:p w14:paraId="36E045E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Contact Database Entries.</w:t>
            </w:r>
          </w:p>
        </w:tc>
        <w:tc>
          <w:tcPr>
            <w:tcW w:w="3544" w:type="dxa"/>
            <w:vAlign w:val="center"/>
          </w:tcPr>
          <w:p w14:paraId="54E5C15F"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Current academic year.</w:t>
            </w:r>
          </w:p>
        </w:tc>
        <w:tc>
          <w:tcPr>
            <w:tcW w:w="2416" w:type="dxa"/>
            <w:vAlign w:val="center"/>
          </w:tcPr>
          <w:p w14:paraId="0D38444A"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Reviewed and destroyed if no longer required.</w:t>
            </w:r>
          </w:p>
        </w:tc>
      </w:tr>
      <w:tr w:rsidR="00CC7F76" w:rsidRPr="00CC7F76" w14:paraId="0B8CA842" w14:textId="77777777" w:rsidTr="00CC7F76">
        <w:trPr>
          <w:trHeight w:val="664"/>
          <w:jc w:val="center"/>
        </w:trPr>
        <w:tc>
          <w:tcPr>
            <w:tcW w:w="3964" w:type="dxa"/>
            <w:vAlign w:val="center"/>
          </w:tcPr>
          <w:p w14:paraId="212DCBD4"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Group Registers.</w:t>
            </w:r>
          </w:p>
        </w:tc>
        <w:tc>
          <w:tcPr>
            <w:tcW w:w="3544" w:type="dxa"/>
            <w:vAlign w:val="center"/>
          </w:tcPr>
          <w:p w14:paraId="74F15A2E"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Current academic year, plus two years.</w:t>
            </w:r>
          </w:p>
        </w:tc>
        <w:tc>
          <w:tcPr>
            <w:tcW w:w="2416" w:type="dxa"/>
            <w:vAlign w:val="center"/>
          </w:tcPr>
          <w:p w14:paraId="6A1D9291"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7216326E" w14:textId="77777777" w:rsidTr="00CC7F76">
        <w:trPr>
          <w:trHeight w:val="275"/>
          <w:jc w:val="center"/>
        </w:trPr>
        <w:tc>
          <w:tcPr>
            <w:tcW w:w="3964" w:type="dxa"/>
            <w:shd w:val="clear" w:color="auto" w:fill="D9E2F3"/>
            <w:vAlign w:val="center"/>
          </w:tcPr>
          <w:p w14:paraId="2E1FAED0"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Type of File</w:t>
            </w:r>
          </w:p>
        </w:tc>
        <w:tc>
          <w:tcPr>
            <w:tcW w:w="3544" w:type="dxa"/>
            <w:shd w:val="clear" w:color="auto" w:fill="D9E2F3"/>
            <w:vAlign w:val="center"/>
          </w:tcPr>
          <w:p w14:paraId="10823C4E"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6F502E89" w14:textId="77777777" w:rsidR="00CC7F76" w:rsidRPr="00CC7F76" w:rsidRDefault="00CC7F76" w:rsidP="00CC7F76">
            <w:pPr>
              <w:spacing w:after="0"/>
              <w:jc w:val="center"/>
              <w:rPr>
                <w:rFonts w:ascii="Calibri" w:eastAsia="Arial" w:hAnsi="Calibri" w:cs="Calibri"/>
                <w:b/>
                <w:color w:val="000000"/>
                <w:lang w:eastAsia="en-GB"/>
              </w:rPr>
            </w:pPr>
            <w:r w:rsidRPr="00CC7F76">
              <w:rPr>
                <w:rFonts w:ascii="Calibri" w:eastAsia="Arial" w:hAnsi="Calibri" w:cs="Calibri"/>
                <w:b/>
                <w:lang w:eastAsia="en-GB"/>
              </w:rPr>
              <w:t>Action Taken after Retention Period Ends</w:t>
            </w:r>
          </w:p>
        </w:tc>
      </w:tr>
      <w:tr w:rsidR="00CC7F76" w:rsidRPr="00CC7F76" w14:paraId="187A372A" w14:textId="77777777" w:rsidTr="00CC7F76">
        <w:trPr>
          <w:trHeight w:val="275"/>
          <w:jc w:val="center"/>
        </w:trPr>
        <w:tc>
          <w:tcPr>
            <w:tcW w:w="9924" w:type="dxa"/>
            <w:gridSpan w:val="3"/>
            <w:shd w:val="clear" w:color="auto" w:fill="B4C6E7"/>
            <w:vAlign w:val="center"/>
          </w:tcPr>
          <w:p w14:paraId="58999F1E" w14:textId="77777777" w:rsidR="00CC7F76" w:rsidRPr="00CC7F76" w:rsidRDefault="00CC7F76" w:rsidP="00CC7F76">
            <w:pPr>
              <w:spacing w:after="0"/>
              <w:jc w:val="center"/>
              <w:rPr>
                <w:rFonts w:ascii="Calibri" w:eastAsia="Arial" w:hAnsi="Calibri" w:cs="Calibri"/>
                <w:b/>
                <w:color w:val="FFD006"/>
                <w:lang w:eastAsia="en-GB"/>
              </w:rPr>
            </w:pPr>
            <w:r w:rsidRPr="00CC7F76">
              <w:rPr>
                <w:rFonts w:ascii="Calibri" w:eastAsia="Arial" w:hAnsi="Calibri" w:cs="Calibri"/>
                <w:b/>
                <w:color w:val="000000"/>
                <w:lang w:eastAsia="en-GB"/>
              </w:rPr>
              <w:t xml:space="preserve">Catering and Free School Meal Management </w:t>
            </w:r>
          </w:p>
        </w:tc>
      </w:tr>
      <w:tr w:rsidR="00CC7F76" w:rsidRPr="00CC7F76" w14:paraId="4541E80D" w14:textId="77777777" w:rsidTr="00CC7F76">
        <w:trPr>
          <w:trHeight w:val="664"/>
          <w:jc w:val="center"/>
        </w:trPr>
        <w:tc>
          <w:tcPr>
            <w:tcW w:w="3964" w:type="dxa"/>
            <w:vAlign w:val="center"/>
          </w:tcPr>
          <w:p w14:paraId="23A3040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Meal Administration.</w:t>
            </w:r>
          </w:p>
        </w:tc>
        <w:tc>
          <w:tcPr>
            <w:tcW w:w="3544" w:type="dxa"/>
            <w:vAlign w:val="center"/>
          </w:tcPr>
          <w:p w14:paraId="3FDD4140"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is at the school, plus one year.</w:t>
            </w:r>
          </w:p>
        </w:tc>
        <w:tc>
          <w:tcPr>
            <w:tcW w:w="2416" w:type="dxa"/>
            <w:vAlign w:val="center"/>
          </w:tcPr>
          <w:p w14:paraId="261D1882"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r w:rsidR="00CC7F76" w:rsidRPr="00CC7F76" w14:paraId="36C3384B" w14:textId="77777777" w:rsidTr="00CC7F76">
        <w:trPr>
          <w:trHeight w:val="664"/>
          <w:jc w:val="center"/>
        </w:trPr>
        <w:tc>
          <w:tcPr>
            <w:tcW w:w="3964" w:type="dxa"/>
            <w:vAlign w:val="center"/>
          </w:tcPr>
          <w:p w14:paraId="0C7016BD"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lastRenderedPageBreak/>
              <w:t>Meal Eligibility.</w:t>
            </w:r>
          </w:p>
        </w:tc>
        <w:tc>
          <w:tcPr>
            <w:tcW w:w="3544" w:type="dxa"/>
            <w:vAlign w:val="center"/>
          </w:tcPr>
          <w:p w14:paraId="4325063C"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Whilst the student is at the school, plus five years.</w:t>
            </w:r>
          </w:p>
        </w:tc>
        <w:tc>
          <w:tcPr>
            <w:tcW w:w="2416" w:type="dxa"/>
            <w:vAlign w:val="center"/>
          </w:tcPr>
          <w:p w14:paraId="7E6D00C3" w14:textId="77777777" w:rsidR="00CC7F76" w:rsidRPr="00CC7F76" w:rsidRDefault="00CC7F76" w:rsidP="00CC7F76">
            <w:pPr>
              <w:jc w:val="left"/>
              <w:rPr>
                <w:rFonts w:ascii="Calibri" w:eastAsia="Arial" w:hAnsi="Calibri" w:cs="Calibri"/>
                <w:color w:val="000000"/>
                <w:lang w:eastAsia="en-GB"/>
              </w:rPr>
            </w:pPr>
            <w:r w:rsidRPr="00CC7F76">
              <w:rPr>
                <w:rFonts w:ascii="Calibri" w:eastAsia="Arial" w:hAnsi="Calibri" w:cs="Calibri"/>
                <w:color w:val="000000"/>
                <w:lang w:eastAsia="en-GB"/>
              </w:rPr>
              <w:t>Data is securely disposed of.</w:t>
            </w:r>
          </w:p>
        </w:tc>
      </w:tr>
    </w:tbl>
    <w:p w14:paraId="3A2ADC1C" w14:textId="7E35E312" w:rsidR="005A60D9" w:rsidRDefault="005A60D9" w:rsidP="00B56667">
      <w:pPr>
        <w:pStyle w:val="BodyText"/>
        <w:rPr>
          <w:sz w:val="16"/>
        </w:rPr>
      </w:pPr>
    </w:p>
    <w:p w14:paraId="23323FDE" w14:textId="4AB686C4" w:rsidR="00CC7F76" w:rsidRPr="00A73095" w:rsidRDefault="00CC7F76" w:rsidP="00CC7F76">
      <w:pPr>
        <w:rPr>
          <w:rFonts w:cs="Arial"/>
          <w:b/>
          <w:color w:val="000000"/>
          <w:lang w:eastAsia="en-GB"/>
        </w:rPr>
      </w:pPr>
      <w:r>
        <w:rPr>
          <w:rFonts w:cs="Arial"/>
          <w:b/>
          <w:color w:val="000000"/>
          <w:lang w:eastAsia="en-GB"/>
        </w:rPr>
        <w:t>6</w:t>
      </w:r>
      <w:r w:rsidRPr="00A73095">
        <w:rPr>
          <w:rFonts w:cs="Arial"/>
          <w:b/>
          <w:color w:val="000000"/>
          <w:lang w:eastAsia="en-GB"/>
        </w:rPr>
        <w:t xml:space="preserve">.0 Retention of </w:t>
      </w:r>
      <w:r>
        <w:rPr>
          <w:rFonts w:cs="Arial"/>
          <w:b/>
          <w:color w:val="000000"/>
          <w:lang w:eastAsia="en-GB"/>
        </w:rPr>
        <w:t>Staff Records</w:t>
      </w:r>
    </w:p>
    <w:p w14:paraId="779E126C" w14:textId="52D24E64" w:rsidR="00CC7F76" w:rsidRPr="005E45B9" w:rsidRDefault="00CC7F76" w:rsidP="00CC7F76">
      <w:r>
        <w:t xml:space="preserve">6.1 </w:t>
      </w:r>
      <w:r w:rsidRPr="005E45B9">
        <w:t>The table below outlines the school’s retention period for staff records and the action that will be taken after the retention period, in line with any requirements.</w:t>
      </w:r>
    </w:p>
    <w:p w14:paraId="0635B339" w14:textId="150AA3E1" w:rsidR="00CC7F76" w:rsidRPr="005E45B9" w:rsidRDefault="00CC7F76" w:rsidP="00CC7F76">
      <w:r>
        <w:t xml:space="preserve">6.2 </w:t>
      </w:r>
      <w:r w:rsidRPr="005E45B9">
        <w:t>Electronic copies of any information and files will also be destroyed in line with the retention periods below.</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544"/>
        <w:gridCol w:w="2416"/>
      </w:tblGrid>
      <w:tr w:rsidR="00CC7F76" w:rsidRPr="00CC7F76" w14:paraId="73247CE3" w14:textId="77777777" w:rsidTr="00CC7F76">
        <w:trPr>
          <w:jc w:val="center"/>
        </w:trPr>
        <w:tc>
          <w:tcPr>
            <w:tcW w:w="3964" w:type="dxa"/>
            <w:shd w:val="clear" w:color="auto" w:fill="D9E2F3"/>
            <w:vAlign w:val="center"/>
          </w:tcPr>
          <w:p w14:paraId="0ECBBCA4"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Type of File</w:t>
            </w:r>
          </w:p>
        </w:tc>
        <w:tc>
          <w:tcPr>
            <w:tcW w:w="3544" w:type="dxa"/>
            <w:shd w:val="clear" w:color="auto" w:fill="D9E2F3"/>
            <w:vAlign w:val="center"/>
          </w:tcPr>
          <w:p w14:paraId="3910A21D"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Retention period</w:t>
            </w:r>
          </w:p>
        </w:tc>
        <w:tc>
          <w:tcPr>
            <w:tcW w:w="2416" w:type="dxa"/>
            <w:shd w:val="clear" w:color="auto" w:fill="D9E2F3"/>
          </w:tcPr>
          <w:p w14:paraId="4E2817C3"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Action Taken after Retention Period Ends</w:t>
            </w:r>
          </w:p>
        </w:tc>
      </w:tr>
      <w:tr w:rsidR="00CC7F76" w:rsidRPr="00CC7F76" w14:paraId="4F10185F" w14:textId="77777777" w:rsidTr="00CC7F76">
        <w:trPr>
          <w:jc w:val="center"/>
        </w:trPr>
        <w:tc>
          <w:tcPr>
            <w:tcW w:w="9924" w:type="dxa"/>
            <w:gridSpan w:val="3"/>
            <w:shd w:val="clear" w:color="auto" w:fill="B4C6E7"/>
          </w:tcPr>
          <w:p w14:paraId="59D803A1"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Operational</w:t>
            </w:r>
          </w:p>
        </w:tc>
      </w:tr>
      <w:tr w:rsidR="00CC7F76" w:rsidRPr="00CC7F76" w14:paraId="46FA54F6" w14:textId="77777777" w:rsidTr="00CC7F76">
        <w:trPr>
          <w:trHeight w:val="636"/>
          <w:jc w:val="center"/>
        </w:trPr>
        <w:tc>
          <w:tcPr>
            <w:tcW w:w="3964" w:type="dxa"/>
            <w:vAlign w:val="center"/>
          </w:tcPr>
          <w:p w14:paraId="3783C908"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Staff members’ Personal File.</w:t>
            </w:r>
          </w:p>
        </w:tc>
        <w:tc>
          <w:tcPr>
            <w:tcW w:w="3544" w:type="dxa"/>
            <w:vAlign w:val="center"/>
          </w:tcPr>
          <w:p w14:paraId="55C40D8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Termination of employment, plus six years.</w:t>
            </w:r>
          </w:p>
        </w:tc>
        <w:tc>
          <w:tcPr>
            <w:tcW w:w="2416" w:type="dxa"/>
            <w:vAlign w:val="center"/>
          </w:tcPr>
          <w:p w14:paraId="5D48A54D"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5A14EB3F" w14:textId="77777777" w:rsidTr="00CC7F76">
        <w:trPr>
          <w:trHeight w:val="653"/>
          <w:jc w:val="center"/>
        </w:trPr>
        <w:tc>
          <w:tcPr>
            <w:tcW w:w="3964" w:type="dxa"/>
            <w:tcBorders>
              <w:bottom w:val="single" w:sz="4" w:space="0" w:color="000000"/>
            </w:tcBorders>
            <w:vAlign w:val="center"/>
          </w:tcPr>
          <w:p w14:paraId="0C9A40FB"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Timesheets.</w:t>
            </w:r>
          </w:p>
        </w:tc>
        <w:tc>
          <w:tcPr>
            <w:tcW w:w="3544" w:type="dxa"/>
            <w:tcBorders>
              <w:bottom w:val="single" w:sz="4" w:space="0" w:color="000000"/>
            </w:tcBorders>
            <w:vAlign w:val="center"/>
          </w:tcPr>
          <w:p w14:paraId="14BB87F8"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Current academic year, plus six years.</w:t>
            </w:r>
          </w:p>
        </w:tc>
        <w:tc>
          <w:tcPr>
            <w:tcW w:w="2416" w:type="dxa"/>
            <w:tcBorders>
              <w:bottom w:val="single" w:sz="4" w:space="0" w:color="000000"/>
            </w:tcBorders>
            <w:vAlign w:val="center"/>
          </w:tcPr>
          <w:p w14:paraId="795C0411"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295FB709" w14:textId="77777777" w:rsidTr="00CC7F76">
        <w:trPr>
          <w:trHeight w:val="396"/>
          <w:jc w:val="center"/>
        </w:trPr>
        <w:tc>
          <w:tcPr>
            <w:tcW w:w="3964" w:type="dxa"/>
            <w:tcBorders>
              <w:bottom w:val="nil"/>
            </w:tcBorders>
            <w:vAlign w:val="center"/>
          </w:tcPr>
          <w:p w14:paraId="6F91BF74"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Annual appraisal and assessment records.</w:t>
            </w:r>
          </w:p>
        </w:tc>
        <w:tc>
          <w:tcPr>
            <w:tcW w:w="3544" w:type="dxa"/>
            <w:tcBorders>
              <w:bottom w:val="nil"/>
            </w:tcBorders>
            <w:vAlign w:val="center"/>
          </w:tcPr>
          <w:p w14:paraId="456AB0BD"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Current academic year, plus five years.</w:t>
            </w:r>
          </w:p>
        </w:tc>
        <w:tc>
          <w:tcPr>
            <w:tcW w:w="2416" w:type="dxa"/>
            <w:tcBorders>
              <w:bottom w:val="nil"/>
            </w:tcBorders>
            <w:vAlign w:val="center"/>
          </w:tcPr>
          <w:p w14:paraId="290B1635"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2305635E" w14:textId="77777777" w:rsidTr="00CC7F76">
        <w:trPr>
          <w:trHeight w:val="396"/>
          <w:jc w:val="center"/>
        </w:trPr>
        <w:tc>
          <w:tcPr>
            <w:tcW w:w="3964" w:type="dxa"/>
            <w:tcBorders>
              <w:bottom w:val="nil"/>
            </w:tcBorders>
            <w:shd w:val="clear" w:color="auto" w:fill="D9E2F3"/>
            <w:vAlign w:val="center"/>
          </w:tcPr>
          <w:p w14:paraId="57FDAE8F" w14:textId="77777777" w:rsidR="00CC7F76" w:rsidRPr="00CC7F76" w:rsidRDefault="00CC7F76" w:rsidP="00CC7F76">
            <w:pPr>
              <w:jc w:val="center"/>
              <w:rPr>
                <w:rFonts w:ascii="Calibri" w:eastAsia="Arial" w:hAnsi="Calibri" w:cs="Calibri"/>
                <w:lang w:eastAsia="en-GB"/>
              </w:rPr>
            </w:pPr>
            <w:r w:rsidRPr="00CC7F76">
              <w:rPr>
                <w:rFonts w:ascii="Calibri" w:eastAsia="Arial" w:hAnsi="Calibri" w:cs="Calibri"/>
                <w:b/>
                <w:lang w:eastAsia="en-GB"/>
              </w:rPr>
              <w:t>Type of File</w:t>
            </w:r>
          </w:p>
        </w:tc>
        <w:tc>
          <w:tcPr>
            <w:tcW w:w="3544" w:type="dxa"/>
            <w:tcBorders>
              <w:bottom w:val="nil"/>
            </w:tcBorders>
            <w:shd w:val="clear" w:color="auto" w:fill="D9E2F3"/>
            <w:vAlign w:val="center"/>
          </w:tcPr>
          <w:p w14:paraId="3A1E7912" w14:textId="77777777" w:rsidR="00CC7F76" w:rsidRPr="00CC7F76" w:rsidRDefault="00CC7F76" w:rsidP="00CC7F76">
            <w:pPr>
              <w:jc w:val="center"/>
              <w:rPr>
                <w:rFonts w:ascii="Calibri" w:eastAsia="Arial" w:hAnsi="Calibri" w:cs="Calibri"/>
                <w:lang w:eastAsia="en-GB"/>
              </w:rPr>
            </w:pPr>
            <w:r w:rsidRPr="00CC7F76">
              <w:rPr>
                <w:rFonts w:ascii="Calibri" w:eastAsia="Arial" w:hAnsi="Calibri" w:cs="Calibri"/>
                <w:b/>
                <w:lang w:eastAsia="en-GB"/>
              </w:rPr>
              <w:t>Retention Period</w:t>
            </w:r>
          </w:p>
        </w:tc>
        <w:tc>
          <w:tcPr>
            <w:tcW w:w="2416" w:type="dxa"/>
            <w:tcBorders>
              <w:bottom w:val="nil"/>
            </w:tcBorders>
            <w:shd w:val="clear" w:color="auto" w:fill="D9E2F3"/>
            <w:vAlign w:val="center"/>
          </w:tcPr>
          <w:p w14:paraId="3E176834" w14:textId="77777777" w:rsidR="00CC7F76" w:rsidRPr="00CC7F76" w:rsidRDefault="00CC7F76" w:rsidP="00CC7F76">
            <w:pPr>
              <w:jc w:val="center"/>
              <w:rPr>
                <w:rFonts w:ascii="Calibri" w:eastAsia="Arial" w:hAnsi="Calibri" w:cs="Calibri"/>
                <w:lang w:eastAsia="en-GB"/>
              </w:rPr>
            </w:pPr>
            <w:r w:rsidRPr="00CC7F76">
              <w:rPr>
                <w:rFonts w:ascii="Calibri" w:eastAsia="Arial" w:hAnsi="Calibri" w:cs="Calibri"/>
                <w:b/>
                <w:lang w:eastAsia="en-GB"/>
              </w:rPr>
              <w:t>Action Taken after Retention Period Ends</w:t>
            </w:r>
          </w:p>
        </w:tc>
      </w:tr>
      <w:tr w:rsidR="00CC7F76" w:rsidRPr="00CC7F76" w14:paraId="4480465D" w14:textId="77777777" w:rsidTr="00CC7F76">
        <w:trPr>
          <w:jc w:val="center"/>
        </w:trPr>
        <w:tc>
          <w:tcPr>
            <w:tcW w:w="9924" w:type="dxa"/>
            <w:gridSpan w:val="3"/>
            <w:shd w:val="clear" w:color="auto" w:fill="B4C6E7"/>
          </w:tcPr>
          <w:p w14:paraId="20C1C3C6"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Recruitment</w:t>
            </w:r>
          </w:p>
        </w:tc>
      </w:tr>
      <w:tr w:rsidR="00CC7F76" w:rsidRPr="00CC7F76" w14:paraId="67B7C333" w14:textId="77777777" w:rsidTr="00CC7F76">
        <w:trPr>
          <w:trHeight w:val="810"/>
          <w:jc w:val="center"/>
        </w:trPr>
        <w:tc>
          <w:tcPr>
            <w:tcW w:w="3964" w:type="dxa"/>
            <w:vAlign w:val="center"/>
          </w:tcPr>
          <w:p w14:paraId="081849E9"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Records relating to the appointment of a new headteacher.</w:t>
            </w:r>
          </w:p>
        </w:tc>
        <w:tc>
          <w:tcPr>
            <w:tcW w:w="3544" w:type="dxa"/>
            <w:vAlign w:val="center"/>
          </w:tcPr>
          <w:p w14:paraId="26D8273E"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Date of appointment, plus six years.</w:t>
            </w:r>
          </w:p>
        </w:tc>
        <w:tc>
          <w:tcPr>
            <w:tcW w:w="2416" w:type="dxa"/>
            <w:vAlign w:val="center"/>
          </w:tcPr>
          <w:p w14:paraId="4D6646D2"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7807EEC4" w14:textId="77777777" w:rsidTr="00CC7F76">
        <w:trPr>
          <w:trHeight w:val="939"/>
          <w:jc w:val="center"/>
        </w:trPr>
        <w:tc>
          <w:tcPr>
            <w:tcW w:w="3964" w:type="dxa"/>
            <w:vAlign w:val="center"/>
          </w:tcPr>
          <w:p w14:paraId="0FC85E5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Records relating to the appointment of new members of staff (unsuccessful candidates).</w:t>
            </w:r>
          </w:p>
        </w:tc>
        <w:tc>
          <w:tcPr>
            <w:tcW w:w="3544" w:type="dxa"/>
            <w:vAlign w:val="center"/>
          </w:tcPr>
          <w:p w14:paraId="14D8B94E"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Date of appointment of successful candidate, plus six months.</w:t>
            </w:r>
          </w:p>
        </w:tc>
        <w:tc>
          <w:tcPr>
            <w:tcW w:w="2416" w:type="dxa"/>
            <w:vAlign w:val="center"/>
          </w:tcPr>
          <w:p w14:paraId="59499C8F"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5256A8EE" w14:textId="77777777" w:rsidTr="00CC7F76">
        <w:trPr>
          <w:trHeight w:val="1225"/>
          <w:jc w:val="center"/>
        </w:trPr>
        <w:tc>
          <w:tcPr>
            <w:tcW w:w="3964" w:type="dxa"/>
            <w:vAlign w:val="center"/>
          </w:tcPr>
          <w:p w14:paraId="635FC6B8"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Records relating to the appointment of new members of staff (successful candidates).</w:t>
            </w:r>
          </w:p>
        </w:tc>
        <w:tc>
          <w:tcPr>
            <w:tcW w:w="3544" w:type="dxa"/>
            <w:vAlign w:val="center"/>
          </w:tcPr>
          <w:p w14:paraId="6C5761E0"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Relevant information added to the member of staff’s personal file and other information retained for six months.</w:t>
            </w:r>
          </w:p>
        </w:tc>
        <w:tc>
          <w:tcPr>
            <w:tcW w:w="2416" w:type="dxa"/>
            <w:vAlign w:val="center"/>
          </w:tcPr>
          <w:p w14:paraId="6F52B0D4"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034A211C" w14:textId="77777777" w:rsidTr="00CC7F76">
        <w:trPr>
          <w:trHeight w:val="210"/>
          <w:jc w:val="center"/>
        </w:trPr>
        <w:tc>
          <w:tcPr>
            <w:tcW w:w="3964" w:type="dxa"/>
            <w:vAlign w:val="center"/>
          </w:tcPr>
          <w:p w14:paraId="619B8C4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DBS certificates.</w:t>
            </w:r>
          </w:p>
        </w:tc>
        <w:tc>
          <w:tcPr>
            <w:tcW w:w="3544" w:type="dxa"/>
            <w:vAlign w:val="center"/>
          </w:tcPr>
          <w:p w14:paraId="276237A5"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Up to six months.</w:t>
            </w:r>
          </w:p>
        </w:tc>
        <w:tc>
          <w:tcPr>
            <w:tcW w:w="2416" w:type="dxa"/>
            <w:vAlign w:val="center"/>
          </w:tcPr>
          <w:p w14:paraId="7DFD8E54"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5AF0EB05" w14:textId="77777777" w:rsidTr="00CC7F76">
        <w:trPr>
          <w:trHeight w:val="1682"/>
          <w:jc w:val="center"/>
        </w:trPr>
        <w:tc>
          <w:tcPr>
            <w:tcW w:w="3964" w:type="dxa"/>
            <w:vAlign w:val="center"/>
          </w:tcPr>
          <w:p w14:paraId="4DE4D490"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Proof of identify as part of the enhanced DBS check.</w:t>
            </w:r>
          </w:p>
        </w:tc>
        <w:tc>
          <w:tcPr>
            <w:tcW w:w="3544" w:type="dxa"/>
            <w:vAlign w:val="center"/>
          </w:tcPr>
          <w:p w14:paraId="5EBB644A"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After identity has been proven.</w:t>
            </w:r>
          </w:p>
        </w:tc>
        <w:tc>
          <w:tcPr>
            <w:tcW w:w="2416" w:type="dxa"/>
            <w:vAlign w:val="center"/>
          </w:tcPr>
          <w:p w14:paraId="560362C4"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 xml:space="preserve">Reviewed and a note kept of what was seen and what has been checked – if it is necessary to keep a </w:t>
            </w:r>
            <w:r w:rsidRPr="00CC7F76">
              <w:rPr>
                <w:rFonts w:ascii="Calibri" w:eastAsia="Arial" w:hAnsi="Calibri" w:cs="Calibri"/>
                <w:lang w:eastAsia="en-GB"/>
              </w:rPr>
              <w:lastRenderedPageBreak/>
              <w:t>copy this will be placed on the staff member’s personal file, if not, data is securely disposed of.</w:t>
            </w:r>
          </w:p>
        </w:tc>
      </w:tr>
      <w:tr w:rsidR="00CC7F76" w:rsidRPr="00CC7F76" w14:paraId="7BC73DC1" w14:textId="77777777" w:rsidTr="00CC7F76">
        <w:trPr>
          <w:trHeight w:val="1551"/>
          <w:jc w:val="center"/>
        </w:trPr>
        <w:tc>
          <w:tcPr>
            <w:tcW w:w="3964" w:type="dxa"/>
            <w:vAlign w:val="center"/>
          </w:tcPr>
          <w:p w14:paraId="6774F548"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lastRenderedPageBreak/>
              <w:t>Evidence of right to work in the UK.</w:t>
            </w:r>
          </w:p>
        </w:tc>
        <w:tc>
          <w:tcPr>
            <w:tcW w:w="3544" w:type="dxa"/>
            <w:vAlign w:val="center"/>
          </w:tcPr>
          <w:p w14:paraId="0CF2BC87"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Added to staff personal file or, if kept separately, termination of employment, plus no longer than two years.</w:t>
            </w:r>
          </w:p>
        </w:tc>
        <w:tc>
          <w:tcPr>
            <w:tcW w:w="2416" w:type="dxa"/>
            <w:vAlign w:val="center"/>
          </w:tcPr>
          <w:p w14:paraId="573733B3"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securely disposed of.</w:t>
            </w:r>
          </w:p>
        </w:tc>
      </w:tr>
      <w:tr w:rsidR="00CC7F76" w:rsidRPr="00CC7F76" w14:paraId="560FD994" w14:textId="77777777" w:rsidTr="00CC7F76">
        <w:trPr>
          <w:trHeight w:val="474"/>
          <w:jc w:val="center"/>
        </w:trPr>
        <w:tc>
          <w:tcPr>
            <w:tcW w:w="3964" w:type="dxa"/>
            <w:shd w:val="clear" w:color="auto" w:fill="D9E2F3"/>
            <w:vAlign w:val="center"/>
          </w:tcPr>
          <w:p w14:paraId="25990C40" w14:textId="77777777" w:rsidR="00CC7F76" w:rsidRPr="00CC7F76" w:rsidRDefault="00CC7F76" w:rsidP="00CC7F76">
            <w:pPr>
              <w:jc w:val="center"/>
              <w:rPr>
                <w:rFonts w:ascii="Calibri" w:eastAsia="Arial" w:hAnsi="Calibri" w:cs="Calibri"/>
                <w:lang w:eastAsia="en-GB"/>
              </w:rPr>
            </w:pPr>
            <w:r w:rsidRPr="00CC7F76">
              <w:rPr>
                <w:rFonts w:ascii="Calibri" w:eastAsia="Arial" w:hAnsi="Calibri" w:cs="Calibri"/>
                <w:b/>
                <w:lang w:eastAsia="en-GB"/>
              </w:rPr>
              <w:t>Type of File</w:t>
            </w:r>
          </w:p>
        </w:tc>
        <w:tc>
          <w:tcPr>
            <w:tcW w:w="3544" w:type="dxa"/>
            <w:shd w:val="clear" w:color="auto" w:fill="D9E2F3"/>
            <w:vAlign w:val="center"/>
          </w:tcPr>
          <w:p w14:paraId="7B77C5E5" w14:textId="77777777" w:rsidR="00CC7F76" w:rsidRPr="00CC7F76" w:rsidRDefault="00CC7F76" w:rsidP="00CC7F76">
            <w:pPr>
              <w:jc w:val="center"/>
              <w:rPr>
                <w:rFonts w:ascii="Calibri" w:eastAsia="Arial" w:hAnsi="Calibri" w:cs="Calibri"/>
                <w:lang w:eastAsia="en-GB"/>
              </w:rPr>
            </w:pPr>
            <w:r w:rsidRPr="00CC7F76">
              <w:rPr>
                <w:rFonts w:ascii="Calibri" w:eastAsia="Arial" w:hAnsi="Calibri" w:cs="Calibri"/>
                <w:b/>
                <w:lang w:eastAsia="en-GB"/>
              </w:rPr>
              <w:t>Retention Period</w:t>
            </w:r>
          </w:p>
        </w:tc>
        <w:tc>
          <w:tcPr>
            <w:tcW w:w="2416" w:type="dxa"/>
            <w:shd w:val="clear" w:color="auto" w:fill="D9E2F3"/>
            <w:vAlign w:val="center"/>
          </w:tcPr>
          <w:p w14:paraId="3CEFC971" w14:textId="77777777" w:rsidR="00CC7F76" w:rsidRPr="00CC7F76" w:rsidRDefault="00CC7F76" w:rsidP="00CC7F76">
            <w:pPr>
              <w:jc w:val="center"/>
              <w:rPr>
                <w:rFonts w:ascii="Calibri" w:eastAsia="Arial" w:hAnsi="Calibri" w:cs="Calibri"/>
                <w:lang w:eastAsia="en-GB"/>
              </w:rPr>
            </w:pPr>
            <w:r w:rsidRPr="00CC7F76">
              <w:rPr>
                <w:rFonts w:ascii="Calibri" w:eastAsia="Arial" w:hAnsi="Calibri" w:cs="Calibri"/>
                <w:b/>
                <w:lang w:eastAsia="en-GB"/>
              </w:rPr>
              <w:t>Action Taken after Retention Period Ends</w:t>
            </w:r>
          </w:p>
        </w:tc>
      </w:tr>
      <w:tr w:rsidR="00CC7F76" w:rsidRPr="00CC7F76" w14:paraId="57430FD5" w14:textId="77777777" w:rsidTr="00CC7F76">
        <w:trPr>
          <w:trHeight w:val="295"/>
          <w:jc w:val="center"/>
        </w:trPr>
        <w:tc>
          <w:tcPr>
            <w:tcW w:w="9924" w:type="dxa"/>
            <w:gridSpan w:val="3"/>
            <w:shd w:val="clear" w:color="auto" w:fill="B4C6E7"/>
          </w:tcPr>
          <w:p w14:paraId="391AE153" w14:textId="77777777" w:rsidR="00CC7F76" w:rsidRPr="00CC7F76" w:rsidRDefault="00CC7F76" w:rsidP="00CC7F76">
            <w:pPr>
              <w:spacing w:after="0"/>
              <w:jc w:val="center"/>
              <w:rPr>
                <w:rFonts w:ascii="Calibri" w:eastAsia="Arial" w:hAnsi="Calibri" w:cs="Calibri"/>
                <w:b/>
                <w:lang w:eastAsia="en-GB"/>
              </w:rPr>
            </w:pPr>
            <w:r w:rsidRPr="00CC7F76">
              <w:rPr>
                <w:rFonts w:ascii="Calibri" w:eastAsia="Arial" w:hAnsi="Calibri" w:cs="Calibri"/>
                <w:b/>
                <w:lang w:eastAsia="en-GB"/>
              </w:rPr>
              <w:t>Disciplinary and Grievance Procedures</w:t>
            </w:r>
          </w:p>
        </w:tc>
      </w:tr>
      <w:tr w:rsidR="00CC7F76" w:rsidRPr="00CC7F76" w14:paraId="6C93A946" w14:textId="77777777" w:rsidTr="00CC7F76">
        <w:trPr>
          <w:trHeight w:val="3900"/>
          <w:jc w:val="center"/>
        </w:trPr>
        <w:tc>
          <w:tcPr>
            <w:tcW w:w="3964" w:type="dxa"/>
            <w:vAlign w:val="center"/>
          </w:tcPr>
          <w:p w14:paraId="42C340AF" w14:textId="77777777" w:rsidR="00CC7F76" w:rsidRPr="00CC7F76" w:rsidRDefault="00CC7F76" w:rsidP="00CC7F76">
            <w:pPr>
              <w:jc w:val="left"/>
              <w:rPr>
                <w:rFonts w:ascii="Calibri" w:eastAsia="Arial" w:hAnsi="Calibri" w:cs="Calibri"/>
                <w:lang w:eastAsia="en-GB"/>
              </w:rPr>
            </w:pPr>
            <w:bookmarkStart w:id="10" w:name="bookmark=id.1fob9te" w:colFirst="0" w:colLast="0"/>
            <w:bookmarkEnd w:id="10"/>
            <w:r w:rsidRPr="00CC7F76">
              <w:rPr>
                <w:rFonts w:ascii="Calibri" w:eastAsia="Arial" w:hAnsi="Calibri" w:cs="Calibri"/>
                <w:lang w:eastAsia="en-GB"/>
              </w:rPr>
              <w:t>Child protection allegations, including where the allegation is unproven.</w:t>
            </w:r>
          </w:p>
        </w:tc>
        <w:tc>
          <w:tcPr>
            <w:tcW w:w="3544" w:type="dxa"/>
            <w:vAlign w:val="center"/>
          </w:tcPr>
          <w:p w14:paraId="57955F67"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Added to staff personal file, and until the individual’s normal retirement age, or 10 years from the date of the allegation – whichever is longer.</w:t>
            </w:r>
          </w:p>
          <w:p w14:paraId="1879C67E" w14:textId="77777777" w:rsidR="00CC7F76" w:rsidRPr="00CC7F76" w:rsidRDefault="00CC7F76" w:rsidP="00CC7F76">
            <w:pPr>
              <w:jc w:val="left"/>
              <w:rPr>
                <w:rFonts w:ascii="Calibri" w:eastAsia="Arial" w:hAnsi="Calibri" w:cs="Calibri"/>
                <w:lang w:eastAsia="en-GB"/>
              </w:rPr>
            </w:pPr>
          </w:p>
          <w:p w14:paraId="12C07B9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If allegations are malicious, they are removed from personal files.</w:t>
            </w:r>
          </w:p>
        </w:tc>
        <w:tc>
          <w:tcPr>
            <w:tcW w:w="2416" w:type="dxa"/>
            <w:vAlign w:val="center"/>
          </w:tcPr>
          <w:p w14:paraId="7D52CD1C"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Data is reviewed and securely disposed of – shredded.</w:t>
            </w:r>
          </w:p>
        </w:tc>
      </w:tr>
      <w:tr w:rsidR="00CC7F76" w:rsidRPr="00CC7F76" w14:paraId="02D4E3B6" w14:textId="77777777" w:rsidTr="00CC7F76">
        <w:trPr>
          <w:trHeight w:val="2056"/>
          <w:jc w:val="center"/>
        </w:trPr>
        <w:tc>
          <w:tcPr>
            <w:tcW w:w="3964" w:type="dxa"/>
            <w:vAlign w:val="center"/>
          </w:tcPr>
          <w:p w14:paraId="77D1D73D"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Any Type of Formal Warning.</w:t>
            </w:r>
          </w:p>
        </w:tc>
        <w:tc>
          <w:tcPr>
            <w:tcW w:w="3544" w:type="dxa"/>
            <w:vAlign w:val="center"/>
          </w:tcPr>
          <w:p w14:paraId="483B4641"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 xml:space="preserve">The warning will remain active for 6 months and it should be disregarded for disciplinary purposes after this period (Discipline Policy).  </w:t>
            </w:r>
          </w:p>
        </w:tc>
        <w:tc>
          <w:tcPr>
            <w:tcW w:w="2416" w:type="dxa"/>
            <w:vAlign w:val="center"/>
          </w:tcPr>
          <w:p w14:paraId="250318A3"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Detail of the warning should remain in place for the length of the life of the file +6 years (if they leave) as per the other documentation. After this, it should be securely disposed of.</w:t>
            </w:r>
          </w:p>
        </w:tc>
      </w:tr>
      <w:tr w:rsidR="00CC7F76" w:rsidRPr="00CC7F76" w14:paraId="6BB691BD" w14:textId="77777777" w:rsidTr="00CC7F76">
        <w:trPr>
          <w:trHeight w:val="1561"/>
          <w:jc w:val="center"/>
        </w:trPr>
        <w:tc>
          <w:tcPr>
            <w:tcW w:w="3964" w:type="dxa"/>
            <w:vAlign w:val="center"/>
          </w:tcPr>
          <w:p w14:paraId="3C305CF6"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Records relating to unproven incidents.</w:t>
            </w:r>
          </w:p>
        </w:tc>
        <w:tc>
          <w:tcPr>
            <w:tcW w:w="3544" w:type="dxa"/>
            <w:vAlign w:val="center"/>
          </w:tcPr>
          <w:p w14:paraId="266B2AC7"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Conclusion of the case, unless the incident is child protection related and is disposed of as above.</w:t>
            </w:r>
          </w:p>
        </w:tc>
        <w:tc>
          <w:tcPr>
            <w:tcW w:w="2416" w:type="dxa"/>
            <w:vAlign w:val="center"/>
          </w:tcPr>
          <w:p w14:paraId="7854E3DD" w14:textId="77777777" w:rsidR="00CC7F76" w:rsidRPr="00CC7F76" w:rsidRDefault="00CC7F76" w:rsidP="00CC7F76">
            <w:pPr>
              <w:jc w:val="left"/>
              <w:rPr>
                <w:rFonts w:ascii="Calibri" w:eastAsia="Arial" w:hAnsi="Calibri" w:cs="Calibri"/>
                <w:lang w:eastAsia="en-GB"/>
              </w:rPr>
            </w:pPr>
            <w:r w:rsidRPr="00CC7F76">
              <w:rPr>
                <w:rFonts w:ascii="Calibri" w:eastAsia="Arial" w:hAnsi="Calibri" w:cs="Calibri"/>
                <w:lang w:eastAsia="en-GB"/>
              </w:rPr>
              <w:t xml:space="preserve">Data is securely disposed of. </w:t>
            </w:r>
          </w:p>
        </w:tc>
      </w:tr>
    </w:tbl>
    <w:p w14:paraId="745513C9" w14:textId="2268DF0D" w:rsidR="00CC7F76" w:rsidRDefault="00CC7F76" w:rsidP="00B56667">
      <w:pPr>
        <w:pStyle w:val="BodyText"/>
        <w:rPr>
          <w:sz w:val="16"/>
        </w:rPr>
      </w:pPr>
    </w:p>
    <w:p w14:paraId="294D56B4" w14:textId="77777777" w:rsidR="00F81E5F" w:rsidRDefault="00F81E5F" w:rsidP="00CC7F76">
      <w:pPr>
        <w:rPr>
          <w:rFonts w:cs="Arial"/>
          <w:b/>
          <w:color w:val="000000"/>
          <w:lang w:eastAsia="en-GB"/>
        </w:rPr>
      </w:pPr>
    </w:p>
    <w:p w14:paraId="6DE81C7D" w14:textId="69742F74" w:rsidR="00CC7F76" w:rsidRDefault="00CC7F76" w:rsidP="00CC7F76">
      <w:pPr>
        <w:rPr>
          <w:rFonts w:cs="Arial"/>
          <w:b/>
          <w:color w:val="000000"/>
          <w:lang w:eastAsia="en-GB"/>
        </w:rPr>
      </w:pPr>
      <w:r>
        <w:rPr>
          <w:rFonts w:cs="Arial"/>
          <w:b/>
          <w:color w:val="000000"/>
          <w:lang w:eastAsia="en-GB"/>
        </w:rPr>
        <w:lastRenderedPageBreak/>
        <w:t>7</w:t>
      </w:r>
      <w:r w:rsidRPr="00A73095">
        <w:rPr>
          <w:rFonts w:cs="Arial"/>
          <w:b/>
          <w:color w:val="000000"/>
          <w:lang w:eastAsia="en-GB"/>
        </w:rPr>
        <w:t xml:space="preserve">.0 Retention of </w:t>
      </w:r>
      <w:r>
        <w:rPr>
          <w:rFonts w:cs="Arial"/>
          <w:b/>
          <w:color w:val="000000"/>
          <w:lang w:eastAsia="en-GB"/>
        </w:rPr>
        <w:t>S</w:t>
      </w:r>
      <w:r w:rsidR="00F81E5F">
        <w:rPr>
          <w:rFonts w:cs="Arial"/>
          <w:b/>
          <w:color w:val="000000"/>
          <w:lang w:eastAsia="en-GB"/>
        </w:rPr>
        <w:t>enior Leadership and Management Records</w:t>
      </w:r>
    </w:p>
    <w:p w14:paraId="1703EE8A" w14:textId="3F4FC6F1" w:rsidR="00F81E5F" w:rsidRPr="005E45B9" w:rsidRDefault="00F81E5F" w:rsidP="00F81E5F">
      <w:r>
        <w:t xml:space="preserve">7.1 </w:t>
      </w:r>
      <w:r w:rsidRPr="005E45B9">
        <w:t>The table below outlines the school’s retention periods for senior leadership and management records, and the action that will be taken after the retention period, in line with any requirements.</w:t>
      </w:r>
    </w:p>
    <w:p w14:paraId="0CE2F1FD" w14:textId="2DB87CEF" w:rsidR="00F81E5F" w:rsidRPr="005E45B9" w:rsidRDefault="00F81E5F" w:rsidP="00F81E5F">
      <w:r>
        <w:t xml:space="preserve">7.2 </w:t>
      </w:r>
      <w:r w:rsidRPr="005E45B9">
        <w:t>Electronic copies of any information and files will also be destroyed in line with the retention periods below.</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544"/>
        <w:gridCol w:w="2416"/>
      </w:tblGrid>
      <w:tr w:rsidR="00F81E5F" w:rsidRPr="00F81E5F" w14:paraId="112B8A88" w14:textId="77777777" w:rsidTr="00F81E5F">
        <w:trPr>
          <w:jc w:val="center"/>
        </w:trPr>
        <w:tc>
          <w:tcPr>
            <w:tcW w:w="3964" w:type="dxa"/>
            <w:shd w:val="clear" w:color="auto" w:fill="D9E2F3"/>
            <w:vAlign w:val="center"/>
          </w:tcPr>
          <w:p w14:paraId="14A2B43E"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Type of File</w:t>
            </w:r>
          </w:p>
        </w:tc>
        <w:tc>
          <w:tcPr>
            <w:tcW w:w="3544" w:type="dxa"/>
            <w:shd w:val="clear" w:color="auto" w:fill="D9E2F3"/>
            <w:vAlign w:val="center"/>
          </w:tcPr>
          <w:p w14:paraId="40E95CC1"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Retention Period</w:t>
            </w:r>
          </w:p>
        </w:tc>
        <w:tc>
          <w:tcPr>
            <w:tcW w:w="2416" w:type="dxa"/>
            <w:shd w:val="clear" w:color="auto" w:fill="D9E2F3"/>
            <w:vAlign w:val="center"/>
          </w:tcPr>
          <w:p w14:paraId="539834B9"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Action Taken after Retention Period Ends</w:t>
            </w:r>
          </w:p>
        </w:tc>
      </w:tr>
      <w:tr w:rsidR="00F81E5F" w:rsidRPr="00F81E5F" w14:paraId="75506CDD" w14:textId="77777777" w:rsidTr="00F81E5F">
        <w:trPr>
          <w:jc w:val="center"/>
        </w:trPr>
        <w:tc>
          <w:tcPr>
            <w:tcW w:w="9924" w:type="dxa"/>
            <w:gridSpan w:val="3"/>
            <w:shd w:val="clear" w:color="auto" w:fill="B4C6E7"/>
            <w:vAlign w:val="center"/>
          </w:tcPr>
          <w:p w14:paraId="4E6E3768"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Local Governing Boards</w:t>
            </w:r>
          </w:p>
        </w:tc>
      </w:tr>
      <w:tr w:rsidR="00F81E5F" w:rsidRPr="00F81E5F" w14:paraId="141A9094" w14:textId="77777777" w:rsidTr="00F81E5F">
        <w:trPr>
          <w:trHeight w:val="904"/>
          <w:jc w:val="center"/>
        </w:trPr>
        <w:tc>
          <w:tcPr>
            <w:tcW w:w="3964" w:type="dxa"/>
            <w:vAlign w:val="center"/>
          </w:tcPr>
          <w:p w14:paraId="296D638E"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Agendas for LGB Meetings.</w:t>
            </w:r>
          </w:p>
        </w:tc>
        <w:tc>
          <w:tcPr>
            <w:tcW w:w="3544" w:type="dxa"/>
            <w:vAlign w:val="center"/>
          </w:tcPr>
          <w:p w14:paraId="64910F6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One copy alongside the original set of minutes – all others disposed of without retention.</w:t>
            </w:r>
          </w:p>
        </w:tc>
        <w:tc>
          <w:tcPr>
            <w:tcW w:w="2416" w:type="dxa"/>
            <w:vAlign w:val="center"/>
          </w:tcPr>
          <w:p w14:paraId="2C09EECA"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3CBDE881" w14:textId="77777777" w:rsidTr="00F81E5F">
        <w:trPr>
          <w:trHeight w:val="974"/>
          <w:jc w:val="center"/>
        </w:trPr>
        <w:tc>
          <w:tcPr>
            <w:tcW w:w="3964" w:type="dxa"/>
            <w:vAlign w:val="center"/>
          </w:tcPr>
          <w:p w14:paraId="5A29456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Original, signed copies of the minutes of LGB meetings.</w:t>
            </w:r>
          </w:p>
        </w:tc>
        <w:tc>
          <w:tcPr>
            <w:tcW w:w="3544" w:type="dxa"/>
            <w:vAlign w:val="center"/>
          </w:tcPr>
          <w:p w14:paraId="7C582667"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Permanent.</w:t>
            </w:r>
          </w:p>
        </w:tc>
        <w:tc>
          <w:tcPr>
            <w:tcW w:w="2416" w:type="dxa"/>
            <w:vAlign w:val="center"/>
          </w:tcPr>
          <w:p w14:paraId="5CC6412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N/A.</w:t>
            </w:r>
          </w:p>
        </w:tc>
      </w:tr>
      <w:tr w:rsidR="00F81E5F" w:rsidRPr="00F81E5F" w14:paraId="6F3DBC8B" w14:textId="77777777" w:rsidTr="00F81E5F">
        <w:trPr>
          <w:trHeight w:val="704"/>
          <w:jc w:val="center"/>
        </w:trPr>
        <w:tc>
          <w:tcPr>
            <w:tcW w:w="3964" w:type="dxa"/>
            <w:vAlign w:val="center"/>
          </w:tcPr>
          <w:p w14:paraId="5C8D825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Inspection copies of the minutes of LGB meetings.</w:t>
            </w:r>
          </w:p>
        </w:tc>
        <w:tc>
          <w:tcPr>
            <w:tcW w:w="3544" w:type="dxa"/>
            <w:vAlign w:val="center"/>
          </w:tcPr>
          <w:p w14:paraId="3BCD350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meeting, plus three years.</w:t>
            </w:r>
          </w:p>
        </w:tc>
        <w:tc>
          <w:tcPr>
            <w:tcW w:w="2416" w:type="dxa"/>
            <w:vAlign w:val="center"/>
          </w:tcPr>
          <w:p w14:paraId="4A77C14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Shredded if they contain any sensitive and personal information.</w:t>
            </w:r>
          </w:p>
        </w:tc>
      </w:tr>
      <w:tr w:rsidR="00F81E5F" w:rsidRPr="00F81E5F" w14:paraId="1636FD09" w14:textId="77777777" w:rsidTr="00F81E5F">
        <w:trPr>
          <w:trHeight w:val="1125"/>
          <w:jc w:val="center"/>
        </w:trPr>
        <w:tc>
          <w:tcPr>
            <w:tcW w:w="3964" w:type="dxa"/>
            <w:vAlign w:val="center"/>
          </w:tcPr>
          <w:p w14:paraId="2E7709D9"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Reports presented to the LGB.</w:t>
            </w:r>
          </w:p>
        </w:tc>
        <w:tc>
          <w:tcPr>
            <w:tcW w:w="3544" w:type="dxa"/>
            <w:vAlign w:val="center"/>
          </w:tcPr>
          <w:p w14:paraId="27C18C4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Minimum of six years, unless they refer to individual reports – these are kept permanently.</w:t>
            </w:r>
          </w:p>
        </w:tc>
        <w:tc>
          <w:tcPr>
            <w:tcW w:w="2416" w:type="dxa"/>
            <w:vAlign w:val="center"/>
          </w:tcPr>
          <w:p w14:paraId="472FF78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Securely disposed of or, if they refer to individual reports, retained with the signed, original copy of minutes.</w:t>
            </w:r>
          </w:p>
        </w:tc>
      </w:tr>
      <w:tr w:rsidR="00F81E5F" w:rsidRPr="00F81E5F" w14:paraId="79C993D9" w14:textId="77777777" w:rsidTr="00F81E5F">
        <w:trPr>
          <w:trHeight w:val="992"/>
          <w:jc w:val="center"/>
        </w:trPr>
        <w:tc>
          <w:tcPr>
            <w:tcW w:w="3964" w:type="dxa"/>
            <w:vAlign w:val="center"/>
          </w:tcPr>
          <w:p w14:paraId="56960EB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Instruments of Governance, including articles of association.</w:t>
            </w:r>
          </w:p>
        </w:tc>
        <w:tc>
          <w:tcPr>
            <w:tcW w:w="3544" w:type="dxa"/>
            <w:vAlign w:val="center"/>
          </w:tcPr>
          <w:p w14:paraId="55BEA6FE"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Permanent</w:t>
            </w:r>
          </w:p>
        </w:tc>
        <w:tc>
          <w:tcPr>
            <w:tcW w:w="2416" w:type="dxa"/>
            <w:vAlign w:val="center"/>
          </w:tcPr>
          <w:p w14:paraId="0E19406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If unable to store, these will be provided to the county archives service.</w:t>
            </w:r>
          </w:p>
        </w:tc>
      </w:tr>
      <w:tr w:rsidR="00F81E5F" w:rsidRPr="00F81E5F" w14:paraId="54F73677" w14:textId="77777777" w:rsidTr="00F81E5F">
        <w:trPr>
          <w:trHeight w:val="1018"/>
          <w:jc w:val="center"/>
        </w:trPr>
        <w:tc>
          <w:tcPr>
            <w:tcW w:w="3964" w:type="dxa"/>
            <w:vAlign w:val="center"/>
          </w:tcPr>
          <w:p w14:paraId="4539EE8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Action plans created and administered by the LGB.</w:t>
            </w:r>
          </w:p>
        </w:tc>
        <w:tc>
          <w:tcPr>
            <w:tcW w:w="3544" w:type="dxa"/>
            <w:vAlign w:val="center"/>
          </w:tcPr>
          <w:p w14:paraId="5A7FC2A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Duration of the action plan, plus three years</w:t>
            </w:r>
          </w:p>
        </w:tc>
        <w:tc>
          <w:tcPr>
            <w:tcW w:w="2416" w:type="dxa"/>
            <w:vAlign w:val="center"/>
          </w:tcPr>
          <w:p w14:paraId="725C2B5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0D58EBD0" w14:textId="77777777" w:rsidTr="00F81E5F">
        <w:trPr>
          <w:trHeight w:val="960"/>
          <w:jc w:val="center"/>
        </w:trPr>
        <w:tc>
          <w:tcPr>
            <w:tcW w:w="3964" w:type="dxa"/>
            <w:vAlign w:val="center"/>
          </w:tcPr>
          <w:p w14:paraId="2AF1644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Policy documents created and administered by the LGB.</w:t>
            </w:r>
          </w:p>
        </w:tc>
        <w:tc>
          <w:tcPr>
            <w:tcW w:w="3544" w:type="dxa"/>
            <w:vAlign w:val="center"/>
          </w:tcPr>
          <w:p w14:paraId="09A19520"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Duration of the policy, plus three years.</w:t>
            </w:r>
          </w:p>
        </w:tc>
        <w:tc>
          <w:tcPr>
            <w:tcW w:w="2416" w:type="dxa"/>
            <w:vAlign w:val="center"/>
          </w:tcPr>
          <w:p w14:paraId="16E2941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267F741F" w14:textId="77777777" w:rsidTr="00F81E5F">
        <w:trPr>
          <w:trHeight w:val="1004"/>
          <w:jc w:val="center"/>
        </w:trPr>
        <w:tc>
          <w:tcPr>
            <w:tcW w:w="3964" w:type="dxa"/>
            <w:vAlign w:val="center"/>
          </w:tcPr>
          <w:p w14:paraId="275B44C9"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Records relating to complaints dealt with by the LGB.</w:t>
            </w:r>
          </w:p>
        </w:tc>
        <w:tc>
          <w:tcPr>
            <w:tcW w:w="3544" w:type="dxa"/>
            <w:vAlign w:val="center"/>
          </w:tcPr>
          <w:p w14:paraId="736A8BAA"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the resolution of the complaint, plus a minimum of six years.</w:t>
            </w:r>
          </w:p>
        </w:tc>
        <w:tc>
          <w:tcPr>
            <w:tcW w:w="2416" w:type="dxa"/>
            <w:vAlign w:val="center"/>
          </w:tcPr>
          <w:p w14:paraId="597CDEE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Reviewed for further retention in case of contentious disputes, then securely disposed of.</w:t>
            </w:r>
          </w:p>
        </w:tc>
      </w:tr>
      <w:tr w:rsidR="00F81E5F" w:rsidRPr="00F81E5F" w14:paraId="45B513AD" w14:textId="77777777" w:rsidTr="00F81E5F">
        <w:trPr>
          <w:trHeight w:val="1511"/>
          <w:jc w:val="center"/>
        </w:trPr>
        <w:tc>
          <w:tcPr>
            <w:tcW w:w="3964" w:type="dxa"/>
            <w:vAlign w:val="center"/>
          </w:tcPr>
          <w:p w14:paraId="029691F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lastRenderedPageBreak/>
              <w:t xml:space="preserve">Annual Reports. </w:t>
            </w:r>
          </w:p>
        </w:tc>
        <w:tc>
          <w:tcPr>
            <w:tcW w:w="3544" w:type="dxa"/>
            <w:vAlign w:val="center"/>
          </w:tcPr>
          <w:p w14:paraId="6569ABB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report, plus 10 years.</w:t>
            </w:r>
          </w:p>
        </w:tc>
        <w:tc>
          <w:tcPr>
            <w:tcW w:w="2416" w:type="dxa"/>
            <w:vAlign w:val="center"/>
          </w:tcPr>
          <w:p w14:paraId="21EE155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0865EEED" w14:textId="77777777" w:rsidTr="00F81E5F">
        <w:trPr>
          <w:trHeight w:val="696"/>
          <w:jc w:val="center"/>
        </w:trPr>
        <w:tc>
          <w:tcPr>
            <w:tcW w:w="3964" w:type="dxa"/>
            <w:vAlign w:val="center"/>
          </w:tcPr>
          <w:p w14:paraId="4EC0BDB9"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Proposals concerning changing the status of the school.</w:t>
            </w:r>
          </w:p>
        </w:tc>
        <w:tc>
          <w:tcPr>
            <w:tcW w:w="3544" w:type="dxa"/>
            <w:vAlign w:val="center"/>
          </w:tcPr>
          <w:p w14:paraId="533B2EE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proposal accepted or declined, plus three years.</w:t>
            </w:r>
          </w:p>
          <w:p w14:paraId="208460AA" w14:textId="77777777" w:rsidR="00F81E5F" w:rsidRPr="00F81E5F" w:rsidRDefault="00F81E5F" w:rsidP="00F81E5F">
            <w:pPr>
              <w:jc w:val="left"/>
              <w:rPr>
                <w:rFonts w:ascii="Calibri" w:eastAsia="Arial" w:hAnsi="Calibri" w:cs="Calibri"/>
                <w:lang w:eastAsia="en-GB"/>
              </w:rPr>
            </w:pPr>
          </w:p>
          <w:p w14:paraId="117D2B6F" w14:textId="77777777" w:rsidR="00F81E5F" w:rsidRPr="00F81E5F" w:rsidRDefault="00F81E5F" w:rsidP="00F81E5F">
            <w:pPr>
              <w:jc w:val="left"/>
              <w:rPr>
                <w:rFonts w:ascii="Calibri" w:eastAsia="Arial" w:hAnsi="Calibri" w:cs="Calibri"/>
                <w:lang w:eastAsia="en-GB"/>
              </w:rPr>
            </w:pPr>
          </w:p>
        </w:tc>
        <w:tc>
          <w:tcPr>
            <w:tcW w:w="2416" w:type="dxa"/>
            <w:vAlign w:val="center"/>
          </w:tcPr>
          <w:p w14:paraId="09F7F45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6DA09159" w14:textId="77777777" w:rsidTr="00F81E5F">
        <w:trPr>
          <w:trHeight w:val="132"/>
          <w:jc w:val="center"/>
        </w:trPr>
        <w:tc>
          <w:tcPr>
            <w:tcW w:w="3964" w:type="dxa"/>
            <w:shd w:val="clear" w:color="auto" w:fill="D9E2F3"/>
            <w:vAlign w:val="center"/>
          </w:tcPr>
          <w:p w14:paraId="498B9F7D"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Type of File</w:t>
            </w:r>
          </w:p>
        </w:tc>
        <w:tc>
          <w:tcPr>
            <w:tcW w:w="3544" w:type="dxa"/>
            <w:shd w:val="clear" w:color="auto" w:fill="D9E2F3"/>
            <w:vAlign w:val="center"/>
          </w:tcPr>
          <w:p w14:paraId="0C724A64"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Retention Period</w:t>
            </w:r>
          </w:p>
        </w:tc>
        <w:tc>
          <w:tcPr>
            <w:tcW w:w="2416" w:type="dxa"/>
            <w:shd w:val="clear" w:color="auto" w:fill="D9E2F3"/>
            <w:vAlign w:val="center"/>
          </w:tcPr>
          <w:p w14:paraId="179C98DA"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Action Taken after Retention Period Ends</w:t>
            </w:r>
          </w:p>
        </w:tc>
      </w:tr>
      <w:tr w:rsidR="00F81E5F" w:rsidRPr="00F81E5F" w14:paraId="28F477C3" w14:textId="77777777" w:rsidTr="00F81E5F">
        <w:trPr>
          <w:trHeight w:val="312"/>
          <w:jc w:val="center"/>
        </w:trPr>
        <w:tc>
          <w:tcPr>
            <w:tcW w:w="9924" w:type="dxa"/>
            <w:gridSpan w:val="3"/>
            <w:shd w:val="clear" w:color="auto" w:fill="8EAADB"/>
            <w:vAlign w:val="center"/>
          </w:tcPr>
          <w:p w14:paraId="43F4FF57"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Headteacher and Senior Leadership Team (SLT)</w:t>
            </w:r>
          </w:p>
        </w:tc>
      </w:tr>
      <w:tr w:rsidR="00F81E5F" w:rsidRPr="00F81E5F" w14:paraId="16290B73" w14:textId="77777777" w:rsidTr="00F81E5F">
        <w:trPr>
          <w:trHeight w:val="989"/>
          <w:jc w:val="center"/>
        </w:trPr>
        <w:tc>
          <w:tcPr>
            <w:tcW w:w="3964" w:type="dxa"/>
            <w:vAlign w:val="center"/>
          </w:tcPr>
          <w:p w14:paraId="45A32E6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Minutes of SLT meetings and the meetings of other internal administrative bodies.</w:t>
            </w:r>
          </w:p>
        </w:tc>
        <w:tc>
          <w:tcPr>
            <w:tcW w:w="3544" w:type="dxa"/>
            <w:vAlign w:val="center"/>
          </w:tcPr>
          <w:p w14:paraId="203933D0"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the meeting, plus three years.</w:t>
            </w:r>
          </w:p>
        </w:tc>
        <w:tc>
          <w:tcPr>
            <w:tcW w:w="2416" w:type="dxa"/>
            <w:vAlign w:val="center"/>
          </w:tcPr>
          <w:p w14:paraId="4D85841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Reviewed and securely disposed of.</w:t>
            </w:r>
          </w:p>
        </w:tc>
      </w:tr>
      <w:tr w:rsidR="00F81E5F" w:rsidRPr="00F81E5F" w14:paraId="65C591BE" w14:textId="77777777" w:rsidTr="00F81E5F">
        <w:trPr>
          <w:trHeight w:val="662"/>
          <w:jc w:val="center"/>
        </w:trPr>
        <w:tc>
          <w:tcPr>
            <w:tcW w:w="3964" w:type="dxa"/>
            <w:vAlign w:val="center"/>
          </w:tcPr>
          <w:p w14:paraId="3FA8EAE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Reports created by the Headteacher or SLT.</w:t>
            </w:r>
          </w:p>
        </w:tc>
        <w:tc>
          <w:tcPr>
            <w:tcW w:w="3544" w:type="dxa"/>
            <w:vAlign w:val="center"/>
          </w:tcPr>
          <w:p w14:paraId="4E47AB1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the report, plus a minimum of three years.</w:t>
            </w:r>
          </w:p>
        </w:tc>
        <w:tc>
          <w:tcPr>
            <w:tcW w:w="2416" w:type="dxa"/>
            <w:vAlign w:val="center"/>
          </w:tcPr>
          <w:p w14:paraId="2E7BFDD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Reviewed and securely disposed of.</w:t>
            </w:r>
          </w:p>
        </w:tc>
      </w:tr>
      <w:tr w:rsidR="00F81E5F" w:rsidRPr="00F81E5F" w14:paraId="0C106234" w14:textId="77777777" w:rsidTr="00F81E5F">
        <w:trPr>
          <w:trHeight w:val="1581"/>
          <w:jc w:val="center"/>
        </w:trPr>
        <w:tc>
          <w:tcPr>
            <w:tcW w:w="3964" w:type="dxa"/>
            <w:vAlign w:val="center"/>
          </w:tcPr>
          <w:p w14:paraId="67751D28"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Records created by the Headteacher, deputy Headteacher, heads of year and other members of staff with administrative responsibilities.</w:t>
            </w:r>
          </w:p>
        </w:tc>
        <w:tc>
          <w:tcPr>
            <w:tcW w:w="3544" w:type="dxa"/>
            <w:vAlign w:val="center"/>
          </w:tcPr>
          <w:p w14:paraId="12EC806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six years.</w:t>
            </w:r>
          </w:p>
        </w:tc>
        <w:tc>
          <w:tcPr>
            <w:tcW w:w="2416" w:type="dxa"/>
            <w:vAlign w:val="center"/>
          </w:tcPr>
          <w:p w14:paraId="160655A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Reviewed and securely disposed of.</w:t>
            </w:r>
          </w:p>
        </w:tc>
      </w:tr>
      <w:tr w:rsidR="00F81E5F" w:rsidRPr="00F81E5F" w14:paraId="69F25A56" w14:textId="77777777" w:rsidTr="00F81E5F">
        <w:trPr>
          <w:trHeight w:val="1581"/>
          <w:jc w:val="center"/>
        </w:trPr>
        <w:tc>
          <w:tcPr>
            <w:tcW w:w="3964" w:type="dxa"/>
            <w:vAlign w:val="center"/>
          </w:tcPr>
          <w:p w14:paraId="6B940E66"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Correspondence created by the Headteacher, deputy Headteacher, heads of year and other members of staff with administrative responsibilities.</w:t>
            </w:r>
          </w:p>
        </w:tc>
        <w:tc>
          <w:tcPr>
            <w:tcW w:w="3544" w:type="dxa"/>
            <w:vAlign w:val="center"/>
          </w:tcPr>
          <w:p w14:paraId="29F95106"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correspondence, plus three years.</w:t>
            </w:r>
          </w:p>
        </w:tc>
        <w:tc>
          <w:tcPr>
            <w:tcW w:w="2416" w:type="dxa"/>
            <w:vAlign w:val="center"/>
          </w:tcPr>
          <w:p w14:paraId="5CA6114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Reviewed and securely disposed of.</w:t>
            </w:r>
          </w:p>
        </w:tc>
      </w:tr>
      <w:tr w:rsidR="00F81E5F" w:rsidRPr="00F81E5F" w14:paraId="66DC9B40" w14:textId="77777777" w:rsidTr="00F81E5F">
        <w:trPr>
          <w:trHeight w:val="699"/>
          <w:jc w:val="center"/>
        </w:trPr>
        <w:tc>
          <w:tcPr>
            <w:tcW w:w="3964" w:type="dxa"/>
            <w:vAlign w:val="center"/>
          </w:tcPr>
          <w:p w14:paraId="11808B4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Professional development plan.</w:t>
            </w:r>
          </w:p>
        </w:tc>
        <w:tc>
          <w:tcPr>
            <w:tcW w:w="3544" w:type="dxa"/>
            <w:vAlign w:val="center"/>
          </w:tcPr>
          <w:p w14:paraId="0B6B19AE"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Duration of the plan, plus six years.</w:t>
            </w:r>
          </w:p>
        </w:tc>
        <w:tc>
          <w:tcPr>
            <w:tcW w:w="2416" w:type="dxa"/>
            <w:vAlign w:val="center"/>
          </w:tcPr>
          <w:p w14:paraId="26C4CC4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1246C038" w14:textId="77777777" w:rsidTr="00F81E5F">
        <w:trPr>
          <w:trHeight w:val="676"/>
          <w:jc w:val="center"/>
        </w:trPr>
        <w:tc>
          <w:tcPr>
            <w:tcW w:w="3964" w:type="dxa"/>
            <w:vAlign w:val="center"/>
          </w:tcPr>
          <w:p w14:paraId="383CC496"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School development plan.</w:t>
            </w:r>
          </w:p>
        </w:tc>
        <w:tc>
          <w:tcPr>
            <w:tcW w:w="3544" w:type="dxa"/>
            <w:vAlign w:val="center"/>
          </w:tcPr>
          <w:p w14:paraId="0E4E7C4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Duration of the plan, plus three years.</w:t>
            </w:r>
          </w:p>
        </w:tc>
        <w:tc>
          <w:tcPr>
            <w:tcW w:w="2416" w:type="dxa"/>
            <w:vAlign w:val="center"/>
          </w:tcPr>
          <w:p w14:paraId="74022B5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bl>
    <w:p w14:paraId="0285FE29" w14:textId="77777777" w:rsidR="00F81E5F" w:rsidRPr="00A73095" w:rsidRDefault="00F81E5F" w:rsidP="00CC7F76">
      <w:pPr>
        <w:rPr>
          <w:rFonts w:cs="Arial"/>
          <w:b/>
          <w:color w:val="000000"/>
          <w:lang w:eastAsia="en-GB"/>
        </w:rPr>
      </w:pPr>
    </w:p>
    <w:p w14:paraId="69445CAF" w14:textId="4FF15BEE" w:rsidR="00F81E5F" w:rsidRDefault="00F81E5F" w:rsidP="00F81E5F">
      <w:pPr>
        <w:rPr>
          <w:rFonts w:cs="Arial"/>
          <w:b/>
          <w:color w:val="000000"/>
          <w:lang w:eastAsia="en-GB"/>
        </w:rPr>
      </w:pPr>
      <w:r>
        <w:rPr>
          <w:rFonts w:cs="Arial"/>
          <w:b/>
          <w:color w:val="000000"/>
          <w:lang w:eastAsia="en-GB"/>
        </w:rPr>
        <w:t>8</w:t>
      </w:r>
      <w:r w:rsidRPr="00A73095">
        <w:rPr>
          <w:rFonts w:cs="Arial"/>
          <w:b/>
          <w:color w:val="000000"/>
          <w:lang w:eastAsia="en-GB"/>
        </w:rPr>
        <w:t xml:space="preserve">.0 Retention of </w:t>
      </w:r>
      <w:r>
        <w:rPr>
          <w:rFonts w:cs="Arial"/>
          <w:b/>
          <w:color w:val="000000"/>
          <w:lang w:eastAsia="en-GB"/>
        </w:rPr>
        <w:t>Health and Safety Records</w:t>
      </w:r>
    </w:p>
    <w:p w14:paraId="1F4AF297" w14:textId="6F1D9E2C" w:rsidR="00F81E5F" w:rsidRPr="005E45B9" w:rsidRDefault="00F81E5F" w:rsidP="00F81E5F">
      <w:r>
        <w:t xml:space="preserve">8.1 </w:t>
      </w:r>
      <w:r w:rsidRPr="005E45B9">
        <w:t>The table below outlines the school’s retention periods for health and safety records, and the action that will be taken after the retention period, in line with any requirements.</w:t>
      </w:r>
    </w:p>
    <w:p w14:paraId="19494201" w14:textId="0B367A9F" w:rsidR="00F81E5F" w:rsidRDefault="00F81E5F" w:rsidP="00F81E5F">
      <w:r>
        <w:t xml:space="preserve">8.2 </w:t>
      </w:r>
      <w:r w:rsidRPr="005E45B9">
        <w:t>Electronic copies of any information and files will also be destroyed in line with the retention periods below.</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544"/>
        <w:gridCol w:w="2416"/>
      </w:tblGrid>
      <w:tr w:rsidR="00F81E5F" w:rsidRPr="00F81E5F" w14:paraId="4311E1E1" w14:textId="77777777" w:rsidTr="00F81E5F">
        <w:trPr>
          <w:jc w:val="center"/>
        </w:trPr>
        <w:tc>
          <w:tcPr>
            <w:tcW w:w="3964" w:type="dxa"/>
            <w:shd w:val="clear" w:color="auto" w:fill="D9E2F3"/>
            <w:vAlign w:val="center"/>
          </w:tcPr>
          <w:p w14:paraId="5A429662"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lastRenderedPageBreak/>
              <w:t>Type of File</w:t>
            </w:r>
          </w:p>
        </w:tc>
        <w:tc>
          <w:tcPr>
            <w:tcW w:w="3544" w:type="dxa"/>
            <w:shd w:val="clear" w:color="auto" w:fill="D9E2F3"/>
            <w:vAlign w:val="center"/>
          </w:tcPr>
          <w:p w14:paraId="479009FD"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Retention Period</w:t>
            </w:r>
          </w:p>
        </w:tc>
        <w:tc>
          <w:tcPr>
            <w:tcW w:w="2416" w:type="dxa"/>
            <w:shd w:val="clear" w:color="auto" w:fill="D9E2F3"/>
          </w:tcPr>
          <w:p w14:paraId="7BDC0752"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Action Taken after Retention Period Ends</w:t>
            </w:r>
          </w:p>
        </w:tc>
      </w:tr>
      <w:tr w:rsidR="00F81E5F" w:rsidRPr="00F81E5F" w14:paraId="1FE8535F" w14:textId="77777777" w:rsidTr="00F81E5F">
        <w:trPr>
          <w:jc w:val="center"/>
        </w:trPr>
        <w:tc>
          <w:tcPr>
            <w:tcW w:w="9924" w:type="dxa"/>
            <w:gridSpan w:val="3"/>
            <w:shd w:val="clear" w:color="auto" w:fill="8EAADB"/>
          </w:tcPr>
          <w:p w14:paraId="20134FC7"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Health and Safety</w:t>
            </w:r>
          </w:p>
        </w:tc>
      </w:tr>
      <w:tr w:rsidR="00F81E5F" w:rsidRPr="00F81E5F" w14:paraId="3FEC9299" w14:textId="77777777" w:rsidTr="00F81E5F">
        <w:trPr>
          <w:trHeight w:val="653"/>
          <w:jc w:val="center"/>
        </w:trPr>
        <w:tc>
          <w:tcPr>
            <w:tcW w:w="3964" w:type="dxa"/>
            <w:vAlign w:val="center"/>
          </w:tcPr>
          <w:p w14:paraId="2ED3215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Health and Safety Policy Statements.</w:t>
            </w:r>
          </w:p>
        </w:tc>
        <w:tc>
          <w:tcPr>
            <w:tcW w:w="3544" w:type="dxa"/>
            <w:vAlign w:val="center"/>
          </w:tcPr>
          <w:p w14:paraId="74B267B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Duration of policy, plus three years.</w:t>
            </w:r>
          </w:p>
        </w:tc>
        <w:tc>
          <w:tcPr>
            <w:tcW w:w="2416" w:type="dxa"/>
            <w:vAlign w:val="center"/>
          </w:tcPr>
          <w:p w14:paraId="7B42776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593F41DC" w14:textId="77777777" w:rsidTr="00F81E5F">
        <w:trPr>
          <w:trHeight w:val="705"/>
          <w:jc w:val="center"/>
        </w:trPr>
        <w:tc>
          <w:tcPr>
            <w:tcW w:w="3964" w:type="dxa"/>
            <w:vAlign w:val="center"/>
          </w:tcPr>
          <w:p w14:paraId="71C0D71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Health and Safety Risk Assessments.</w:t>
            </w:r>
          </w:p>
        </w:tc>
        <w:tc>
          <w:tcPr>
            <w:tcW w:w="3544" w:type="dxa"/>
            <w:vAlign w:val="center"/>
          </w:tcPr>
          <w:p w14:paraId="0E09641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Duration of risk assessment, plus three years.</w:t>
            </w:r>
          </w:p>
        </w:tc>
        <w:tc>
          <w:tcPr>
            <w:tcW w:w="2416" w:type="dxa"/>
            <w:vAlign w:val="center"/>
          </w:tcPr>
          <w:p w14:paraId="19512683"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0AD58B3D" w14:textId="77777777" w:rsidTr="00F81E5F">
        <w:trPr>
          <w:trHeight w:val="1678"/>
          <w:jc w:val="center"/>
        </w:trPr>
        <w:tc>
          <w:tcPr>
            <w:tcW w:w="3964" w:type="dxa"/>
            <w:vAlign w:val="center"/>
          </w:tcPr>
          <w:p w14:paraId="6ACE7FB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Records relating to Accidents and Injuries at work.</w:t>
            </w:r>
          </w:p>
        </w:tc>
        <w:tc>
          <w:tcPr>
            <w:tcW w:w="3544" w:type="dxa"/>
            <w:vAlign w:val="center"/>
          </w:tcPr>
          <w:p w14:paraId="0F05A34A"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incident, plus 12 years. In the case of serious accidents, a retention period of 15 years is applied.</w:t>
            </w:r>
          </w:p>
        </w:tc>
        <w:tc>
          <w:tcPr>
            <w:tcW w:w="2416" w:type="dxa"/>
            <w:vAlign w:val="center"/>
          </w:tcPr>
          <w:p w14:paraId="6655F64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31641906" w14:textId="77777777" w:rsidTr="00F81E5F">
        <w:trPr>
          <w:trHeight w:val="710"/>
          <w:jc w:val="center"/>
        </w:trPr>
        <w:tc>
          <w:tcPr>
            <w:tcW w:w="3964" w:type="dxa"/>
            <w:vAlign w:val="center"/>
          </w:tcPr>
          <w:p w14:paraId="3D4B524A"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Accident Reporting – Adults.</w:t>
            </w:r>
          </w:p>
        </w:tc>
        <w:tc>
          <w:tcPr>
            <w:tcW w:w="3544" w:type="dxa"/>
            <w:vAlign w:val="center"/>
          </w:tcPr>
          <w:p w14:paraId="0DA0C46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the incident, plus six years.</w:t>
            </w:r>
          </w:p>
        </w:tc>
        <w:tc>
          <w:tcPr>
            <w:tcW w:w="2416" w:type="dxa"/>
            <w:vAlign w:val="center"/>
          </w:tcPr>
          <w:p w14:paraId="6B9AEC3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126608A5" w14:textId="77777777" w:rsidTr="00F81E5F">
        <w:trPr>
          <w:trHeight w:val="1059"/>
          <w:jc w:val="center"/>
        </w:trPr>
        <w:tc>
          <w:tcPr>
            <w:tcW w:w="3964" w:type="dxa"/>
            <w:vAlign w:val="center"/>
          </w:tcPr>
          <w:p w14:paraId="6820D38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Accident Reporting – Pupils.</w:t>
            </w:r>
          </w:p>
        </w:tc>
        <w:tc>
          <w:tcPr>
            <w:tcW w:w="3544" w:type="dxa"/>
            <w:vAlign w:val="center"/>
          </w:tcPr>
          <w:p w14:paraId="4E5F7513"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color w:val="000000"/>
                <w:lang w:eastAsia="en-GB"/>
              </w:rPr>
              <w:t>25 years after the pupil’s date of birth, on the pupil’s record.</w:t>
            </w:r>
          </w:p>
        </w:tc>
        <w:tc>
          <w:tcPr>
            <w:tcW w:w="2416" w:type="dxa"/>
            <w:vAlign w:val="center"/>
          </w:tcPr>
          <w:p w14:paraId="3F1B38F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78AA6F18" w14:textId="77777777" w:rsidTr="00F81E5F">
        <w:trPr>
          <w:trHeight w:val="691"/>
          <w:jc w:val="center"/>
        </w:trPr>
        <w:tc>
          <w:tcPr>
            <w:tcW w:w="3964" w:type="dxa"/>
            <w:vAlign w:val="center"/>
          </w:tcPr>
          <w:p w14:paraId="6F666766"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Control of Substances Hazardous to Health.</w:t>
            </w:r>
          </w:p>
        </w:tc>
        <w:tc>
          <w:tcPr>
            <w:tcW w:w="3544" w:type="dxa"/>
            <w:vAlign w:val="center"/>
          </w:tcPr>
          <w:p w14:paraId="46999C8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40 years.</w:t>
            </w:r>
          </w:p>
        </w:tc>
        <w:tc>
          <w:tcPr>
            <w:tcW w:w="2416" w:type="dxa"/>
            <w:vAlign w:val="center"/>
          </w:tcPr>
          <w:p w14:paraId="0E15E2C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47F6416E" w14:textId="77777777" w:rsidTr="00F81E5F">
        <w:trPr>
          <w:trHeight w:val="1281"/>
          <w:jc w:val="center"/>
        </w:trPr>
        <w:tc>
          <w:tcPr>
            <w:tcW w:w="3964" w:type="dxa"/>
            <w:vAlign w:val="center"/>
          </w:tcPr>
          <w:p w14:paraId="3D74D46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Information relating to areas where employees and persons are likely to come into contact with asbestos.</w:t>
            </w:r>
          </w:p>
        </w:tc>
        <w:tc>
          <w:tcPr>
            <w:tcW w:w="3544" w:type="dxa"/>
            <w:vAlign w:val="center"/>
          </w:tcPr>
          <w:p w14:paraId="4604F717"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last action, plus 40 years.</w:t>
            </w:r>
          </w:p>
        </w:tc>
        <w:tc>
          <w:tcPr>
            <w:tcW w:w="2416" w:type="dxa"/>
            <w:vAlign w:val="center"/>
          </w:tcPr>
          <w:p w14:paraId="4788035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25300211" w14:textId="77777777" w:rsidTr="00F81E5F">
        <w:trPr>
          <w:trHeight w:val="1259"/>
          <w:jc w:val="center"/>
        </w:trPr>
        <w:tc>
          <w:tcPr>
            <w:tcW w:w="3964" w:type="dxa"/>
            <w:vAlign w:val="center"/>
          </w:tcPr>
          <w:p w14:paraId="4D3904B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Information relating to areas where employees and persons are likely to come into contact with radiation.</w:t>
            </w:r>
          </w:p>
        </w:tc>
        <w:tc>
          <w:tcPr>
            <w:tcW w:w="3544" w:type="dxa"/>
            <w:vAlign w:val="center"/>
          </w:tcPr>
          <w:p w14:paraId="1F76753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last action, plus 50 years.</w:t>
            </w:r>
          </w:p>
        </w:tc>
        <w:tc>
          <w:tcPr>
            <w:tcW w:w="2416" w:type="dxa"/>
            <w:vAlign w:val="center"/>
          </w:tcPr>
          <w:p w14:paraId="1E7C64B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bl>
    <w:p w14:paraId="440AEEE4" w14:textId="3DCC1440" w:rsidR="00F81E5F" w:rsidRDefault="00F81E5F" w:rsidP="00F81E5F"/>
    <w:p w14:paraId="11ABCBD9" w14:textId="6CBDD3DD" w:rsidR="00F81E5F" w:rsidRDefault="00F81E5F" w:rsidP="00F81E5F">
      <w:pPr>
        <w:rPr>
          <w:rFonts w:cs="Arial"/>
          <w:b/>
          <w:color w:val="000000"/>
          <w:lang w:eastAsia="en-GB"/>
        </w:rPr>
      </w:pPr>
      <w:r>
        <w:rPr>
          <w:rFonts w:cs="Arial"/>
          <w:b/>
          <w:color w:val="000000"/>
          <w:lang w:eastAsia="en-GB"/>
        </w:rPr>
        <w:t>9</w:t>
      </w:r>
      <w:r w:rsidRPr="00A73095">
        <w:rPr>
          <w:rFonts w:cs="Arial"/>
          <w:b/>
          <w:color w:val="000000"/>
          <w:lang w:eastAsia="en-GB"/>
        </w:rPr>
        <w:t xml:space="preserve">.0 Retention of </w:t>
      </w:r>
      <w:r>
        <w:rPr>
          <w:rFonts w:cs="Arial"/>
          <w:b/>
          <w:color w:val="000000"/>
          <w:lang w:eastAsia="en-GB"/>
        </w:rPr>
        <w:t>Financial Records</w:t>
      </w:r>
    </w:p>
    <w:p w14:paraId="7A9E8ABA" w14:textId="16E938F1" w:rsidR="00F81E5F" w:rsidRPr="005E45B9" w:rsidRDefault="00F81E5F" w:rsidP="00F81E5F">
      <w:r>
        <w:t xml:space="preserve">9.1 </w:t>
      </w:r>
      <w:r w:rsidRPr="005E45B9">
        <w:t>The table below outlines the school’s retention periods for financial records and the action that will be taken after the retention period, in line with any requirements.</w:t>
      </w:r>
    </w:p>
    <w:p w14:paraId="2F3CF6AF" w14:textId="716175EB" w:rsidR="00F81E5F" w:rsidRDefault="00F81E5F" w:rsidP="00F81E5F">
      <w:r>
        <w:t xml:space="preserve">9.2 </w:t>
      </w:r>
      <w:r w:rsidRPr="005E45B9">
        <w:t>Electronic copies of any information and files will also be destroyed in line with the retention periods below.</w:t>
      </w:r>
      <w:bookmarkStart w:id="11" w:name="_Roles_and_responsibilities"/>
      <w:bookmarkStart w:id="12" w:name="_Monitoring_and_review"/>
      <w:bookmarkEnd w:id="11"/>
      <w:bookmarkEnd w:id="12"/>
    </w:p>
    <w:p w14:paraId="42F59B20" w14:textId="25C1241A" w:rsidR="00F81E5F" w:rsidRDefault="00F81E5F" w:rsidP="00F81E5F"/>
    <w:p w14:paraId="7D92C199" w14:textId="77777777" w:rsidR="00F81E5F" w:rsidRPr="005E45B9" w:rsidRDefault="00F81E5F" w:rsidP="00F81E5F"/>
    <w:tbl>
      <w:tblPr>
        <w:tblW w:w="97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3544"/>
        <w:gridCol w:w="2274"/>
      </w:tblGrid>
      <w:tr w:rsidR="00F81E5F" w:rsidRPr="00F81E5F" w14:paraId="5186440F" w14:textId="77777777" w:rsidTr="00F81E5F">
        <w:trPr>
          <w:jc w:val="center"/>
        </w:trPr>
        <w:tc>
          <w:tcPr>
            <w:tcW w:w="3964" w:type="dxa"/>
            <w:shd w:val="clear" w:color="auto" w:fill="D9E2F3"/>
            <w:vAlign w:val="center"/>
          </w:tcPr>
          <w:p w14:paraId="76B4E31F"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lastRenderedPageBreak/>
              <w:t>Type of file</w:t>
            </w:r>
          </w:p>
        </w:tc>
        <w:tc>
          <w:tcPr>
            <w:tcW w:w="3544" w:type="dxa"/>
            <w:shd w:val="clear" w:color="auto" w:fill="D9E2F3"/>
            <w:vAlign w:val="center"/>
          </w:tcPr>
          <w:p w14:paraId="147A2575"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Retention period</w:t>
            </w:r>
          </w:p>
        </w:tc>
        <w:tc>
          <w:tcPr>
            <w:tcW w:w="2274" w:type="dxa"/>
            <w:shd w:val="clear" w:color="auto" w:fill="D9E2F3"/>
          </w:tcPr>
          <w:p w14:paraId="2CFBC376"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Action Taken after Retention Period Ends</w:t>
            </w:r>
          </w:p>
        </w:tc>
      </w:tr>
      <w:tr w:rsidR="00F81E5F" w:rsidRPr="00F81E5F" w14:paraId="0A8AB156" w14:textId="77777777" w:rsidTr="00F81E5F">
        <w:trPr>
          <w:jc w:val="center"/>
        </w:trPr>
        <w:tc>
          <w:tcPr>
            <w:tcW w:w="9782" w:type="dxa"/>
            <w:gridSpan w:val="3"/>
            <w:shd w:val="clear" w:color="auto" w:fill="B4C6E7"/>
          </w:tcPr>
          <w:p w14:paraId="26EDC426"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Payroll Pensions</w:t>
            </w:r>
          </w:p>
        </w:tc>
      </w:tr>
      <w:tr w:rsidR="00F81E5F" w:rsidRPr="00F81E5F" w14:paraId="5BD57800" w14:textId="77777777" w:rsidTr="00F81E5F">
        <w:trPr>
          <w:trHeight w:val="726"/>
          <w:jc w:val="center"/>
        </w:trPr>
        <w:tc>
          <w:tcPr>
            <w:tcW w:w="3964" w:type="dxa"/>
            <w:vAlign w:val="center"/>
          </w:tcPr>
          <w:p w14:paraId="05C1E75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Maternity Pay Records</w:t>
            </w:r>
          </w:p>
        </w:tc>
        <w:tc>
          <w:tcPr>
            <w:tcW w:w="3544" w:type="dxa"/>
            <w:vAlign w:val="center"/>
          </w:tcPr>
          <w:p w14:paraId="7AD3D54E"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three years.</w:t>
            </w:r>
          </w:p>
        </w:tc>
        <w:tc>
          <w:tcPr>
            <w:tcW w:w="2274" w:type="dxa"/>
            <w:vAlign w:val="center"/>
          </w:tcPr>
          <w:p w14:paraId="2BAB0B19"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15AEE72E" w14:textId="77777777" w:rsidTr="00F81E5F">
        <w:trPr>
          <w:trHeight w:val="1261"/>
          <w:jc w:val="center"/>
        </w:trPr>
        <w:tc>
          <w:tcPr>
            <w:tcW w:w="3964" w:type="dxa"/>
            <w:vAlign w:val="center"/>
          </w:tcPr>
          <w:p w14:paraId="27698180"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Records held under Retirement Benefits Schemes (Information Powers) Regulations 1995.</w:t>
            </w:r>
          </w:p>
        </w:tc>
        <w:tc>
          <w:tcPr>
            <w:tcW w:w="3544" w:type="dxa"/>
            <w:vAlign w:val="center"/>
          </w:tcPr>
          <w:p w14:paraId="1599DBC0"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six years.</w:t>
            </w:r>
          </w:p>
        </w:tc>
        <w:tc>
          <w:tcPr>
            <w:tcW w:w="2274" w:type="dxa"/>
            <w:vAlign w:val="center"/>
          </w:tcPr>
          <w:p w14:paraId="4A901CD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4206E9D8" w14:textId="77777777" w:rsidTr="00F81E5F">
        <w:trPr>
          <w:trHeight w:val="344"/>
          <w:jc w:val="center"/>
        </w:trPr>
        <w:tc>
          <w:tcPr>
            <w:tcW w:w="3964" w:type="dxa"/>
            <w:shd w:val="clear" w:color="auto" w:fill="D9E2F3"/>
            <w:vAlign w:val="center"/>
          </w:tcPr>
          <w:p w14:paraId="71E79458"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Type of File</w:t>
            </w:r>
          </w:p>
        </w:tc>
        <w:tc>
          <w:tcPr>
            <w:tcW w:w="3544" w:type="dxa"/>
            <w:shd w:val="clear" w:color="auto" w:fill="D9E2F3"/>
            <w:vAlign w:val="center"/>
          </w:tcPr>
          <w:p w14:paraId="5C32DC7E"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Retention Period</w:t>
            </w:r>
          </w:p>
        </w:tc>
        <w:tc>
          <w:tcPr>
            <w:tcW w:w="2274" w:type="dxa"/>
            <w:shd w:val="clear" w:color="auto" w:fill="D9E2F3"/>
            <w:vAlign w:val="center"/>
          </w:tcPr>
          <w:p w14:paraId="2641B69A"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Action Taken after Retention Period Ends</w:t>
            </w:r>
          </w:p>
        </w:tc>
      </w:tr>
      <w:tr w:rsidR="00F81E5F" w:rsidRPr="00F81E5F" w14:paraId="766DD238" w14:textId="77777777" w:rsidTr="00F81E5F">
        <w:trPr>
          <w:jc w:val="center"/>
        </w:trPr>
        <w:tc>
          <w:tcPr>
            <w:tcW w:w="9782" w:type="dxa"/>
            <w:gridSpan w:val="3"/>
            <w:shd w:val="clear" w:color="auto" w:fill="B4C6E7"/>
          </w:tcPr>
          <w:p w14:paraId="1E45CA47"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Risk Management and Insurance</w:t>
            </w:r>
          </w:p>
        </w:tc>
      </w:tr>
      <w:tr w:rsidR="00F81E5F" w:rsidRPr="00F81E5F" w14:paraId="4614C2AB" w14:textId="77777777" w:rsidTr="00F81E5F">
        <w:trPr>
          <w:trHeight w:val="730"/>
          <w:jc w:val="center"/>
        </w:trPr>
        <w:tc>
          <w:tcPr>
            <w:tcW w:w="3964" w:type="dxa"/>
            <w:vAlign w:val="center"/>
          </w:tcPr>
          <w:p w14:paraId="6E2692A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Employer’s Liability Insurance Certificate.</w:t>
            </w:r>
          </w:p>
        </w:tc>
        <w:tc>
          <w:tcPr>
            <w:tcW w:w="3544" w:type="dxa"/>
            <w:vAlign w:val="center"/>
          </w:tcPr>
          <w:p w14:paraId="58D5B2B7"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Closure of the school, plus 40 years.</w:t>
            </w:r>
          </w:p>
        </w:tc>
        <w:tc>
          <w:tcPr>
            <w:tcW w:w="2274" w:type="dxa"/>
            <w:vAlign w:val="center"/>
          </w:tcPr>
          <w:p w14:paraId="1935F56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43D64AFD" w14:textId="77777777" w:rsidTr="00F81E5F">
        <w:trPr>
          <w:jc w:val="center"/>
        </w:trPr>
        <w:tc>
          <w:tcPr>
            <w:tcW w:w="9782" w:type="dxa"/>
            <w:gridSpan w:val="3"/>
            <w:shd w:val="clear" w:color="auto" w:fill="B4C6E7"/>
          </w:tcPr>
          <w:p w14:paraId="257CE7D3"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Asset Management</w:t>
            </w:r>
          </w:p>
        </w:tc>
      </w:tr>
      <w:tr w:rsidR="00F81E5F" w:rsidRPr="00F81E5F" w14:paraId="4BB020E7" w14:textId="77777777" w:rsidTr="00F81E5F">
        <w:trPr>
          <w:trHeight w:val="716"/>
          <w:jc w:val="center"/>
        </w:trPr>
        <w:tc>
          <w:tcPr>
            <w:tcW w:w="3964" w:type="dxa"/>
            <w:vAlign w:val="center"/>
          </w:tcPr>
          <w:p w14:paraId="0F07B4B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Inventories of Furniture and Equipment.</w:t>
            </w:r>
          </w:p>
        </w:tc>
        <w:tc>
          <w:tcPr>
            <w:tcW w:w="3544" w:type="dxa"/>
            <w:vAlign w:val="center"/>
          </w:tcPr>
          <w:p w14:paraId="35AD6E8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six years.</w:t>
            </w:r>
          </w:p>
        </w:tc>
        <w:tc>
          <w:tcPr>
            <w:tcW w:w="2274" w:type="dxa"/>
            <w:vAlign w:val="center"/>
          </w:tcPr>
          <w:p w14:paraId="59772AC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3E0789BE" w14:textId="77777777" w:rsidTr="00F81E5F">
        <w:trPr>
          <w:trHeight w:val="684"/>
          <w:jc w:val="center"/>
        </w:trPr>
        <w:tc>
          <w:tcPr>
            <w:tcW w:w="3964" w:type="dxa"/>
            <w:vAlign w:val="center"/>
          </w:tcPr>
          <w:p w14:paraId="3EEB223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Burglary, Theft and Vandalism Report forms.</w:t>
            </w:r>
          </w:p>
        </w:tc>
        <w:tc>
          <w:tcPr>
            <w:tcW w:w="3544" w:type="dxa"/>
            <w:vAlign w:val="center"/>
          </w:tcPr>
          <w:p w14:paraId="5D8DAD0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six years.</w:t>
            </w:r>
          </w:p>
          <w:p w14:paraId="1F3456E4" w14:textId="77777777" w:rsidR="00F81E5F" w:rsidRPr="00F81E5F" w:rsidRDefault="00F81E5F" w:rsidP="00F81E5F">
            <w:pPr>
              <w:jc w:val="left"/>
              <w:rPr>
                <w:rFonts w:ascii="Calibri" w:eastAsia="Arial" w:hAnsi="Calibri" w:cs="Calibri"/>
                <w:lang w:eastAsia="en-GB"/>
              </w:rPr>
            </w:pPr>
          </w:p>
        </w:tc>
        <w:tc>
          <w:tcPr>
            <w:tcW w:w="2274" w:type="dxa"/>
            <w:vAlign w:val="center"/>
          </w:tcPr>
          <w:p w14:paraId="35F61EC7"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6F301120" w14:textId="77777777" w:rsidTr="00F81E5F">
        <w:trPr>
          <w:trHeight w:val="684"/>
          <w:jc w:val="center"/>
        </w:trPr>
        <w:tc>
          <w:tcPr>
            <w:tcW w:w="3964" w:type="dxa"/>
            <w:shd w:val="clear" w:color="auto" w:fill="D9E2F3"/>
            <w:vAlign w:val="center"/>
          </w:tcPr>
          <w:p w14:paraId="423C0282"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Type of File</w:t>
            </w:r>
          </w:p>
        </w:tc>
        <w:tc>
          <w:tcPr>
            <w:tcW w:w="3544" w:type="dxa"/>
            <w:shd w:val="clear" w:color="auto" w:fill="D9E2F3"/>
            <w:vAlign w:val="center"/>
          </w:tcPr>
          <w:p w14:paraId="13390FD1"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Retention Period</w:t>
            </w:r>
          </w:p>
        </w:tc>
        <w:tc>
          <w:tcPr>
            <w:tcW w:w="2274" w:type="dxa"/>
            <w:shd w:val="clear" w:color="auto" w:fill="D9E2F3"/>
            <w:vAlign w:val="center"/>
          </w:tcPr>
          <w:p w14:paraId="0F208F8F"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Action Taken after Retention Period Ends</w:t>
            </w:r>
          </w:p>
        </w:tc>
      </w:tr>
      <w:tr w:rsidR="00F81E5F" w:rsidRPr="00F81E5F" w14:paraId="0BE1DC6C" w14:textId="77777777" w:rsidTr="00F81E5F">
        <w:trPr>
          <w:jc w:val="center"/>
        </w:trPr>
        <w:tc>
          <w:tcPr>
            <w:tcW w:w="9782" w:type="dxa"/>
            <w:gridSpan w:val="3"/>
            <w:shd w:val="clear" w:color="auto" w:fill="B4C6E7"/>
          </w:tcPr>
          <w:p w14:paraId="220DF0F6"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Accounts and Statements including Budget Management</w:t>
            </w:r>
          </w:p>
        </w:tc>
      </w:tr>
      <w:tr w:rsidR="00F81E5F" w:rsidRPr="00F81E5F" w14:paraId="76721EC6" w14:textId="77777777" w:rsidTr="00F81E5F">
        <w:trPr>
          <w:trHeight w:val="726"/>
          <w:jc w:val="center"/>
        </w:trPr>
        <w:tc>
          <w:tcPr>
            <w:tcW w:w="3964" w:type="dxa"/>
            <w:vAlign w:val="center"/>
          </w:tcPr>
          <w:p w14:paraId="72D1C08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Annual Accounts</w:t>
            </w:r>
          </w:p>
        </w:tc>
        <w:tc>
          <w:tcPr>
            <w:tcW w:w="3544" w:type="dxa"/>
            <w:vAlign w:val="center"/>
          </w:tcPr>
          <w:p w14:paraId="73D4A63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six years.</w:t>
            </w:r>
          </w:p>
        </w:tc>
        <w:tc>
          <w:tcPr>
            <w:tcW w:w="2274" w:type="dxa"/>
            <w:vAlign w:val="center"/>
          </w:tcPr>
          <w:p w14:paraId="3FFA0A83"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Disposed of against common standards.</w:t>
            </w:r>
          </w:p>
        </w:tc>
      </w:tr>
      <w:tr w:rsidR="00F81E5F" w:rsidRPr="00F81E5F" w14:paraId="6964BC4B" w14:textId="77777777" w:rsidTr="00F81E5F">
        <w:trPr>
          <w:trHeight w:val="694"/>
          <w:jc w:val="center"/>
        </w:trPr>
        <w:tc>
          <w:tcPr>
            <w:tcW w:w="3964" w:type="dxa"/>
            <w:vAlign w:val="center"/>
          </w:tcPr>
          <w:p w14:paraId="1313944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Loans and Grants managed by the school.</w:t>
            </w:r>
          </w:p>
        </w:tc>
        <w:tc>
          <w:tcPr>
            <w:tcW w:w="3544" w:type="dxa"/>
            <w:vAlign w:val="center"/>
          </w:tcPr>
          <w:p w14:paraId="712D504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Date of last payment, plus 12 years.</w:t>
            </w:r>
          </w:p>
        </w:tc>
        <w:tc>
          <w:tcPr>
            <w:tcW w:w="2274" w:type="dxa"/>
            <w:vAlign w:val="center"/>
          </w:tcPr>
          <w:p w14:paraId="726D6265"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Information is reviewed then securely disposed of.</w:t>
            </w:r>
          </w:p>
        </w:tc>
      </w:tr>
      <w:tr w:rsidR="00F81E5F" w:rsidRPr="00F81E5F" w14:paraId="08F83DFC" w14:textId="77777777" w:rsidTr="00F81E5F">
        <w:trPr>
          <w:trHeight w:val="845"/>
          <w:jc w:val="center"/>
        </w:trPr>
        <w:tc>
          <w:tcPr>
            <w:tcW w:w="3964" w:type="dxa"/>
            <w:vAlign w:val="center"/>
          </w:tcPr>
          <w:p w14:paraId="58986FF9"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All records relating to the creation and management of budgets.</w:t>
            </w:r>
          </w:p>
        </w:tc>
        <w:tc>
          <w:tcPr>
            <w:tcW w:w="3544" w:type="dxa"/>
            <w:vAlign w:val="center"/>
          </w:tcPr>
          <w:p w14:paraId="6B0C7E6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Duration of the budget, plus three years.</w:t>
            </w:r>
          </w:p>
        </w:tc>
        <w:tc>
          <w:tcPr>
            <w:tcW w:w="2274" w:type="dxa"/>
            <w:vAlign w:val="center"/>
          </w:tcPr>
          <w:p w14:paraId="595ABC57"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2B2D1E5B" w14:textId="77777777" w:rsidTr="00F81E5F">
        <w:trPr>
          <w:trHeight w:val="986"/>
          <w:jc w:val="center"/>
        </w:trPr>
        <w:tc>
          <w:tcPr>
            <w:tcW w:w="3964" w:type="dxa"/>
            <w:vAlign w:val="center"/>
          </w:tcPr>
          <w:p w14:paraId="366EA0F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Invoices, receipts, order books, requisitions and delivery notices.</w:t>
            </w:r>
          </w:p>
        </w:tc>
        <w:tc>
          <w:tcPr>
            <w:tcW w:w="3544" w:type="dxa"/>
            <w:vAlign w:val="center"/>
          </w:tcPr>
          <w:p w14:paraId="4D23362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financial year, plus six years.</w:t>
            </w:r>
          </w:p>
        </w:tc>
        <w:tc>
          <w:tcPr>
            <w:tcW w:w="2274" w:type="dxa"/>
            <w:vAlign w:val="center"/>
          </w:tcPr>
          <w:p w14:paraId="5AE20029"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3D33CFD8" w14:textId="77777777" w:rsidTr="00F81E5F">
        <w:trPr>
          <w:trHeight w:val="718"/>
          <w:jc w:val="center"/>
        </w:trPr>
        <w:tc>
          <w:tcPr>
            <w:tcW w:w="3964" w:type="dxa"/>
            <w:vAlign w:val="center"/>
          </w:tcPr>
          <w:p w14:paraId="7CF24D6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Records relating to the collection and banking of monies.</w:t>
            </w:r>
          </w:p>
        </w:tc>
        <w:tc>
          <w:tcPr>
            <w:tcW w:w="3544" w:type="dxa"/>
            <w:vAlign w:val="center"/>
          </w:tcPr>
          <w:p w14:paraId="768FE857"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financial year, plus six years.</w:t>
            </w:r>
          </w:p>
        </w:tc>
        <w:tc>
          <w:tcPr>
            <w:tcW w:w="2274" w:type="dxa"/>
            <w:vAlign w:val="center"/>
          </w:tcPr>
          <w:p w14:paraId="09D14AE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504D5F9D" w14:textId="77777777" w:rsidTr="00F81E5F">
        <w:trPr>
          <w:trHeight w:val="983"/>
          <w:jc w:val="center"/>
        </w:trPr>
        <w:tc>
          <w:tcPr>
            <w:tcW w:w="3964" w:type="dxa"/>
            <w:vAlign w:val="center"/>
          </w:tcPr>
          <w:p w14:paraId="07B96D56"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lastRenderedPageBreak/>
              <w:t>Records relating to the identification and collection of debt.</w:t>
            </w:r>
          </w:p>
        </w:tc>
        <w:tc>
          <w:tcPr>
            <w:tcW w:w="3544" w:type="dxa"/>
            <w:vAlign w:val="center"/>
          </w:tcPr>
          <w:p w14:paraId="6FA423E0"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financial year, plus six years.</w:t>
            </w:r>
          </w:p>
        </w:tc>
        <w:tc>
          <w:tcPr>
            <w:tcW w:w="2274" w:type="dxa"/>
            <w:vAlign w:val="center"/>
          </w:tcPr>
          <w:p w14:paraId="07014BF4"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p w14:paraId="57CB819E" w14:textId="77777777" w:rsidR="00F81E5F" w:rsidRPr="00F81E5F" w:rsidRDefault="00F81E5F" w:rsidP="00F81E5F">
            <w:pPr>
              <w:jc w:val="left"/>
              <w:rPr>
                <w:rFonts w:ascii="Calibri" w:eastAsia="Arial" w:hAnsi="Calibri" w:cs="Calibri"/>
                <w:lang w:eastAsia="en-GB"/>
              </w:rPr>
            </w:pPr>
          </w:p>
          <w:p w14:paraId="35386A28" w14:textId="77777777" w:rsidR="00F81E5F" w:rsidRPr="00F81E5F" w:rsidRDefault="00F81E5F" w:rsidP="00F81E5F">
            <w:pPr>
              <w:jc w:val="left"/>
              <w:rPr>
                <w:rFonts w:ascii="Calibri" w:eastAsia="Arial" w:hAnsi="Calibri" w:cs="Calibri"/>
                <w:lang w:eastAsia="en-GB"/>
              </w:rPr>
            </w:pPr>
          </w:p>
        </w:tc>
      </w:tr>
      <w:tr w:rsidR="00F81E5F" w:rsidRPr="00F81E5F" w14:paraId="0232333D" w14:textId="77777777" w:rsidTr="00F81E5F">
        <w:trPr>
          <w:trHeight w:val="983"/>
          <w:jc w:val="center"/>
        </w:trPr>
        <w:tc>
          <w:tcPr>
            <w:tcW w:w="3964" w:type="dxa"/>
            <w:shd w:val="clear" w:color="auto" w:fill="D9E2F3"/>
            <w:vAlign w:val="center"/>
          </w:tcPr>
          <w:p w14:paraId="4359F722"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Type of File</w:t>
            </w:r>
          </w:p>
        </w:tc>
        <w:tc>
          <w:tcPr>
            <w:tcW w:w="3544" w:type="dxa"/>
            <w:shd w:val="clear" w:color="auto" w:fill="D9E2F3"/>
            <w:vAlign w:val="center"/>
          </w:tcPr>
          <w:p w14:paraId="6D6A98CF"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Retention Period</w:t>
            </w:r>
          </w:p>
        </w:tc>
        <w:tc>
          <w:tcPr>
            <w:tcW w:w="2274" w:type="dxa"/>
            <w:shd w:val="clear" w:color="auto" w:fill="D9E2F3"/>
            <w:vAlign w:val="center"/>
          </w:tcPr>
          <w:p w14:paraId="2D7525A7"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Action Taken after Retention Period Ends</w:t>
            </w:r>
          </w:p>
        </w:tc>
      </w:tr>
      <w:tr w:rsidR="00F81E5F" w:rsidRPr="00F81E5F" w14:paraId="08626A1F" w14:textId="77777777" w:rsidTr="00F81E5F">
        <w:trPr>
          <w:jc w:val="center"/>
        </w:trPr>
        <w:tc>
          <w:tcPr>
            <w:tcW w:w="9782" w:type="dxa"/>
            <w:gridSpan w:val="3"/>
            <w:shd w:val="clear" w:color="auto" w:fill="B4C6E7"/>
            <w:vAlign w:val="center"/>
          </w:tcPr>
          <w:p w14:paraId="5AE46E25"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Contract Management</w:t>
            </w:r>
          </w:p>
        </w:tc>
      </w:tr>
      <w:tr w:rsidR="00F81E5F" w:rsidRPr="00F81E5F" w14:paraId="6D458DC9" w14:textId="77777777" w:rsidTr="00F81E5F">
        <w:trPr>
          <w:trHeight w:val="974"/>
          <w:jc w:val="center"/>
        </w:trPr>
        <w:tc>
          <w:tcPr>
            <w:tcW w:w="3964" w:type="dxa"/>
            <w:vAlign w:val="center"/>
          </w:tcPr>
          <w:p w14:paraId="428DE83A"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All records relating to the management of contracts under seal</w:t>
            </w:r>
          </w:p>
        </w:tc>
        <w:tc>
          <w:tcPr>
            <w:tcW w:w="3544" w:type="dxa"/>
            <w:vAlign w:val="center"/>
          </w:tcPr>
          <w:p w14:paraId="5912BF0D"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Last payment on the contract, plus 12 years.</w:t>
            </w:r>
          </w:p>
        </w:tc>
        <w:tc>
          <w:tcPr>
            <w:tcW w:w="2274" w:type="dxa"/>
            <w:vAlign w:val="center"/>
          </w:tcPr>
          <w:p w14:paraId="3F384897"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6EDF71F5" w14:textId="77777777" w:rsidTr="00F81E5F">
        <w:trPr>
          <w:trHeight w:val="973"/>
          <w:jc w:val="center"/>
        </w:trPr>
        <w:tc>
          <w:tcPr>
            <w:tcW w:w="3964" w:type="dxa"/>
            <w:vAlign w:val="center"/>
          </w:tcPr>
          <w:p w14:paraId="205D5C6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All records relating to the management of contracts under signature</w:t>
            </w:r>
          </w:p>
        </w:tc>
        <w:tc>
          <w:tcPr>
            <w:tcW w:w="3544" w:type="dxa"/>
            <w:vAlign w:val="center"/>
          </w:tcPr>
          <w:p w14:paraId="38AF4D36"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Last payment on the contract, plus six years.</w:t>
            </w:r>
          </w:p>
        </w:tc>
        <w:tc>
          <w:tcPr>
            <w:tcW w:w="2274" w:type="dxa"/>
            <w:vAlign w:val="center"/>
          </w:tcPr>
          <w:p w14:paraId="3831F060"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73D494ED" w14:textId="77777777" w:rsidTr="00F81E5F">
        <w:trPr>
          <w:trHeight w:val="697"/>
          <w:jc w:val="center"/>
        </w:trPr>
        <w:tc>
          <w:tcPr>
            <w:tcW w:w="3964" w:type="dxa"/>
            <w:vAlign w:val="center"/>
          </w:tcPr>
          <w:p w14:paraId="0D23B11A"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All records relating to the monitoring of contracts.</w:t>
            </w:r>
          </w:p>
        </w:tc>
        <w:tc>
          <w:tcPr>
            <w:tcW w:w="3544" w:type="dxa"/>
            <w:vAlign w:val="center"/>
          </w:tcPr>
          <w:p w14:paraId="2D4DF7E8"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two years.</w:t>
            </w:r>
          </w:p>
        </w:tc>
        <w:tc>
          <w:tcPr>
            <w:tcW w:w="2274" w:type="dxa"/>
            <w:vAlign w:val="center"/>
          </w:tcPr>
          <w:p w14:paraId="232C415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4A4E6183" w14:textId="77777777" w:rsidTr="00F81E5F">
        <w:trPr>
          <w:trHeight w:val="462"/>
          <w:jc w:val="center"/>
        </w:trPr>
        <w:tc>
          <w:tcPr>
            <w:tcW w:w="3964" w:type="dxa"/>
            <w:shd w:val="clear" w:color="auto" w:fill="D9E2F3"/>
            <w:vAlign w:val="center"/>
          </w:tcPr>
          <w:p w14:paraId="3D6249E0"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Type of File</w:t>
            </w:r>
          </w:p>
        </w:tc>
        <w:tc>
          <w:tcPr>
            <w:tcW w:w="3544" w:type="dxa"/>
            <w:shd w:val="clear" w:color="auto" w:fill="D9E2F3"/>
            <w:vAlign w:val="center"/>
          </w:tcPr>
          <w:p w14:paraId="7EB8E0ED"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Retention Period</w:t>
            </w:r>
          </w:p>
        </w:tc>
        <w:tc>
          <w:tcPr>
            <w:tcW w:w="2274" w:type="dxa"/>
            <w:shd w:val="clear" w:color="auto" w:fill="D9E2F3"/>
            <w:vAlign w:val="center"/>
          </w:tcPr>
          <w:p w14:paraId="1599DA0A"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Action Taken after Retention Period Ends</w:t>
            </w:r>
          </w:p>
        </w:tc>
      </w:tr>
      <w:tr w:rsidR="00F81E5F" w:rsidRPr="00F81E5F" w14:paraId="5CB7C11B" w14:textId="77777777" w:rsidTr="00F81E5F">
        <w:trPr>
          <w:jc w:val="center"/>
        </w:trPr>
        <w:tc>
          <w:tcPr>
            <w:tcW w:w="9782" w:type="dxa"/>
            <w:gridSpan w:val="3"/>
            <w:shd w:val="clear" w:color="auto" w:fill="B4C6E7"/>
            <w:vAlign w:val="center"/>
          </w:tcPr>
          <w:p w14:paraId="3BFFBB0D"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School Fund</w:t>
            </w:r>
          </w:p>
        </w:tc>
      </w:tr>
      <w:tr w:rsidR="00F81E5F" w:rsidRPr="00F81E5F" w14:paraId="1AA1B079" w14:textId="77777777" w:rsidTr="00F81E5F">
        <w:trPr>
          <w:trHeight w:val="1149"/>
          <w:jc w:val="center"/>
        </w:trPr>
        <w:tc>
          <w:tcPr>
            <w:tcW w:w="3964" w:type="dxa"/>
            <w:vAlign w:val="center"/>
          </w:tcPr>
          <w:p w14:paraId="10780B6B"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Cheque books, paying in books, ledgers, invoices, receipts, bank statements and journey books.</w:t>
            </w:r>
          </w:p>
        </w:tc>
        <w:tc>
          <w:tcPr>
            <w:tcW w:w="3544" w:type="dxa"/>
            <w:vAlign w:val="center"/>
          </w:tcPr>
          <w:p w14:paraId="685ABCD8"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six years.</w:t>
            </w:r>
          </w:p>
          <w:p w14:paraId="7C0B946A" w14:textId="77777777" w:rsidR="00F81E5F" w:rsidRPr="00F81E5F" w:rsidRDefault="00F81E5F" w:rsidP="00F81E5F">
            <w:pPr>
              <w:jc w:val="left"/>
              <w:rPr>
                <w:rFonts w:ascii="Calibri" w:eastAsia="Arial" w:hAnsi="Calibri" w:cs="Calibri"/>
                <w:lang w:eastAsia="en-GB"/>
              </w:rPr>
            </w:pPr>
          </w:p>
        </w:tc>
        <w:tc>
          <w:tcPr>
            <w:tcW w:w="2274" w:type="dxa"/>
            <w:vAlign w:val="center"/>
          </w:tcPr>
          <w:p w14:paraId="6349A090"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3A8C5C8A" w14:textId="77777777" w:rsidTr="00F81E5F">
        <w:trPr>
          <w:trHeight w:val="281"/>
          <w:jc w:val="center"/>
        </w:trPr>
        <w:tc>
          <w:tcPr>
            <w:tcW w:w="3964" w:type="dxa"/>
            <w:shd w:val="clear" w:color="auto" w:fill="D9E2F3"/>
            <w:vAlign w:val="center"/>
          </w:tcPr>
          <w:p w14:paraId="47FBC49C"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Type of File</w:t>
            </w:r>
          </w:p>
        </w:tc>
        <w:tc>
          <w:tcPr>
            <w:tcW w:w="3544" w:type="dxa"/>
            <w:shd w:val="clear" w:color="auto" w:fill="D9E2F3"/>
            <w:vAlign w:val="center"/>
          </w:tcPr>
          <w:p w14:paraId="20B2666C"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Retention Period</w:t>
            </w:r>
          </w:p>
        </w:tc>
        <w:tc>
          <w:tcPr>
            <w:tcW w:w="2274" w:type="dxa"/>
            <w:shd w:val="clear" w:color="auto" w:fill="D9E2F3"/>
            <w:vAlign w:val="center"/>
          </w:tcPr>
          <w:p w14:paraId="770FF73A" w14:textId="77777777" w:rsidR="00F81E5F" w:rsidRPr="00F81E5F" w:rsidRDefault="00F81E5F" w:rsidP="00F81E5F">
            <w:pPr>
              <w:jc w:val="center"/>
              <w:rPr>
                <w:rFonts w:ascii="Calibri" w:eastAsia="Arial" w:hAnsi="Calibri" w:cs="Calibri"/>
                <w:lang w:eastAsia="en-GB"/>
              </w:rPr>
            </w:pPr>
            <w:r w:rsidRPr="00F81E5F">
              <w:rPr>
                <w:rFonts w:ascii="Calibri" w:eastAsia="Arial" w:hAnsi="Calibri" w:cs="Calibri"/>
                <w:b/>
                <w:lang w:eastAsia="en-GB"/>
              </w:rPr>
              <w:t>Action Taken after Retention Period Ends</w:t>
            </w:r>
          </w:p>
        </w:tc>
      </w:tr>
      <w:tr w:rsidR="00F81E5F" w:rsidRPr="00F81E5F" w14:paraId="2A7F40AB" w14:textId="77777777" w:rsidTr="00F81E5F">
        <w:trPr>
          <w:jc w:val="center"/>
        </w:trPr>
        <w:tc>
          <w:tcPr>
            <w:tcW w:w="9782" w:type="dxa"/>
            <w:gridSpan w:val="3"/>
            <w:shd w:val="clear" w:color="auto" w:fill="B4C6E7"/>
          </w:tcPr>
          <w:p w14:paraId="35C6E656" w14:textId="77777777" w:rsidR="00F81E5F" w:rsidRPr="00F81E5F" w:rsidRDefault="00F81E5F" w:rsidP="00F81E5F">
            <w:pPr>
              <w:spacing w:after="0"/>
              <w:jc w:val="center"/>
              <w:rPr>
                <w:rFonts w:ascii="Calibri" w:eastAsia="Arial" w:hAnsi="Calibri" w:cs="Calibri"/>
                <w:b/>
                <w:lang w:eastAsia="en-GB"/>
              </w:rPr>
            </w:pPr>
            <w:r w:rsidRPr="00F81E5F">
              <w:rPr>
                <w:rFonts w:ascii="Calibri" w:eastAsia="Arial" w:hAnsi="Calibri" w:cs="Calibri"/>
                <w:b/>
                <w:lang w:eastAsia="en-GB"/>
              </w:rPr>
              <w:t>School Meals</w:t>
            </w:r>
          </w:p>
        </w:tc>
      </w:tr>
      <w:tr w:rsidR="00F81E5F" w:rsidRPr="00F81E5F" w14:paraId="5546DD4B" w14:textId="77777777" w:rsidTr="00F81E5F">
        <w:trPr>
          <w:trHeight w:val="717"/>
          <w:jc w:val="center"/>
        </w:trPr>
        <w:tc>
          <w:tcPr>
            <w:tcW w:w="3964" w:type="dxa"/>
            <w:vAlign w:val="center"/>
          </w:tcPr>
          <w:p w14:paraId="6EE0A846"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Free School Meals Registers.</w:t>
            </w:r>
          </w:p>
        </w:tc>
        <w:tc>
          <w:tcPr>
            <w:tcW w:w="3544" w:type="dxa"/>
            <w:vAlign w:val="center"/>
          </w:tcPr>
          <w:p w14:paraId="3BA4828F"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six years.</w:t>
            </w:r>
          </w:p>
        </w:tc>
        <w:tc>
          <w:tcPr>
            <w:tcW w:w="2274" w:type="dxa"/>
            <w:vAlign w:val="center"/>
          </w:tcPr>
          <w:p w14:paraId="31318EFA"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Data is securely disposed of.</w:t>
            </w:r>
          </w:p>
        </w:tc>
      </w:tr>
      <w:tr w:rsidR="00F81E5F" w:rsidRPr="00F81E5F" w14:paraId="0B1B748D" w14:textId="77777777" w:rsidTr="00F81E5F">
        <w:trPr>
          <w:trHeight w:val="698"/>
          <w:jc w:val="center"/>
        </w:trPr>
        <w:tc>
          <w:tcPr>
            <w:tcW w:w="3964" w:type="dxa"/>
            <w:vAlign w:val="center"/>
          </w:tcPr>
          <w:p w14:paraId="1AA4633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Academy meals registers</w:t>
            </w:r>
          </w:p>
        </w:tc>
        <w:tc>
          <w:tcPr>
            <w:tcW w:w="3544" w:type="dxa"/>
            <w:vAlign w:val="center"/>
          </w:tcPr>
          <w:p w14:paraId="2F7FB83C"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three years</w:t>
            </w:r>
          </w:p>
        </w:tc>
        <w:tc>
          <w:tcPr>
            <w:tcW w:w="2274" w:type="dxa"/>
            <w:vAlign w:val="center"/>
          </w:tcPr>
          <w:p w14:paraId="51CB9B8E"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Securely disposed of</w:t>
            </w:r>
          </w:p>
        </w:tc>
      </w:tr>
      <w:tr w:rsidR="00F81E5F" w:rsidRPr="00F81E5F" w14:paraId="24A537FC" w14:textId="77777777" w:rsidTr="00F81E5F">
        <w:trPr>
          <w:trHeight w:val="709"/>
          <w:jc w:val="center"/>
        </w:trPr>
        <w:tc>
          <w:tcPr>
            <w:tcW w:w="3964" w:type="dxa"/>
            <w:vAlign w:val="center"/>
          </w:tcPr>
          <w:p w14:paraId="3752F028"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Academy meals summary sheets</w:t>
            </w:r>
          </w:p>
        </w:tc>
        <w:tc>
          <w:tcPr>
            <w:tcW w:w="3544" w:type="dxa"/>
            <w:vAlign w:val="center"/>
          </w:tcPr>
          <w:p w14:paraId="03D40B72"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Current academic year, plus three years</w:t>
            </w:r>
          </w:p>
        </w:tc>
        <w:tc>
          <w:tcPr>
            <w:tcW w:w="2274" w:type="dxa"/>
            <w:vAlign w:val="center"/>
          </w:tcPr>
          <w:p w14:paraId="78C7D0E1" w14:textId="77777777" w:rsidR="00F81E5F" w:rsidRPr="00F81E5F" w:rsidRDefault="00F81E5F" w:rsidP="00F81E5F">
            <w:pPr>
              <w:jc w:val="left"/>
              <w:rPr>
                <w:rFonts w:ascii="Calibri" w:eastAsia="Arial" w:hAnsi="Calibri" w:cs="Calibri"/>
                <w:lang w:eastAsia="en-GB"/>
              </w:rPr>
            </w:pPr>
            <w:r w:rsidRPr="00F81E5F">
              <w:rPr>
                <w:rFonts w:ascii="Calibri" w:eastAsia="Arial" w:hAnsi="Calibri" w:cs="Calibri"/>
                <w:lang w:eastAsia="en-GB"/>
              </w:rPr>
              <w:t>Securely disposed of</w:t>
            </w:r>
          </w:p>
        </w:tc>
      </w:tr>
    </w:tbl>
    <w:p w14:paraId="5931BF6E" w14:textId="76975397" w:rsidR="00F81E5F" w:rsidRDefault="00F81E5F" w:rsidP="00F81E5F"/>
    <w:p w14:paraId="266EBE3E" w14:textId="01852A11" w:rsidR="00D50053" w:rsidRDefault="00D50053" w:rsidP="00F81E5F"/>
    <w:p w14:paraId="6CAB83F9" w14:textId="77777777" w:rsidR="00D50053" w:rsidRPr="005E45B9" w:rsidRDefault="00D50053" w:rsidP="00F81E5F"/>
    <w:p w14:paraId="08702BA5" w14:textId="36A86E2C" w:rsidR="00D50053" w:rsidRDefault="00D50053" w:rsidP="00D50053">
      <w:pPr>
        <w:rPr>
          <w:rFonts w:cs="Arial"/>
          <w:b/>
          <w:color w:val="000000"/>
          <w:lang w:eastAsia="en-GB"/>
        </w:rPr>
      </w:pPr>
      <w:r>
        <w:rPr>
          <w:rFonts w:cs="Arial"/>
          <w:b/>
          <w:color w:val="000000"/>
          <w:lang w:eastAsia="en-GB"/>
        </w:rPr>
        <w:lastRenderedPageBreak/>
        <w:t>10</w:t>
      </w:r>
      <w:r w:rsidRPr="00A73095">
        <w:rPr>
          <w:rFonts w:cs="Arial"/>
          <w:b/>
          <w:color w:val="000000"/>
          <w:lang w:eastAsia="en-GB"/>
        </w:rPr>
        <w:t xml:space="preserve">.0 Retention of </w:t>
      </w:r>
      <w:r>
        <w:rPr>
          <w:rFonts w:cs="Arial"/>
          <w:b/>
          <w:color w:val="000000"/>
          <w:lang w:eastAsia="en-GB"/>
        </w:rPr>
        <w:t>other School Records</w:t>
      </w:r>
    </w:p>
    <w:p w14:paraId="34CF422E" w14:textId="35724A24" w:rsidR="00D50053" w:rsidRPr="005E45B9" w:rsidRDefault="00D50053" w:rsidP="00D50053">
      <w:r>
        <w:t xml:space="preserve">10.1 </w:t>
      </w:r>
      <w:r w:rsidRPr="005E45B9">
        <w:t>The table below outlines the school’s retention periods for any other records held by the school, and the action that will be taken after the retention period, in line with any requirements.</w:t>
      </w:r>
    </w:p>
    <w:p w14:paraId="0E2ABE66" w14:textId="7338BAF7" w:rsidR="00D50053" w:rsidRPr="00005221" w:rsidRDefault="00D50053" w:rsidP="00D50053">
      <w:r>
        <w:t xml:space="preserve">10.2 </w:t>
      </w:r>
      <w:r w:rsidRPr="005E45B9">
        <w:t>Electronic copies of any information and files will also be destroyed in line with the retention periods below.</w:t>
      </w:r>
    </w:p>
    <w:tbl>
      <w:tblPr>
        <w:tblW w:w="0" w:type="auto"/>
        <w:jc w:val="center"/>
        <w:tblCellMar>
          <w:top w:w="15" w:type="dxa"/>
          <w:left w:w="15" w:type="dxa"/>
          <w:bottom w:w="15" w:type="dxa"/>
          <w:right w:w="15" w:type="dxa"/>
        </w:tblCellMar>
        <w:tblLook w:val="04A0" w:firstRow="1" w:lastRow="0" w:firstColumn="1" w:lastColumn="0" w:noHBand="0" w:noVBand="1"/>
      </w:tblPr>
      <w:tblGrid>
        <w:gridCol w:w="3964"/>
        <w:gridCol w:w="3544"/>
        <w:gridCol w:w="2268"/>
      </w:tblGrid>
      <w:tr w:rsidR="00D50053" w:rsidRPr="00D50053" w14:paraId="14FFEA21" w14:textId="77777777" w:rsidTr="00D50053">
        <w:trPr>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0B84729C" w14:textId="77777777" w:rsidR="00D50053" w:rsidRPr="00D50053" w:rsidRDefault="00D50053" w:rsidP="00D50053">
            <w:pPr>
              <w:spacing w:after="0" w:line="240" w:lineRule="auto"/>
              <w:jc w:val="center"/>
              <w:rPr>
                <w:rFonts w:ascii="Calibri" w:eastAsia="Times New Roman" w:hAnsi="Calibri"/>
                <w:color w:val="000000"/>
                <w:lang w:eastAsia="en-GB"/>
              </w:rPr>
            </w:pPr>
            <w:r w:rsidRPr="00D50053">
              <w:rPr>
                <w:rFonts w:ascii="Calibri" w:eastAsia="Times New Roman" w:hAnsi="Calibri" w:cs="Arial"/>
                <w:b/>
                <w:bCs/>
                <w:color w:val="000000"/>
                <w:lang w:eastAsia="en-GB"/>
              </w:rPr>
              <w:t>Type of File</w:t>
            </w:r>
          </w:p>
        </w:tc>
        <w:tc>
          <w:tcPr>
            <w:tcW w:w="354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732D9479" w14:textId="77777777" w:rsidR="00D50053" w:rsidRPr="00D50053" w:rsidRDefault="00D50053" w:rsidP="00D50053">
            <w:pPr>
              <w:spacing w:after="0" w:line="240" w:lineRule="auto"/>
              <w:jc w:val="center"/>
              <w:rPr>
                <w:rFonts w:ascii="Calibri" w:eastAsia="Times New Roman" w:hAnsi="Calibri"/>
                <w:color w:val="000000"/>
                <w:lang w:eastAsia="en-GB"/>
              </w:rPr>
            </w:pPr>
            <w:r w:rsidRPr="00D50053">
              <w:rPr>
                <w:rFonts w:ascii="Calibri" w:eastAsia="Times New Roman" w:hAnsi="Calibri" w:cs="Arial"/>
                <w:b/>
                <w:bCs/>
                <w:color w:val="000000"/>
                <w:lang w:eastAsia="en-GB"/>
              </w:rPr>
              <w:t>Retention Period</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hideMark/>
          </w:tcPr>
          <w:p w14:paraId="36A5E2F0" w14:textId="77777777" w:rsidR="00D50053" w:rsidRPr="00D50053" w:rsidRDefault="00D50053" w:rsidP="00D50053">
            <w:pPr>
              <w:spacing w:after="0" w:line="240" w:lineRule="auto"/>
              <w:jc w:val="center"/>
              <w:rPr>
                <w:rFonts w:ascii="Calibri" w:eastAsia="Times New Roman" w:hAnsi="Calibri"/>
                <w:color w:val="000000"/>
                <w:lang w:eastAsia="en-GB"/>
              </w:rPr>
            </w:pPr>
            <w:r w:rsidRPr="00D50053">
              <w:rPr>
                <w:rFonts w:ascii="Calibri" w:eastAsia="Times New Roman" w:hAnsi="Calibri" w:cs="Arial"/>
                <w:b/>
                <w:bCs/>
                <w:color w:val="000000"/>
                <w:lang w:eastAsia="en-GB"/>
              </w:rPr>
              <w:t>Action Taken after Retention Period Ends</w:t>
            </w:r>
          </w:p>
        </w:tc>
      </w:tr>
      <w:tr w:rsidR="00D50053" w:rsidRPr="00D50053" w14:paraId="153449AF" w14:textId="77777777" w:rsidTr="00D50053">
        <w:trPr>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hideMark/>
          </w:tcPr>
          <w:p w14:paraId="38C5BEC4" w14:textId="77777777" w:rsidR="00D50053" w:rsidRPr="00D50053" w:rsidRDefault="00D50053" w:rsidP="00D50053">
            <w:pPr>
              <w:spacing w:after="0" w:line="240" w:lineRule="auto"/>
              <w:jc w:val="center"/>
              <w:rPr>
                <w:rFonts w:ascii="Calibri" w:eastAsia="Times New Roman" w:hAnsi="Calibri"/>
                <w:lang w:eastAsia="en-GB"/>
              </w:rPr>
            </w:pPr>
            <w:r w:rsidRPr="00D50053">
              <w:rPr>
                <w:rFonts w:ascii="Calibri" w:eastAsia="Times New Roman" w:hAnsi="Calibri" w:cs="Arial"/>
                <w:b/>
                <w:bCs/>
                <w:color w:val="000000"/>
                <w:lang w:eastAsia="en-GB"/>
              </w:rPr>
              <w:t>Property Management</w:t>
            </w:r>
          </w:p>
        </w:tc>
      </w:tr>
      <w:tr w:rsidR="00D50053" w:rsidRPr="00D50053" w14:paraId="1170AA3B" w14:textId="77777777" w:rsidTr="00D50053">
        <w:trPr>
          <w:trHeight w:val="832"/>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B884F"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Plans of property belonging to the school.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A8E7FB"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For as long as the building belongs to the school.</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D88B9B"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Transferred to new owners if the building is leased or sold.</w:t>
            </w:r>
          </w:p>
        </w:tc>
      </w:tr>
      <w:tr w:rsidR="00D50053" w:rsidRPr="00D50053" w14:paraId="29B3D860" w14:textId="77777777" w:rsidTr="00D50053">
        <w:trPr>
          <w:trHeight w:val="842"/>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3F42A5"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Leases of property leased by or to the school.</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EC8A08"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Expiry of lease, plus six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7849CC"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Data is securely disposed of.</w:t>
            </w:r>
          </w:p>
        </w:tc>
      </w:tr>
      <w:tr w:rsidR="00D50053" w:rsidRPr="00D50053" w14:paraId="73FCB8EC" w14:textId="77777777" w:rsidTr="00D50053">
        <w:trPr>
          <w:trHeight w:val="696"/>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80965E"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Records relating to the letting of school premises.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157688"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financial year, plus six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7105E9"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Data is securely disposed of.</w:t>
            </w:r>
          </w:p>
        </w:tc>
      </w:tr>
      <w:tr w:rsidR="00D50053" w:rsidRPr="00D50053" w14:paraId="2CA3945C" w14:textId="77777777" w:rsidTr="00D50053">
        <w:trPr>
          <w:trHeight w:val="696"/>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414F2A8C" w14:textId="77777777" w:rsidR="00D50053" w:rsidRPr="00D50053" w:rsidRDefault="00D50053" w:rsidP="00D50053">
            <w:pPr>
              <w:spacing w:after="0" w:line="240" w:lineRule="auto"/>
              <w:jc w:val="center"/>
              <w:rPr>
                <w:rFonts w:ascii="Calibri" w:eastAsia="Times New Roman" w:hAnsi="Calibri" w:cs="Arial"/>
                <w:color w:val="000000"/>
                <w:lang w:eastAsia="en-GB"/>
              </w:rPr>
            </w:pPr>
            <w:r w:rsidRPr="00D50053">
              <w:rPr>
                <w:rFonts w:ascii="Calibri" w:eastAsia="Arial" w:hAnsi="Calibri" w:cs="Calibri"/>
                <w:b/>
                <w:lang w:eastAsia="en-GB"/>
              </w:rPr>
              <w:t>Type of File</w:t>
            </w:r>
          </w:p>
        </w:tc>
        <w:tc>
          <w:tcPr>
            <w:tcW w:w="354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15201D98" w14:textId="77777777" w:rsidR="00D50053" w:rsidRPr="00D50053" w:rsidRDefault="00D50053" w:rsidP="00D50053">
            <w:pPr>
              <w:spacing w:after="0" w:line="240" w:lineRule="auto"/>
              <w:jc w:val="center"/>
              <w:rPr>
                <w:rFonts w:ascii="Calibri" w:eastAsia="Times New Roman" w:hAnsi="Calibri" w:cs="Arial"/>
                <w:color w:val="000000"/>
                <w:lang w:eastAsia="en-GB"/>
              </w:rPr>
            </w:pPr>
            <w:r w:rsidRPr="00D50053">
              <w:rPr>
                <w:rFonts w:ascii="Calibri" w:eastAsia="Arial" w:hAnsi="Calibri" w:cs="Calibri"/>
                <w:b/>
                <w:lang w:eastAsia="en-GB"/>
              </w:rPr>
              <w:t>Retention Period</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C1C16CE" w14:textId="77777777" w:rsidR="00D50053" w:rsidRPr="00D50053" w:rsidRDefault="00D50053" w:rsidP="00D50053">
            <w:pPr>
              <w:spacing w:after="0" w:line="240" w:lineRule="auto"/>
              <w:jc w:val="center"/>
              <w:rPr>
                <w:rFonts w:ascii="Calibri" w:eastAsia="Times New Roman" w:hAnsi="Calibri" w:cs="Arial"/>
                <w:color w:val="000000"/>
                <w:lang w:eastAsia="en-GB"/>
              </w:rPr>
            </w:pPr>
            <w:r w:rsidRPr="00D50053">
              <w:rPr>
                <w:rFonts w:ascii="Calibri" w:eastAsia="Arial" w:hAnsi="Calibri" w:cs="Calibri"/>
                <w:b/>
                <w:lang w:eastAsia="en-GB"/>
              </w:rPr>
              <w:t>Action Taken after Retention Period Ends</w:t>
            </w:r>
          </w:p>
        </w:tc>
      </w:tr>
      <w:tr w:rsidR="00D50053" w:rsidRPr="00D50053" w14:paraId="225641C9" w14:textId="77777777" w:rsidTr="00D50053">
        <w:trPr>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hideMark/>
          </w:tcPr>
          <w:p w14:paraId="1A7F57C1" w14:textId="77777777" w:rsidR="00D50053" w:rsidRPr="00D50053" w:rsidRDefault="00D50053" w:rsidP="00D50053">
            <w:pPr>
              <w:spacing w:after="0" w:line="240" w:lineRule="auto"/>
              <w:jc w:val="center"/>
              <w:rPr>
                <w:rFonts w:ascii="Calibri" w:eastAsia="Times New Roman" w:hAnsi="Calibri"/>
                <w:lang w:eastAsia="en-GB"/>
              </w:rPr>
            </w:pPr>
            <w:r w:rsidRPr="00D50053">
              <w:rPr>
                <w:rFonts w:ascii="Calibri" w:eastAsia="Times New Roman" w:hAnsi="Calibri" w:cs="Arial"/>
                <w:b/>
                <w:bCs/>
                <w:color w:val="000000"/>
                <w:lang w:eastAsia="en-GB"/>
              </w:rPr>
              <w:t>Maintenance</w:t>
            </w:r>
          </w:p>
        </w:tc>
      </w:tr>
      <w:tr w:rsidR="00D50053" w:rsidRPr="00D50053" w14:paraId="1CFDA867" w14:textId="77777777" w:rsidTr="00D50053">
        <w:trPr>
          <w:trHeight w:val="997"/>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26781C"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All records relating to the maintenance of the school carried out by contractors.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ABDEF"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six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56C03"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Data is securely disposed of.</w:t>
            </w:r>
          </w:p>
        </w:tc>
      </w:tr>
      <w:tr w:rsidR="00D50053" w:rsidRPr="00D50053" w14:paraId="15568230" w14:textId="77777777" w:rsidTr="00D50053">
        <w:trPr>
          <w:trHeight w:val="694"/>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22DE4"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All records relating to the maintenance of the school carried out by school employees.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75FB2"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six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ED74D"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Data is securely disposed of.</w:t>
            </w:r>
          </w:p>
        </w:tc>
      </w:tr>
      <w:tr w:rsidR="00D50053" w:rsidRPr="00D50053" w14:paraId="39C1905D" w14:textId="77777777" w:rsidTr="00D50053">
        <w:trPr>
          <w:trHeight w:val="694"/>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32CD346B" w14:textId="77777777" w:rsidR="00D50053" w:rsidRPr="00D50053" w:rsidRDefault="00D50053" w:rsidP="00D50053">
            <w:pPr>
              <w:spacing w:after="0" w:line="240" w:lineRule="auto"/>
              <w:jc w:val="center"/>
              <w:rPr>
                <w:rFonts w:ascii="Calibri" w:eastAsia="Times New Roman" w:hAnsi="Calibri" w:cs="Arial"/>
                <w:color w:val="000000"/>
                <w:lang w:eastAsia="en-GB"/>
              </w:rPr>
            </w:pPr>
            <w:r w:rsidRPr="00D50053">
              <w:rPr>
                <w:rFonts w:ascii="Calibri" w:eastAsia="Arial" w:hAnsi="Calibri" w:cs="Calibri"/>
                <w:b/>
                <w:lang w:eastAsia="en-GB"/>
              </w:rPr>
              <w:t>Type of File</w:t>
            </w:r>
          </w:p>
        </w:tc>
        <w:tc>
          <w:tcPr>
            <w:tcW w:w="3544"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0560C391" w14:textId="77777777" w:rsidR="00D50053" w:rsidRPr="00D50053" w:rsidRDefault="00D50053" w:rsidP="00D50053">
            <w:pPr>
              <w:spacing w:after="0" w:line="240" w:lineRule="auto"/>
              <w:jc w:val="center"/>
              <w:rPr>
                <w:rFonts w:ascii="Calibri" w:eastAsia="Times New Roman" w:hAnsi="Calibri" w:cs="Arial"/>
                <w:color w:val="000000"/>
                <w:lang w:eastAsia="en-GB"/>
              </w:rPr>
            </w:pPr>
            <w:r w:rsidRPr="00D50053">
              <w:rPr>
                <w:rFonts w:ascii="Calibri" w:eastAsia="Arial" w:hAnsi="Calibri" w:cs="Calibri"/>
                <w:b/>
                <w:lang w:eastAsia="en-GB"/>
              </w:rPr>
              <w:t>Retention Period</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vAlign w:val="center"/>
          </w:tcPr>
          <w:p w14:paraId="6C3B4B38" w14:textId="77777777" w:rsidR="00D50053" w:rsidRPr="00D50053" w:rsidRDefault="00D50053" w:rsidP="00D50053">
            <w:pPr>
              <w:spacing w:after="0" w:line="240" w:lineRule="auto"/>
              <w:jc w:val="center"/>
              <w:rPr>
                <w:rFonts w:ascii="Calibri" w:eastAsia="Times New Roman" w:hAnsi="Calibri" w:cs="Arial"/>
                <w:color w:val="000000"/>
                <w:lang w:eastAsia="en-GB"/>
              </w:rPr>
            </w:pPr>
            <w:r w:rsidRPr="00D50053">
              <w:rPr>
                <w:rFonts w:ascii="Calibri" w:eastAsia="Arial" w:hAnsi="Calibri" w:cs="Calibri"/>
                <w:b/>
                <w:lang w:eastAsia="en-GB"/>
              </w:rPr>
              <w:t>Action Taken after Retention Period Ends</w:t>
            </w:r>
          </w:p>
        </w:tc>
      </w:tr>
      <w:tr w:rsidR="00D50053" w:rsidRPr="00D50053" w14:paraId="1FA94DA9" w14:textId="77777777" w:rsidTr="00D50053">
        <w:trPr>
          <w:jc w:val="center"/>
        </w:trPr>
        <w:tc>
          <w:tcPr>
            <w:tcW w:w="9776" w:type="dxa"/>
            <w:gridSpan w:val="3"/>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hideMark/>
          </w:tcPr>
          <w:p w14:paraId="51CC24B6" w14:textId="77777777" w:rsidR="00D50053" w:rsidRPr="00D50053" w:rsidRDefault="00D50053" w:rsidP="00D50053">
            <w:pPr>
              <w:spacing w:after="0" w:line="240" w:lineRule="auto"/>
              <w:jc w:val="center"/>
              <w:rPr>
                <w:rFonts w:ascii="Calibri" w:eastAsia="Times New Roman" w:hAnsi="Calibri"/>
                <w:lang w:eastAsia="en-GB"/>
              </w:rPr>
            </w:pPr>
            <w:r w:rsidRPr="00D50053">
              <w:rPr>
                <w:rFonts w:ascii="Calibri" w:eastAsia="Times New Roman" w:hAnsi="Calibri" w:cs="Arial"/>
                <w:b/>
                <w:bCs/>
                <w:color w:val="000000"/>
                <w:lang w:eastAsia="en-GB"/>
              </w:rPr>
              <w:t>Operational Administration</w:t>
            </w:r>
          </w:p>
        </w:tc>
      </w:tr>
      <w:tr w:rsidR="00D50053" w:rsidRPr="00D50053" w14:paraId="5FFFDC48" w14:textId="77777777" w:rsidTr="00D50053">
        <w:trPr>
          <w:trHeight w:val="660"/>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50351"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General file series.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2D19BB"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five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11CEF"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Reviewed and securely disposed of.</w:t>
            </w:r>
          </w:p>
        </w:tc>
      </w:tr>
      <w:tr w:rsidR="00D50053" w:rsidRPr="00D50053" w14:paraId="7AF00E29" w14:textId="77777777" w:rsidTr="00D50053">
        <w:trPr>
          <w:trHeight w:val="1052"/>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29FBA"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Records relating to the creation and publication of the school brochure and/or prospectus.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6A026"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three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ABC20"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Disposed of against common standards.</w:t>
            </w:r>
          </w:p>
        </w:tc>
      </w:tr>
      <w:tr w:rsidR="00D50053" w:rsidRPr="00D50053" w14:paraId="7A40929E" w14:textId="77777777" w:rsidTr="00D50053">
        <w:trPr>
          <w:trHeight w:val="1123"/>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C2285"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Records relating to the creation and distribution of circulars to staff, parents or pupils.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A52A3F"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one year.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29C3D"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Disposed of against common standards.</w:t>
            </w:r>
          </w:p>
        </w:tc>
      </w:tr>
      <w:tr w:rsidR="00D50053" w:rsidRPr="00D50053" w14:paraId="7C0B715A" w14:textId="77777777" w:rsidTr="00D50053">
        <w:trPr>
          <w:trHeight w:val="718"/>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45BC06"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Newsletters and other items with short operational use.</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AF924"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one year.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448E14"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Disposed of against common standards.</w:t>
            </w:r>
          </w:p>
        </w:tc>
      </w:tr>
      <w:tr w:rsidR="00D50053" w:rsidRPr="00D50053" w14:paraId="385344BE" w14:textId="77777777" w:rsidTr="00D50053">
        <w:trPr>
          <w:trHeight w:val="521"/>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087AFC"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Visitors’ books and signing-in sheets.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6307F7"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six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355038"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Reviewed then securely disposed of.</w:t>
            </w:r>
          </w:p>
        </w:tc>
      </w:tr>
      <w:tr w:rsidR="00D50053" w:rsidRPr="00D50053" w14:paraId="2304EB73" w14:textId="77777777" w:rsidTr="00D50053">
        <w:trPr>
          <w:trHeight w:val="1178"/>
          <w:jc w:val="center"/>
        </w:trPr>
        <w:tc>
          <w:tcPr>
            <w:tcW w:w="39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81030A"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lastRenderedPageBreak/>
              <w:t>Records relating to the creation and management of parent-teacher associations and/or old pupil associations.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E848E"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Current academic year, plus six years.</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0010C" w14:textId="77777777" w:rsidR="00D50053" w:rsidRPr="00D50053" w:rsidRDefault="00D50053" w:rsidP="00D50053">
            <w:pPr>
              <w:spacing w:after="0" w:line="240" w:lineRule="auto"/>
              <w:jc w:val="left"/>
              <w:rPr>
                <w:rFonts w:ascii="Calibri" w:eastAsia="Times New Roman" w:hAnsi="Calibri"/>
                <w:lang w:eastAsia="en-GB"/>
              </w:rPr>
            </w:pPr>
            <w:r w:rsidRPr="00D50053">
              <w:rPr>
                <w:rFonts w:ascii="Calibri" w:eastAsia="Times New Roman" w:hAnsi="Calibri" w:cs="Arial"/>
                <w:color w:val="000000"/>
                <w:lang w:eastAsia="en-GB"/>
              </w:rPr>
              <w:t>Reviewed then securely disposed of.</w:t>
            </w:r>
          </w:p>
        </w:tc>
      </w:tr>
    </w:tbl>
    <w:p w14:paraId="2C41A873" w14:textId="5B13DADF" w:rsidR="00CC7F76" w:rsidRDefault="00CC7F76" w:rsidP="00B56667">
      <w:pPr>
        <w:pStyle w:val="BodyText"/>
        <w:rPr>
          <w:sz w:val="16"/>
        </w:rPr>
      </w:pPr>
    </w:p>
    <w:p w14:paraId="2CE946D7" w14:textId="79103BAC" w:rsidR="00EB02F1" w:rsidRDefault="00EB02F1" w:rsidP="00EB02F1">
      <w:pPr>
        <w:rPr>
          <w:rFonts w:cs="Arial"/>
          <w:b/>
          <w:color w:val="000000"/>
          <w:lang w:eastAsia="en-GB"/>
        </w:rPr>
      </w:pPr>
      <w:r>
        <w:rPr>
          <w:rFonts w:cs="Arial"/>
          <w:b/>
          <w:color w:val="000000"/>
          <w:lang w:eastAsia="en-GB"/>
        </w:rPr>
        <w:t>11</w:t>
      </w:r>
      <w:r w:rsidRPr="00A73095">
        <w:rPr>
          <w:rFonts w:cs="Arial"/>
          <w:b/>
          <w:color w:val="000000"/>
          <w:lang w:eastAsia="en-GB"/>
        </w:rPr>
        <w:t xml:space="preserve">.0 Retention of </w:t>
      </w:r>
      <w:r>
        <w:rPr>
          <w:rFonts w:cs="Arial"/>
          <w:b/>
          <w:color w:val="000000"/>
          <w:lang w:eastAsia="en-GB"/>
        </w:rPr>
        <w:t>Emails</w:t>
      </w:r>
    </w:p>
    <w:p w14:paraId="2FACADF1" w14:textId="07CE021D" w:rsidR="00BB0D57" w:rsidRDefault="00BB0D57" w:rsidP="00BB0D57">
      <w:r>
        <w:t xml:space="preserve">11.1 Group email addresses will have an assigned member of staff who takes responsibility for managing the account and ensuring the correct disposal of all sent and received emails. All staff members with an email account will be responsible for managing their inbox. </w:t>
      </w:r>
    </w:p>
    <w:p w14:paraId="0E99BD36" w14:textId="427220DA" w:rsidR="00BB0D57" w:rsidRDefault="00BB0D57" w:rsidP="00BB0D57">
      <w:r>
        <w:t xml:space="preserve">11.2 Emails can act as evidence of the school’s activities, i.e. in business and fulfilling statutory duties, so all relevant emails, e.g. invoices, will be retained for at least </w:t>
      </w:r>
      <w:r w:rsidRPr="00BB0D57">
        <w:rPr>
          <w:bCs/>
        </w:rPr>
        <w:t>12 months</w:t>
      </w:r>
      <w:r w:rsidRPr="00BB0D57">
        <w:t xml:space="preserve">. </w:t>
      </w:r>
      <w:r>
        <w:t xml:space="preserve">Invoices received and sent in emails will be printed off and retained in accordance with this policy. </w:t>
      </w:r>
    </w:p>
    <w:p w14:paraId="3AFC7F1C" w14:textId="637F5EAF" w:rsidR="00BB0D57" w:rsidRDefault="00BB0D57" w:rsidP="00BB0D57">
      <w:r>
        <w:t xml:space="preserve">11.3 The school’s expectations of staff members in relation to their overall conduct when sending and receiving emails is addressed in the Trust’s communication policy. All emails will be automatically deleted after </w:t>
      </w:r>
      <w:r w:rsidRPr="00BB0D57">
        <w:rPr>
          <w:bCs/>
        </w:rPr>
        <w:t>2 years</w:t>
      </w:r>
      <w:r>
        <w:t>, unless stated otherwise.</w:t>
      </w:r>
    </w:p>
    <w:p w14:paraId="03A51B62" w14:textId="747BB510" w:rsidR="00BB0D57" w:rsidRDefault="00BB0D57" w:rsidP="00BB0D57">
      <w:r>
        <w:t>11.4 Correspondence created by the SLT and other members of staff with administrative responsibilities will be retained for</w:t>
      </w:r>
      <w:r w:rsidRPr="00BB0D57">
        <w:t xml:space="preserve"> </w:t>
      </w:r>
      <w:r w:rsidRPr="00BB0D57">
        <w:rPr>
          <w:bCs/>
        </w:rPr>
        <w:t>three</w:t>
      </w:r>
      <w:r w:rsidRPr="00BB0D57">
        <w:t xml:space="preserve"> </w:t>
      </w:r>
      <w:r>
        <w:t xml:space="preserve">years before being reviewed and, if necessary, securely disposed of. </w:t>
      </w:r>
    </w:p>
    <w:p w14:paraId="701839A4" w14:textId="5D90DBC6" w:rsidR="00BB0D57" w:rsidRDefault="00BB0D57" w:rsidP="00BB0D57">
      <w:r>
        <w:t xml:space="preserve">11.5 Staff members will review and delete any emails they no longer require at the </w:t>
      </w:r>
      <w:r w:rsidRPr="00BB0D57">
        <w:rPr>
          <w:bCs/>
        </w:rPr>
        <w:t>end of every term</w:t>
      </w:r>
      <w:r>
        <w:t xml:space="preserve">.  </w:t>
      </w:r>
    </w:p>
    <w:p w14:paraId="6C684DE0" w14:textId="62B2F1B3" w:rsidR="00BB0D57" w:rsidRDefault="00BB0D57" w:rsidP="00BB0D57">
      <w:r>
        <w:t xml:space="preserve">11.6 Staff members will not, under any circumstances, create their own email archives, e.g. saving emails on to personal hard drives. Staff members will be aware that the emails they send could be required to fulfil a SAR or freedom of information (FOI) request. Emails will be drafted carefully, and staff members will review the content before sending. </w:t>
      </w:r>
    </w:p>
    <w:p w14:paraId="7880699B" w14:textId="62F25953" w:rsidR="00BB0D57" w:rsidRDefault="00BB0D57" w:rsidP="00BB0D57">
      <w:r>
        <w:t xml:space="preserve">11.7 Individuals, including children, have the right to submit an SAR to gain access to their personal data to verify the lawfulness of the processing – this includes accessing emails. </w:t>
      </w:r>
    </w:p>
    <w:p w14:paraId="71605A6A" w14:textId="29EEA48D" w:rsidR="00BB0D57" w:rsidRDefault="00BB0D57" w:rsidP="00BB0D57">
      <w:r>
        <w:t xml:space="preserve">11.8 All SARs will be handled in accordance with the school’s Data Protection Policy. FOI requests will be handled in accordance with the school’s Freedom of Information Policy. </w:t>
      </w:r>
    </w:p>
    <w:p w14:paraId="23C08CE1" w14:textId="5446DDF9" w:rsidR="00EB02F1" w:rsidRDefault="00BB0D57" w:rsidP="00F606E0">
      <w:r>
        <w:t>11.9 When handling a request for information, the DPO will speak to the requestor to clarify the scope of the request and whether emails will be required to fulfil the SAR or FOI request.  Where an SAR has been made electronically, the information will be provided in a commonly used electronic format. All requests will be responded to without delay and at the latest, within one month of receipt. 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 Staff members will discuss any queries regarding email retention with the DPO</w:t>
      </w:r>
      <w:r w:rsidR="00F606E0">
        <w:t>.</w:t>
      </w:r>
    </w:p>
    <w:p w14:paraId="3DBE7E63" w14:textId="5DB0C7BE" w:rsidR="00F606E0" w:rsidRDefault="00F606E0" w:rsidP="00F606E0">
      <w:pPr>
        <w:rPr>
          <w:b/>
        </w:rPr>
      </w:pPr>
      <w:r w:rsidRPr="00F606E0">
        <w:rPr>
          <w:b/>
        </w:rPr>
        <w:t>12.0 Storing and Protecting Information</w:t>
      </w:r>
    </w:p>
    <w:p w14:paraId="29755D8B" w14:textId="4C1F1772" w:rsidR="00F606E0" w:rsidRPr="001B0ABA" w:rsidRDefault="003C0D7E" w:rsidP="00F606E0">
      <w:r>
        <w:t xml:space="preserve">12.1 </w:t>
      </w:r>
      <w:r w:rsidR="00F606E0" w:rsidRPr="001B0ABA">
        <w:t xml:space="preserve">The DPO will </w:t>
      </w:r>
      <w:r>
        <w:t>ensure</w:t>
      </w:r>
      <w:r w:rsidR="00F606E0" w:rsidRPr="001B0ABA">
        <w:t xml:space="preserve"> a back-up of information </w:t>
      </w:r>
      <w:r>
        <w:t xml:space="preserve">takes place </w:t>
      </w:r>
      <w:r w:rsidR="00F606E0" w:rsidRPr="001B0ABA">
        <w:t>on a</w:t>
      </w:r>
      <w:r w:rsidR="00F606E0" w:rsidRPr="003C0D7E">
        <w:t xml:space="preserve"> termly </w:t>
      </w:r>
      <w:r w:rsidR="00F606E0" w:rsidRPr="001B0ABA">
        <w:t>basis to ensure that all data can still be accessed in the event of a security breach, e.g. a virus, and prevent any loss or theft of data.</w:t>
      </w:r>
    </w:p>
    <w:p w14:paraId="16925938" w14:textId="1CB9387A" w:rsidR="00F606E0" w:rsidRPr="001B0ABA" w:rsidRDefault="00F606E0" w:rsidP="00F606E0">
      <w:r w:rsidRPr="001B0ABA">
        <w:lastRenderedPageBreak/>
        <w:t>Where possible, backed-up information will be stored off the school premises, using a central back-up cloud service</w:t>
      </w:r>
      <w:r w:rsidR="003C0D7E">
        <w:t xml:space="preserve">. </w:t>
      </w:r>
      <w:r w:rsidRPr="001B0ABA">
        <w:rPr>
          <w:bCs/>
        </w:rPr>
        <w:t>The DPO will</w:t>
      </w:r>
      <w:r w:rsidRPr="001B0ABA">
        <w:t xml:space="preserve"> ensure that the location of the cloud storage and the security offered is appropriate for the information and records stored on it. </w:t>
      </w:r>
    </w:p>
    <w:p w14:paraId="077563E8" w14:textId="666893BB" w:rsidR="00F606E0" w:rsidRPr="001B0ABA" w:rsidRDefault="003C0D7E" w:rsidP="00F606E0">
      <w:r>
        <w:t xml:space="preserve">12.2 </w:t>
      </w:r>
      <w:r w:rsidR="00F606E0" w:rsidRPr="001B0ABA">
        <w:t xml:space="preserve">Confidential paper records are kept in a locked filing cabinet, drawer or safe, with restricted access. Any room or area where personal or sensitive data is stored will be locked when unattended. Confidential paper records are not left unattended or in clear view when held in a location with general access. </w:t>
      </w:r>
    </w:p>
    <w:p w14:paraId="3D86755A" w14:textId="522722CC" w:rsidR="00F606E0" w:rsidRPr="001B0ABA" w:rsidRDefault="003C0D7E" w:rsidP="00F606E0">
      <w:r>
        <w:t xml:space="preserve">12.3 </w:t>
      </w:r>
      <w:r w:rsidR="00F606E0" w:rsidRPr="001B0ABA">
        <w:t xml:space="preserve">Digital data is coded, encrypted or password-protected, both on a local hard drive and on a network drive that is regularly backed-up off-site. Where data is saved on removable storage or a portable device, the device is kept in a locked and fireproof filing cabinet, drawer or safe when not in use. Memory sticks are not used to hold personal information unless they are password-protected and fully encrypted. </w:t>
      </w:r>
    </w:p>
    <w:p w14:paraId="6A50CEC4" w14:textId="7CDCC006" w:rsidR="00F606E0" w:rsidRPr="001B0ABA" w:rsidRDefault="003C0D7E" w:rsidP="00F606E0">
      <w:r>
        <w:t xml:space="preserve">12.4 </w:t>
      </w:r>
      <w:r w:rsidR="00F606E0" w:rsidRPr="001B0ABA">
        <w:t xml:space="preserve">All electronic devices are password-protected to protect the information on the device in case of theft. Where possible, the school enables electronic devices to allow the remote blocking or deletion of data in case of theft. Staff and governors do not use their personal laptops or computers for school purposes. All members of staff are provided with their own secure login and password, and every computer regularly prompts users to change their password. </w:t>
      </w:r>
    </w:p>
    <w:p w14:paraId="39192393" w14:textId="2777FF93" w:rsidR="00F606E0" w:rsidRPr="001B0ABA" w:rsidRDefault="003C0D7E" w:rsidP="00F606E0">
      <w:r>
        <w:t xml:space="preserve">12.5 </w:t>
      </w:r>
      <w:r w:rsidR="00F606E0" w:rsidRPr="001B0ABA">
        <w:t xml:space="preserve">Emails containing sensitive or confidential information are password-protected or sent via a secure encrypted or data transfer system to ensure that only the recipient is able to access the information. The password will be shared with the recipient in a separate email. Personal information is never put in the subject line of an email. Circular emails to parents are sent blind carbon copy (bcc), so email addresses are not disclosed to other recipients. </w:t>
      </w:r>
    </w:p>
    <w:p w14:paraId="222ED18E" w14:textId="183C787E" w:rsidR="00F606E0" w:rsidRPr="001B0ABA" w:rsidRDefault="003C0D7E" w:rsidP="00F606E0">
      <w:r>
        <w:t xml:space="preserve">12.6 </w:t>
      </w:r>
      <w:r w:rsidR="00F606E0" w:rsidRPr="001B0ABA">
        <w:t xml:space="preserve">Where personal information that could be considered private or confidential is taken off the premises, to fulfil the purpose of the data in line with the UK GDPR, either in an electronic or paper format, staff take extra care to follow the same procedures for security, e.g. keeping devices under lock and key. The person taking the information from the school premises accepts full responsibility for the security of the data. </w:t>
      </w:r>
    </w:p>
    <w:p w14:paraId="59DD86C8" w14:textId="1A0FD079" w:rsidR="00F606E0" w:rsidRPr="001B0ABA" w:rsidRDefault="003C0D7E" w:rsidP="00F606E0">
      <w:r>
        <w:t xml:space="preserve">12.7 </w:t>
      </w:r>
      <w:r w:rsidR="00F606E0" w:rsidRPr="001B0ABA">
        <w:t xml:space="preserve">Before sharing data, staff always ensure that: </w:t>
      </w:r>
    </w:p>
    <w:p w14:paraId="228892A1" w14:textId="77777777" w:rsidR="00F606E0" w:rsidRPr="001B0ABA" w:rsidRDefault="00F606E0" w:rsidP="00F606E0">
      <w:pPr>
        <w:pStyle w:val="ListParagraph"/>
        <w:numPr>
          <w:ilvl w:val="0"/>
          <w:numId w:val="37"/>
        </w:numPr>
        <w:spacing w:before="200"/>
      </w:pPr>
      <w:r w:rsidRPr="001B0ABA">
        <w:t>They have consent from data subjects to share it.</w:t>
      </w:r>
    </w:p>
    <w:p w14:paraId="6C6DFA82" w14:textId="77777777" w:rsidR="00F606E0" w:rsidRPr="001B0ABA" w:rsidRDefault="00F606E0" w:rsidP="00F606E0">
      <w:pPr>
        <w:pStyle w:val="ListParagraph"/>
        <w:numPr>
          <w:ilvl w:val="0"/>
          <w:numId w:val="37"/>
        </w:numPr>
        <w:spacing w:before="200"/>
      </w:pPr>
      <w:r w:rsidRPr="001B0ABA">
        <w:t>Adequate security is in place to protect it.</w:t>
      </w:r>
    </w:p>
    <w:p w14:paraId="52304D21" w14:textId="77777777" w:rsidR="00F606E0" w:rsidRPr="001B0ABA" w:rsidRDefault="00F606E0" w:rsidP="00F606E0">
      <w:pPr>
        <w:pStyle w:val="ListParagraph"/>
        <w:numPr>
          <w:ilvl w:val="0"/>
          <w:numId w:val="37"/>
        </w:numPr>
        <w:spacing w:before="200"/>
      </w:pPr>
      <w:r w:rsidRPr="001B0ABA">
        <w:t xml:space="preserve">The data recipient has been outlined in a privacy notice. </w:t>
      </w:r>
    </w:p>
    <w:p w14:paraId="220BC73A" w14:textId="53551133" w:rsidR="00F606E0" w:rsidRPr="001B0ABA" w:rsidRDefault="003C0D7E" w:rsidP="00F606E0">
      <w:r>
        <w:t xml:space="preserve">12.8 </w:t>
      </w:r>
      <w:r w:rsidR="00F606E0" w:rsidRPr="001B0ABA">
        <w:t xml:space="preserve">The school has data sharing agreements with all data processors and third parties with whom data is shared. These agreements are developed by the </w:t>
      </w:r>
      <w:r w:rsidR="00F606E0" w:rsidRPr="001B0ABA">
        <w:rPr>
          <w:bCs/>
        </w:rPr>
        <w:t>DPO</w:t>
      </w:r>
      <w:r w:rsidR="00F606E0" w:rsidRPr="001B0ABA">
        <w:t xml:space="preserve"> and cover information about issues such as access controls and permissions.   </w:t>
      </w:r>
    </w:p>
    <w:p w14:paraId="38E6C68D" w14:textId="019998C4" w:rsidR="00F606E0" w:rsidRPr="001B0ABA" w:rsidRDefault="003C0D7E" w:rsidP="00F606E0">
      <w:r>
        <w:t xml:space="preserve">12.9 </w:t>
      </w:r>
      <w:r w:rsidR="00F606E0" w:rsidRPr="001B0ABA">
        <w:t>A record is kept of what level of access each staff member has to data. This record details information including:</w:t>
      </w:r>
    </w:p>
    <w:p w14:paraId="085BD7D5" w14:textId="77777777" w:rsidR="00F606E0" w:rsidRPr="001B0ABA" w:rsidRDefault="00F606E0" w:rsidP="00F606E0">
      <w:pPr>
        <w:pStyle w:val="ListParagraph"/>
        <w:numPr>
          <w:ilvl w:val="0"/>
          <w:numId w:val="38"/>
        </w:numPr>
        <w:spacing w:before="200"/>
      </w:pPr>
      <w:r w:rsidRPr="001B0ABA">
        <w:t xml:space="preserve">What level of access each staff member has. </w:t>
      </w:r>
    </w:p>
    <w:p w14:paraId="4673BA3B" w14:textId="77777777" w:rsidR="00F606E0" w:rsidRPr="001B0ABA" w:rsidRDefault="00F606E0" w:rsidP="00F606E0">
      <w:pPr>
        <w:pStyle w:val="ListParagraph"/>
        <w:numPr>
          <w:ilvl w:val="0"/>
          <w:numId w:val="38"/>
        </w:numPr>
        <w:spacing w:before="200"/>
      </w:pPr>
      <w:r w:rsidRPr="001B0ABA">
        <w:t xml:space="preserve">Limits on how staff members access data. </w:t>
      </w:r>
    </w:p>
    <w:p w14:paraId="60BC3795" w14:textId="77777777" w:rsidR="00F606E0" w:rsidRPr="001B0ABA" w:rsidRDefault="00F606E0" w:rsidP="00F606E0">
      <w:pPr>
        <w:pStyle w:val="ListParagraph"/>
        <w:numPr>
          <w:ilvl w:val="0"/>
          <w:numId w:val="38"/>
        </w:numPr>
        <w:spacing w:before="200"/>
      </w:pPr>
      <w:r w:rsidRPr="001B0ABA">
        <w:t xml:space="preserve">What actions staff members can perform. </w:t>
      </w:r>
    </w:p>
    <w:p w14:paraId="2FAD3A47" w14:textId="77777777" w:rsidR="00F606E0" w:rsidRPr="001B0ABA" w:rsidRDefault="00F606E0" w:rsidP="00F606E0">
      <w:pPr>
        <w:pStyle w:val="ListParagraph"/>
        <w:numPr>
          <w:ilvl w:val="0"/>
          <w:numId w:val="38"/>
        </w:numPr>
        <w:spacing w:before="200"/>
      </w:pPr>
      <w:r w:rsidRPr="001B0ABA">
        <w:t xml:space="preserve">What level of access is changed or retained when a staff member changes role within the school. </w:t>
      </w:r>
    </w:p>
    <w:p w14:paraId="23A185E5" w14:textId="77777777" w:rsidR="00F606E0" w:rsidRPr="001B0ABA" w:rsidRDefault="00F606E0" w:rsidP="00F606E0">
      <w:pPr>
        <w:pStyle w:val="ListParagraph"/>
        <w:numPr>
          <w:ilvl w:val="0"/>
          <w:numId w:val="38"/>
        </w:numPr>
        <w:spacing w:before="200"/>
      </w:pPr>
      <w:r w:rsidRPr="001B0ABA">
        <w:t xml:space="preserve">Who is able to authorise requests to change permissions and access. </w:t>
      </w:r>
    </w:p>
    <w:p w14:paraId="069A5C57" w14:textId="39EF7DC3" w:rsidR="00F606E0" w:rsidRPr="001B0ABA" w:rsidRDefault="003C0D7E" w:rsidP="00F606E0">
      <w:r>
        <w:lastRenderedPageBreak/>
        <w:t xml:space="preserve">12.10 </w:t>
      </w:r>
      <w:r w:rsidR="00F606E0" w:rsidRPr="001B0ABA">
        <w:t xml:space="preserve">All staff members implement a ‘clear desk policy’ to avoid unauthorised access to physical records containing sensitive or personal information. All confidential information is stored in a securely locked filing cabinet, drawer or safe with restricted access. </w:t>
      </w:r>
    </w:p>
    <w:p w14:paraId="6AD52748" w14:textId="405CBDAD" w:rsidR="00F606E0" w:rsidRPr="001B0ABA" w:rsidRDefault="003C0D7E" w:rsidP="00F606E0">
      <w:r>
        <w:t xml:space="preserve">12.11 </w:t>
      </w:r>
      <w:r w:rsidR="00F606E0" w:rsidRPr="001B0ABA">
        <w:t xml:space="preserve">Under no circumstances are visitors allowed access to confidential or personal information. Visitors to areas of the school containing sensitive information are supervised at all times. </w:t>
      </w:r>
    </w:p>
    <w:p w14:paraId="0E50DF68" w14:textId="37F76197" w:rsidR="00F606E0" w:rsidRPr="001B0ABA" w:rsidRDefault="003C0D7E" w:rsidP="00F606E0">
      <w:r>
        <w:t xml:space="preserve">12.12 </w:t>
      </w:r>
      <w:r w:rsidR="00F606E0" w:rsidRPr="001B0ABA">
        <w:t xml:space="preserve">Staff are required to use their school login details to use photocopiers and printers. </w:t>
      </w:r>
    </w:p>
    <w:p w14:paraId="4F976223" w14:textId="07F9F890" w:rsidR="00F606E0" w:rsidRPr="001B0ABA" w:rsidRDefault="00211591" w:rsidP="00F606E0">
      <w:r>
        <w:t xml:space="preserve">12.13 </w:t>
      </w:r>
      <w:r w:rsidR="00F606E0" w:rsidRPr="001B0ABA">
        <w:t xml:space="preserve">The physical security of the school’s buildings and storage systems, and access to them, is reviewed </w:t>
      </w:r>
      <w:r w:rsidR="00F606E0" w:rsidRPr="00211591">
        <w:t>termly</w:t>
      </w:r>
      <w:r w:rsidR="00F606E0" w:rsidRPr="001B0ABA">
        <w:t xml:space="preserve"> by the </w:t>
      </w:r>
      <w:r w:rsidR="00F606E0" w:rsidRPr="001B0ABA">
        <w:rPr>
          <w:bCs/>
        </w:rPr>
        <w:t>site manager</w:t>
      </w:r>
      <w:r w:rsidR="00F606E0" w:rsidRPr="001B0ABA">
        <w:rPr>
          <w:b/>
        </w:rPr>
        <w:t xml:space="preserve"> </w:t>
      </w:r>
      <w:r w:rsidR="00F606E0" w:rsidRPr="001B0ABA">
        <w:t xml:space="preserve">in conjunction with </w:t>
      </w:r>
      <w:r w:rsidR="00F606E0" w:rsidRPr="001B0ABA">
        <w:rPr>
          <w:bCs/>
        </w:rPr>
        <w:t>the DPO</w:t>
      </w:r>
      <w:r w:rsidR="00F606E0" w:rsidRPr="001B0ABA">
        <w:t xml:space="preserve">. If an increased risk in vandalism, burglary or theft is identified, this will be reported to the </w:t>
      </w:r>
      <w:r w:rsidR="00F606E0" w:rsidRPr="001B0ABA">
        <w:rPr>
          <w:bCs/>
        </w:rPr>
        <w:t>headteacher</w:t>
      </w:r>
      <w:r w:rsidR="00F606E0" w:rsidRPr="001B0ABA">
        <w:t xml:space="preserve"> and extra measures to secure data storage will be put in place.</w:t>
      </w:r>
    </w:p>
    <w:p w14:paraId="7E7AEEC4" w14:textId="66E3FAD2" w:rsidR="00F606E0" w:rsidRPr="001B0ABA" w:rsidRDefault="00211591" w:rsidP="00F606E0">
      <w:r>
        <w:t xml:space="preserve">12.14 </w:t>
      </w:r>
      <w:r w:rsidR="00F606E0" w:rsidRPr="001B0ABA">
        <w:t xml:space="preserve">All systems that allow staff and pupils to remotely access information from the school’s network whilst they are not physically at the school have strong security controls in place which are reviewed </w:t>
      </w:r>
      <w:r w:rsidR="00F606E0" w:rsidRPr="00211591">
        <w:t xml:space="preserve">termly </w:t>
      </w:r>
      <w:r w:rsidR="00F606E0" w:rsidRPr="001B0ABA">
        <w:t xml:space="preserve">by the </w:t>
      </w:r>
      <w:r w:rsidR="00F606E0" w:rsidRPr="001B0ABA">
        <w:rPr>
          <w:bCs/>
        </w:rPr>
        <w:t>DPO</w:t>
      </w:r>
      <w:r w:rsidR="00F606E0" w:rsidRPr="001B0ABA">
        <w:t xml:space="preserve">. The </w:t>
      </w:r>
      <w:r w:rsidR="00F606E0" w:rsidRPr="001B0ABA">
        <w:rPr>
          <w:bCs/>
        </w:rPr>
        <w:t xml:space="preserve">DPO decides what restrictions are necessary to prevent information or records being downloaded, transferred or printed while the user is not on the school site. </w:t>
      </w:r>
    </w:p>
    <w:p w14:paraId="6340A645" w14:textId="7661973A" w:rsidR="00F606E0" w:rsidRPr="001B0ABA" w:rsidRDefault="00211591" w:rsidP="00F606E0">
      <w:r>
        <w:rPr>
          <w:bCs/>
        </w:rPr>
        <w:t xml:space="preserve">12.15 </w:t>
      </w:r>
      <w:r w:rsidR="00F606E0" w:rsidRPr="001B0ABA">
        <w:rPr>
          <w:bCs/>
        </w:rPr>
        <w:t xml:space="preserve">The DPO is responsible for ensuring continuity and recovery measures are in place to ensure the security of protected data. Any damage to or theft of data will be managed in accordance with the school’s Data and </w:t>
      </w:r>
      <w:r w:rsidR="00F606E0">
        <w:rPr>
          <w:bCs/>
        </w:rPr>
        <w:t>Cyber</w:t>
      </w:r>
      <w:r w:rsidR="00F606E0" w:rsidRPr="001B0ABA">
        <w:rPr>
          <w:bCs/>
        </w:rPr>
        <w:t>-</w:t>
      </w:r>
      <w:r w:rsidR="00F606E0">
        <w:rPr>
          <w:bCs/>
        </w:rPr>
        <w:t>s</w:t>
      </w:r>
      <w:r w:rsidR="00F606E0" w:rsidRPr="001B0ABA">
        <w:rPr>
          <w:bCs/>
        </w:rPr>
        <w:t>ecurity Breach Prevention and Management Plan.</w:t>
      </w:r>
    </w:p>
    <w:p w14:paraId="61EBADBF" w14:textId="33E9B30E" w:rsidR="00F606E0" w:rsidRDefault="00211591" w:rsidP="00F606E0">
      <w:pPr>
        <w:rPr>
          <w:b/>
        </w:rPr>
      </w:pPr>
      <w:r>
        <w:rPr>
          <w:b/>
        </w:rPr>
        <w:t>13.0 Accessing Information</w:t>
      </w:r>
    </w:p>
    <w:p w14:paraId="0128DF86" w14:textId="6D16D5A4" w:rsidR="00211591" w:rsidRDefault="00211591" w:rsidP="00211591">
      <w:r>
        <w:t>13.1 We are transparent with data subjects</w:t>
      </w:r>
      <w:r w:rsidR="00CD6C0A">
        <w:t xml:space="preserve"> about</w:t>
      </w:r>
      <w:r>
        <w:t xml:space="preserve"> the information we hold and how it can be accessed.</w:t>
      </w:r>
    </w:p>
    <w:p w14:paraId="1813BD72" w14:textId="64159B0B" w:rsidR="00211591" w:rsidRDefault="00211591" w:rsidP="00211591">
      <w:r>
        <w:t>13.2 All members of staff, parents of registered pupils and other users of the school, e.g. visitors and third-party clubs, are entitled to:</w:t>
      </w:r>
    </w:p>
    <w:p w14:paraId="485786DF" w14:textId="77777777" w:rsidR="00211591" w:rsidRDefault="00211591" w:rsidP="00211591">
      <w:pPr>
        <w:pStyle w:val="ListParagraph"/>
        <w:numPr>
          <w:ilvl w:val="0"/>
          <w:numId w:val="41"/>
        </w:numPr>
        <w:spacing w:before="200"/>
      </w:pPr>
      <w:r>
        <w:t>Know what information the school holds and processes about them or their child and why.</w:t>
      </w:r>
    </w:p>
    <w:p w14:paraId="60DDF0CA" w14:textId="77777777" w:rsidR="00211591" w:rsidRDefault="00211591" w:rsidP="00211591">
      <w:pPr>
        <w:pStyle w:val="ListParagraph"/>
        <w:numPr>
          <w:ilvl w:val="0"/>
          <w:numId w:val="41"/>
        </w:numPr>
        <w:spacing w:before="200"/>
      </w:pPr>
      <w:r>
        <w:t>Understand how to gain access to it.</w:t>
      </w:r>
    </w:p>
    <w:p w14:paraId="3D6B5A63" w14:textId="77777777" w:rsidR="00211591" w:rsidRDefault="00211591" w:rsidP="00211591">
      <w:pPr>
        <w:pStyle w:val="ListParagraph"/>
        <w:numPr>
          <w:ilvl w:val="0"/>
          <w:numId w:val="41"/>
        </w:numPr>
        <w:spacing w:before="200"/>
      </w:pPr>
      <w:r>
        <w:t xml:space="preserve">Understand how to provide and withdraw consent to information being held. </w:t>
      </w:r>
    </w:p>
    <w:p w14:paraId="5A775C1C" w14:textId="77777777" w:rsidR="00211591" w:rsidRDefault="00211591" w:rsidP="00211591">
      <w:pPr>
        <w:pStyle w:val="ListParagraph"/>
        <w:numPr>
          <w:ilvl w:val="0"/>
          <w:numId w:val="41"/>
        </w:numPr>
        <w:spacing w:before="200"/>
      </w:pPr>
      <w:r>
        <w:t>Understand what the school is doing to comply with its obligations under the UK GDPR.</w:t>
      </w:r>
    </w:p>
    <w:p w14:paraId="30157756" w14:textId="4A4FAC58" w:rsidR="00211591" w:rsidRDefault="00211591" w:rsidP="00211591">
      <w:r>
        <w:t xml:space="preserve">13.3 All members of staff, parents of registered pupils and other users of the school and its facilities have the right, under the UK GDPR, to access certain personal data being held about them or their child. </w:t>
      </w:r>
    </w:p>
    <w:p w14:paraId="428FFDED" w14:textId="396A909A" w:rsidR="00211591" w:rsidRDefault="00211591" w:rsidP="00211591">
      <w:r>
        <w:t xml:space="preserve">13.4 Personal information can be shared with pupils once they are considered to be at an appropriate age and responsible for their own affairs; although, this information can still be shared with parents. Pupils who are considered by the school to be at an appropriate age to make decisions for themselves are entitled to have their personal information handled in accordance with their rights. </w:t>
      </w:r>
    </w:p>
    <w:p w14:paraId="290D4537" w14:textId="67083F52" w:rsidR="00211591" w:rsidRDefault="00211591" w:rsidP="00211591">
      <w:r>
        <w:t>13.5 The school will adhere to the provisions outlined in the school’s Data Protection Policy when responding to requests seeking access to personal information.</w:t>
      </w:r>
    </w:p>
    <w:p w14:paraId="65C91C05" w14:textId="77777777" w:rsidR="00211591" w:rsidRDefault="00211591" w:rsidP="00F606E0">
      <w:pPr>
        <w:rPr>
          <w:b/>
        </w:rPr>
      </w:pPr>
    </w:p>
    <w:p w14:paraId="42250D3B" w14:textId="77777777" w:rsidR="00211591" w:rsidRDefault="00211591" w:rsidP="00F606E0">
      <w:pPr>
        <w:rPr>
          <w:b/>
        </w:rPr>
      </w:pPr>
    </w:p>
    <w:p w14:paraId="27870072" w14:textId="6F44EC2A" w:rsidR="00211591" w:rsidRDefault="00211591" w:rsidP="00F606E0">
      <w:pPr>
        <w:rPr>
          <w:b/>
        </w:rPr>
      </w:pPr>
      <w:r>
        <w:rPr>
          <w:b/>
        </w:rPr>
        <w:lastRenderedPageBreak/>
        <w:t>14.0 Digital Continuity Statement</w:t>
      </w:r>
    </w:p>
    <w:p w14:paraId="29459AF5" w14:textId="5F2C8A0D" w:rsidR="00211591" w:rsidRDefault="00211591" w:rsidP="00211591">
      <w:r>
        <w:t>14.1 Digital data that is retained for longer than six years will be identified by the DPO and named as part of a Digital Continuity Statement. The data will be archived to dedicated files on the school’s server, which are password-protected – this will be backed-up in accordance with this policy.</w:t>
      </w:r>
    </w:p>
    <w:p w14:paraId="6E566C83" w14:textId="3B00B9F7" w:rsidR="00211591" w:rsidRDefault="00211591" w:rsidP="00211591">
      <w:r>
        <w:t>14.2 Memory sticks are never used to store digital data, subject to a Digital Continuity Statement.</w:t>
      </w:r>
    </w:p>
    <w:p w14:paraId="048DD0AF" w14:textId="7C55AF0B" w:rsidR="00211591" w:rsidRDefault="00211591" w:rsidP="00211591">
      <w:r>
        <w:t xml:space="preserve">14.3 The ICT technician will review new and existing storage methods </w:t>
      </w:r>
      <w:r w:rsidRPr="00211591">
        <w:rPr>
          <w:bCs/>
        </w:rPr>
        <w:t>annually</w:t>
      </w:r>
      <w:r w:rsidRPr="00211591">
        <w:t xml:space="preserve"> </w:t>
      </w:r>
      <w:r>
        <w:t>and, where appropriate, add them to the digital continuity statement.</w:t>
      </w:r>
    </w:p>
    <w:p w14:paraId="4F8B7D0D" w14:textId="10B8C4FC" w:rsidR="00211591" w:rsidRDefault="00211591" w:rsidP="00211591">
      <w:r>
        <w:t>14.4 The following information will be included within the Digital Continuity Statement:</w:t>
      </w:r>
    </w:p>
    <w:p w14:paraId="35492D65" w14:textId="77777777" w:rsidR="00211591" w:rsidRDefault="00211591" w:rsidP="00211591">
      <w:pPr>
        <w:pStyle w:val="ListParagraph"/>
        <w:numPr>
          <w:ilvl w:val="0"/>
          <w:numId w:val="42"/>
        </w:numPr>
        <w:spacing w:before="200"/>
      </w:pPr>
      <w:r>
        <w:t>A statement of the business purposes and statutory requirements for keeping the records</w:t>
      </w:r>
    </w:p>
    <w:p w14:paraId="535F5514" w14:textId="77777777" w:rsidR="00211591" w:rsidRDefault="00211591" w:rsidP="00211591">
      <w:pPr>
        <w:pStyle w:val="ListParagraph"/>
        <w:numPr>
          <w:ilvl w:val="0"/>
          <w:numId w:val="42"/>
        </w:numPr>
        <w:spacing w:before="200"/>
      </w:pPr>
      <w:r>
        <w:t>The names of the individuals responsible for long term data preservation</w:t>
      </w:r>
    </w:p>
    <w:p w14:paraId="0B4FD4DC" w14:textId="77777777" w:rsidR="00211591" w:rsidRDefault="00211591" w:rsidP="00211591">
      <w:pPr>
        <w:pStyle w:val="ListParagraph"/>
        <w:numPr>
          <w:ilvl w:val="0"/>
          <w:numId w:val="42"/>
        </w:numPr>
        <w:spacing w:before="200"/>
      </w:pPr>
      <w:r>
        <w:t>A description of the information assets to be covered by the digital preservation statement</w:t>
      </w:r>
    </w:p>
    <w:p w14:paraId="10A5A150" w14:textId="77777777" w:rsidR="00211591" w:rsidRDefault="00211591" w:rsidP="00211591">
      <w:pPr>
        <w:pStyle w:val="ListParagraph"/>
        <w:numPr>
          <w:ilvl w:val="0"/>
          <w:numId w:val="42"/>
        </w:numPr>
        <w:spacing w:before="200"/>
      </w:pPr>
      <w:r>
        <w:t>A description of when the record needs to be captured into the approved file formats</w:t>
      </w:r>
    </w:p>
    <w:p w14:paraId="3D2A460A" w14:textId="77777777" w:rsidR="00211591" w:rsidRDefault="00211591" w:rsidP="00211591">
      <w:pPr>
        <w:pStyle w:val="ListParagraph"/>
        <w:numPr>
          <w:ilvl w:val="0"/>
          <w:numId w:val="42"/>
        </w:numPr>
        <w:spacing w:before="200"/>
      </w:pPr>
      <w:r>
        <w:t>A description of the appropriate supported file formats for long-term preservation</w:t>
      </w:r>
    </w:p>
    <w:p w14:paraId="19CDCE85" w14:textId="77777777" w:rsidR="00211591" w:rsidRDefault="00211591" w:rsidP="00211591">
      <w:pPr>
        <w:pStyle w:val="ListParagraph"/>
        <w:numPr>
          <w:ilvl w:val="0"/>
          <w:numId w:val="42"/>
        </w:numPr>
        <w:spacing w:before="200"/>
      </w:pPr>
      <w:r>
        <w:t>A description of the retention of all software specification information and licence information</w:t>
      </w:r>
    </w:p>
    <w:p w14:paraId="0778727A" w14:textId="77777777" w:rsidR="00211591" w:rsidRDefault="00211591" w:rsidP="00211591">
      <w:pPr>
        <w:pStyle w:val="ListParagraph"/>
        <w:numPr>
          <w:ilvl w:val="0"/>
          <w:numId w:val="42"/>
        </w:numPr>
        <w:spacing w:before="200"/>
      </w:pPr>
      <w:r>
        <w:t>A description of how access to the information asset register is to be managed in accordance with the UK GDPR</w:t>
      </w:r>
    </w:p>
    <w:p w14:paraId="74A2148B" w14:textId="45A4E063" w:rsidR="00211591" w:rsidRDefault="00DE394D" w:rsidP="00F606E0">
      <w:pPr>
        <w:rPr>
          <w:b/>
        </w:rPr>
      </w:pPr>
      <w:r>
        <w:rPr>
          <w:b/>
        </w:rPr>
        <w:t>15.0 Information Audit</w:t>
      </w:r>
    </w:p>
    <w:p w14:paraId="614101F1" w14:textId="4F66D9FA" w:rsidR="00DE394D" w:rsidRDefault="00DE394D" w:rsidP="00F606E0">
      <w:r>
        <w:t xml:space="preserve">15.1 </w:t>
      </w:r>
      <w:r w:rsidRPr="001B0ABA">
        <w:t xml:space="preserve">The school conducts information audits on an </w:t>
      </w:r>
      <w:r w:rsidRPr="00DE394D">
        <w:t xml:space="preserve">annual </w:t>
      </w:r>
      <w:r w:rsidRPr="001B0ABA">
        <w:t>basis against all information held by the school to evaluate the information the school is holding, receiving and using, and to ensure that this is correctly managed in accordance with the UK GDPR.</w:t>
      </w:r>
    </w:p>
    <w:p w14:paraId="2DA0D0E3" w14:textId="08724042" w:rsidR="00DE394D" w:rsidRPr="001B0ABA" w:rsidRDefault="00DE394D" w:rsidP="00DE394D">
      <w:r>
        <w:t xml:space="preserve">15.2 </w:t>
      </w:r>
      <w:r w:rsidRPr="001B0ABA">
        <w:t>Once it has been confirmed that the information is accurate, the DPO will record all details on the school’s Data Asset Register.</w:t>
      </w:r>
      <w:r>
        <w:t xml:space="preserve"> </w:t>
      </w:r>
      <w:r w:rsidRPr="001B0ABA">
        <w:t xml:space="preserve">An information asset owner is assigned to each asset or group of assets. They will be responsible for managing the asset appropriately, ensuring it meets the school’s requirements, and for monitoring risks and opportunities.  </w:t>
      </w:r>
    </w:p>
    <w:p w14:paraId="0D7A7161" w14:textId="773C4A5B" w:rsidR="00DE394D" w:rsidRDefault="00DE394D" w:rsidP="00DE394D">
      <w:r>
        <w:t xml:space="preserve">15.3 </w:t>
      </w:r>
      <w:r w:rsidRPr="001B0ABA">
        <w:t>The information displayed on the Data Asset Register will be shared with the headteacher to gain their approval</w:t>
      </w:r>
      <w:r>
        <w:t xml:space="preserve"> and sent to the Trust.</w:t>
      </w:r>
    </w:p>
    <w:p w14:paraId="404F94E6" w14:textId="67566950" w:rsidR="00DE394D" w:rsidRPr="00EF7CA2" w:rsidRDefault="00DE394D" w:rsidP="00DE394D">
      <w:pPr>
        <w:rPr>
          <w:b/>
        </w:rPr>
      </w:pPr>
      <w:r w:rsidRPr="00EF7CA2">
        <w:rPr>
          <w:b/>
        </w:rPr>
        <w:t>16.0 Disposal of Data</w:t>
      </w:r>
    </w:p>
    <w:p w14:paraId="43183503" w14:textId="327841C9" w:rsidR="00DE394D" w:rsidRDefault="00DE394D" w:rsidP="00DE394D">
      <w:r>
        <w:t>16.1 Where disposal of information is outlined as standard disposal, this will be recycled appropriate to the form of the information, e.g. paper recycling, electronic recycling.</w:t>
      </w:r>
    </w:p>
    <w:p w14:paraId="12B68923" w14:textId="1B8D4C26" w:rsidR="00DE394D" w:rsidRPr="000154E0" w:rsidRDefault="00DE394D" w:rsidP="003136BB">
      <w:pPr>
        <w:jc w:val="left"/>
      </w:pPr>
      <w:r>
        <w:t>16.2 All records containing personal or sensitive information will be made either unreadable or</w:t>
      </w:r>
      <w:r w:rsidR="003136BB">
        <w:t xml:space="preserve">                    </w:t>
      </w:r>
      <w:r>
        <w:t>un-</w:t>
      </w:r>
      <w:proofErr w:type="spellStart"/>
      <w:r>
        <w:t>reconstructable</w:t>
      </w:r>
      <w:proofErr w:type="spellEnd"/>
      <w:r>
        <w:t xml:space="preserve">. </w:t>
      </w:r>
    </w:p>
    <w:p w14:paraId="7FB7BD68" w14:textId="1DA1B9A6" w:rsidR="00DE394D" w:rsidRDefault="00DE394D" w:rsidP="00DE394D">
      <w:r>
        <w:t>16.3 Where disposal of information is outlined as secure disposal, this will be shredded or pulped. Electronic information will be scrubbed clean and, where possible, cut, archived or digitalised. The DPO will keep a record of all files that have been destroyed.</w:t>
      </w:r>
    </w:p>
    <w:p w14:paraId="22B5E459" w14:textId="4F923E2C" w:rsidR="00DE394D" w:rsidRDefault="00DE394D" w:rsidP="00DE394D">
      <w:r>
        <w:t xml:space="preserve">16.4 Where the disposal action is indicated as reviewed before it is disposed, the DPO will review the information against its administrative value – if the information should be kept for administrative value, the DPO </w:t>
      </w:r>
      <w:r>
        <w:lastRenderedPageBreak/>
        <w:t>will keep a record of this. If, after the review, it is determined that the data should be disposed of, it will be destroyed in accordance with the disposal action outlined in this policy.</w:t>
      </w:r>
    </w:p>
    <w:p w14:paraId="3705F842" w14:textId="6BA71249" w:rsidR="00DE394D" w:rsidRDefault="00DE394D" w:rsidP="00DE394D">
      <w:r>
        <w:t xml:space="preserve">16.5 Where information has been kept for administrative purposes, the DPO will review the information again after </w:t>
      </w:r>
      <w:r w:rsidRPr="00DE394D">
        <w:rPr>
          <w:bCs/>
        </w:rPr>
        <w:t>three</w:t>
      </w:r>
      <w:r>
        <w:t xml:space="preserve"> years and conduct the same process. If it needs to be destroyed, it will be destroyed in accordance with the disposal action outlined in this policy. If any information is kept, the information will be reviewed every </w:t>
      </w:r>
      <w:r w:rsidRPr="00DE394D">
        <w:rPr>
          <w:bCs/>
        </w:rPr>
        <w:t xml:space="preserve">three </w:t>
      </w:r>
      <w:r>
        <w:t>subsequent years.</w:t>
      </w:r>
    </w:p>
    <w:p w14:paraId="7B11D237" w14:textId="6E948481" w:rsidR="00DE394D" w:rsidRDefault="00DE394D" w:rsidP="00DE394D">
      <w:r>
        <w:t>16.6 Where information must be kept permanently, this information is exempt from the normal review procedures.</w:t>
      </w:r>
    </w:p>
    <w:p w14:paraId="37C537F1" w14:textId="77777777" w:rsidR="00DE394D" w:rsidRPr="00F606E0" w:rsidRDefault="00DE394D" w:rsidP="00F606E0">
      <w:pPr>
        <w:rPr>
          <w:b/>
        </w:rPr>
      </w:pPr>
    </w:p>
    <w:sectPr w:rsidR="00DE394D" w:rsidRPr="00F606E0" w:rsidSect="005A60D9">
      <w:headerReference w:type="default" r:id="rId19"/>
      <w:footerReference w:type="default" r:id="rId20"/>
      <w:headerReference w:type="first" r:id="rId21"/>
      <w:footerReference w:type="first" r:id="rId22"/>
      <w:pgSz w:w="11910" w:h="16840"/>
      <w:pgMar w:top="400" w:right="580" w:bottom="1180" w:left="680" w:header="0" w:footer="983" w:gutter="0"/>
      <w:pgBorders w:offsetFrom="page">
        <w:top w:val="single" w:sz="18" w:space="24" w:color="002060"/>
        <w:left w:val="single" w:sz="18" w:space="24" w:color="002060"/>
        <w:bottom w:val="single" w:sz="18" w:space="24" w:color="002060"/>
        <w:right w:val="single" w:sz="18"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88ED9" w14:textId="77777777" w:rsidR="00DD1F2F" w:rsidRDefault="00DD1F2F" w:rsidP="00AD4155">
      <w:r>
        <w:separator/>
      </w:r>
    </w:p>
  </w:endnote>
  <w:endnote w:type="continuationSeparator" w:id="0">
    <w:p w14:paraId="29ABB496" w14:textId="77777777" w:rsidR="00DD1F2F" w:rsidRDefault="00DD1F2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4F0A5D8-17FB-4961-9F8B-12D29016BD9B}"/>
    <w:embedBold r:id="rId2" w:fontKey="{D8BD639C-BA3F-430D-9109-D44D57B529E9}"/>
    <w:embedBoldItalic r:id="rId3" w:fontKey="{E087847B-62A9-4963-B272-E1575728B84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16E20E9-E672-4B74-95E7-201266D03C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4F59A" w14:textId="4CD9DCA7" w:rsidR="00DD1F2F" w:rsidRDefault="00DD1F2F" w:rsidP="00955AD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797280"/>
      <w:docPartObj>
        <w:docPartGallery w:val="Page Numbers (Bottom of Page)"/>
        <w:docPartUnique/>
      </w:docPartObj>
    </w:sdtPr>
    <w:sdtEndPr/>
    <w:sdtContent>
      <w:sdt>
        <w:sdtPr>
          <w:id w:val="1728636285"/>
          <w:docPartObj>
            <w:docPartGallery w:val="Page Numbers (Top of Page)"/>
            <w:docPartUnique/>
          </w:docPartObj>
        </w:sdtPr>
        <w:sdtEndPr/>
        <w:sdtContent>
          <w:p w14:paraId="460B5EF4" w14:textId="7A1A6DB0" w:rsidR="00DD1F2F" w:rsidRDefault="00DD1F2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14</w:t>
            </w:r>
            <w:r>
              <w:rPr>
                <w:b/>
                <w:bCs/>
                <w:sz w:val="24"/>
                <w:szCs w:val="24"/>
              </w:rPr>
              <w:fldChar w:fldCharType="end"/>
            </w:r>
          </w:p>
        </w:sdtContent>
      </w:sdt>
    </w:sdtContent>
  </w:sdt>
  <w:p w14:paraId="0BA17A34" w14:textId="5CF2E29C" w:rsidR="00DD1F2F" w:rsidRDefault="00DD1F2F">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765024"/>
      <w:docPartObj>
        <w:docPartGallery w:val="Page Numbers (Bottom of Page)"/>
        <w:docPartUnique/>
      </w:docPartObj>
    </w:sdtPr>
    <w:sdtEndPr/>
    <w:sdtContent>
      <w:sdt>
        <w:sdtPr>
          <w:id w:val="-152368819"/>
          <w:docPartObj>
            <w:docPartGallery w:val="Page Numbers (Top of Page)"/>
            <w:docPartUnique/>
          </w:docPartObj>
        </w:sdtPr>
        <w:sdtEndPr/>
        <w:sdtContent>
          <w:p w14:paraId="076CE70F" w14:textId="6542B839" w:rsidR="00DD1F2F" w:rsidRDefault="00DD1F2F">
            <w:pPr>
              <w:pStyle w:val="Footer"/>
              <w:jc w:val="center"/>
            </w:pPr>
            <w:r w:rsidRPr="0077424C">
              <w:rPr>
                <w:rFonts w:ascii="Arial" w:hAnsi="Arial" w:cs="Arial"/>
              </w:rPr>
              <w:t xml:space="preserve">Page </w:t>
            </w:r>
            <w:r w:rsidRPr="0077424C">
              <w:rPr>
                <w:rFonts w:ascii="Arial" w:hAnsi="Arial" w:cs="Arial"/>
                <w:bCs/>
              </w:rPr>
              <w:fldChar w:fldCharType="begin"/>
            </w:r>
            <w:r w:rsidRPr="0077424C">
              <w:rPr>
                <w:rFonts w:ascii="Arial" w:hAnsi="Arial" w:cs="Arial"/>
                <w:bCs/>
              </w:rPr>
              <w:instrText xml:space="preserve"> PAGE </w:instrText>
            </w:r>
            <w:r w:rsidRPr="0077424C">
              <w:rPr>
                <w:rFonts w:ascii="Arial" w:hAnsi="Arial" w:cs="Arial"/>
                <w:bCs/>
              </w:rPr>
              <w:fldChar w:fldCharType="separate"/>
            </w:r>
            <w:r w:rsidRPr="0077424C">
              <w:rPr>
                <w:rFonts w:ascii="Arial" w:hAnsi="Arial" w:cs="Arial"/>
                <w:bCs/>
                <w:noProof/>
              </w:rPr>
              <w:t>12</w:t>
            </w:r>
            <w:r w:rsidRPr="0077424C">
              <w:rPr>
                <w:rFonts w:ascii="Arial" w:hAnsi="Arial" w:cs="Arial"/>
                <w:bCs/>
              </w:rPr>
              <w:fldChar w:fldCharType="end"/>
            </w:r>
            <w:r w:rsidRPr="0077424C">
              <w:rPr>
                <w:rFonts w:ascii="Arial" w:hAnsi="Arial" w:cs="Arial"/>
              </w:rPr>
              <w:t xml:space="preserve"> of </w:t>
            </w:r>
            <w:r>
              <w:rPr>
                <w:rFonts w:ascii="Arial" w:hAnsi="Arial" w:cs="Arial"/>
                <w:bCs/>
              </w:rPr>
              <w:t>23</w:t>
            </w:r>
          </w:p>
        </w:sdtContent>
      </w:sdt>
    </w:sdtContent>
  </w:sdt>
  <w:p w14:paraId="77E8EC3C" w14:textId="77777777" w:rsidR="00DD1F2F" w:rsidRPr="00447FB4" w:rsidRDefault="00DD1F2F" w:rsidP="00BB415D">
    <w:pPr>
      <w:pStyle w:val="Footer"/>
    </w:pPr>
  </w:p>
  <w:p w14:paraId="3DBBA612" w14:textId="77777777" w:rsidR="00DD1F2F" w:rsidRDefault="00DD1F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4A190" w14:textId="77777777" w:rsidR="00DD1F2F" w:rsidRDefault="00DD1F2F">
    <w:pPr>
      <w:pStyle w:val="Footer"/>
      <w:jc w:val="center"/>
    </w:pPr>
  </w:p>
  <w:p w14:paraId="11B6C444" w14:textId="77777777" w:rsidR="00DD1F2F" w:rsidRDefault="00DD1F2F" w:rsidP="00BB4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615E2" w14:textId="77777777" w:rsidR="00DD1F2F" w:rsidRDefault="00DD1F2F" w:rsidP="00AD4155">
      <w:r>
        <w:separator/>
      </w:r>
    </w:p>
  </w:footnote>
  <w:footnote w:type="continuationSeparator" w:id="0">
    <w:p w14:paraId="00709C91" w14:textId="77777777" w:rsidR="00DD1F2F" w:rsidRDefault="00DD1F2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882A" w14:textId="698AE2CC" w:rsidR="00DD1F2F" w:rsidRDefault="0032186C">
    <w:pPr>
      <w:pStyle w:val="Header"/>
    </w:pPr>
    <w:r>
      <w:rPr>
        <w:noProof/>
      </w:rPr>
      <w:pict w14:anchorId="102BA6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68532" o:spid="_x0000_s2055" type="#_x0000_t75" style="position:absolute;left:0;text-align:left;margin-left:0;margin-top:0;width:450.55pt;height:450.55pt;z-index:-251657216;mso-position-horizontal:center;mso-position-horizontal-relative:margin;mso-position-vertical:center;mso-position-vertical-relative:margin" o:allowincell="f">
          <v:imagedata r:id="rId1" o:title="St Teresa of Calcutta -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32C597C9" w:rsidR="00DD1F2F" w:rsidRDefault="0032186C">
    <w:pPr>
      <w:pStyle w:val="Header"/>
    </w:pPr>
    <w:r>
      <w:rPr>
        <w:noProof/>
      </w:rPr>
      <w:pict w14:anchorId="593BE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68531" o:spid="_x0000_s2054" type="#_x0000_t75" style="position:absolute;left:0;text-align:left;margin-left:0;margin-top:0;width:450.55pt;height:450.55pt;z-index:-251658240;mso-position-horizontal:center;mso-position-horizontal-relative:margin;mso-position-vertical:center;mso-position-vertical-relative:margin" o:allowincell="f">
          <v:imagedata r:id="rId1" o:title="St Teresa of Calcutta -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EC52" w14:textId="2434B711" w:rsidR="00DD1F2F" w:rsidRDefault="00DD1F2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DD1F2F" w14:paraId="04B9640C" w14:textId="77777777" w:rsidTr="00BB415D">
      <w:tc>
        <w:tcPr>
          <w:tcW w:w="3600" w:type="dxa"/>
        </w:tcPr>
        <w:p w14:paraId="62EF0547" w14:textId="77777777" w:rsidR="00DD1F2F" w:rsidRDefault="00DD1F2F" w:rsidP="00BB415D">
          <w:pPr>
            <w:pStyle w:val="Header"/>
            <w:ind w:left="-115"/>
          </w:pPr>
        </w:p>
      </w:tc>
      <w:tc>
        <w:tcPr>
          <w:tcW w:w="3600" w:type="dxa"/>
        </w:tcPr>
        <w:p w14:paraId="06AA56E1" w14:textId="77777777" w:rsidR="00DD1F2F" w:rsidRDefault="00DD1F2F" w:rsidP="00BB415D">
          <w:pPr>
            <w:pStyle w:val="Header"/>
            <w:jc w:val="center"/>
          </w:pPr>
        </w:p>
      </w:tc>
      <w:tc>
        <w:tcPr>
          <w:tcW w:w="3600" w:type="dxa"/>
        </w:tcPr>
        <w:p w14:paraId="4FD3A04C" w14:textId="77777777" w:rsidR="00DD1F2F" w:rsidRDefault="00DD1F2F" w:rsidP="00BB415D">
          <w:pPr>
            <w:pStyle w:val="Header"/>
            <w:ind w:right="-115"/>
            <w:jc w:val="right"/>
          </w:pPr>
        </w:p>
      </w:tc>
    </w:tr>
  </w:tbl>
  <w:p w14:paraId="455E398C" w14:textId="77777777" w:rsidR="00DD1F2F" w:rsidRDefault="00DD1F2F" w:rsidP="00B5666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DD1F2F" w14:paraId="191E7944" w14:textId="77777777" w:rsidTr="00BB415D">
      <w:tc>
        <w:tcPr>
          <w:tcW w:w="3600" w:type="dxa"/>
        </w:tcPr>
        <w:p w14:paraId="17646FD5" w14:textId="77777777" w:rsidR="00DD1F2F" w:rsidRDefault="00DD1F2F" w:rsidP="00BB415D">
          <w:pPr>
            <w:pStyle w:val="Header"/>
            <w:ind w:left="-115"/>
          </w:pPr>
        </w:p>
      </w:tc>
      <w:tc>
        <w:tcPr>
          <w:tcW w:w="3600" w:type="dxa"/>
        </w:tcPr>
        <w:p w14:paraId="0322F18F" w14:textId="77777777" w:rsidR="00DD1F2F" w:rsidRDefault="00DD1F2F" w:rsidP="00BB415D">
          <w:pPr>
            <w:pStyle w:val="Header"/>
            <w:jc w:val="center"/>
          </w:pPr>
        </w:p>
      </w:tc>
      <w:tc>
        <w:tcPr>
          <w:tcW w:w="3600" w:type="dxa"/>
        </w:tcPr>
        <w:p w14:paraId="6E99B0BF" w14:textId="77777777" w:rsidR="00DD1F2F" w:rsidRDefault="00DD1F2F" w:rsidP="00BB415D">
          <w:pPr>
            <w:pStyle w:val="Header"/>
            <w:ind w:right="-115"/>
            <w:jc w:val="right"/>
          </w:pPr>
        </w:p>
      </w:tc>
    </w:tr>
  </w:tbl>
  <w:p w14:paraId="411EE312" w14:textId="77777777" w:rsidR="00DD1F2F" w:rsidRDefault="00DD1F2F" w:rsidP="00BB41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265"/>
    <w:multiLevelType w:val="multilevel"/>
    <w:tmpl w:val="0F98BF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756BE0"/>
    <w:multiLevelType w:val="multilevel"/>
    <w:tmpl w:val="88BE6EEA"/>
    <w:lvl w:ilvl="0">
      <w:start w:val="1"/>
      <w:numFmt w:val="decimal"/>
      <w:pStyle w:val="heading10"/>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A57446"/>
    <w:multiLevelType w:val="hybridMultilevel"/>
    <w:tmpl w:val="BFE2E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261B6"/>
    <w:multiLevelType w:val="multilevel"/>
    <w:tmpl w:val="8AB01CB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1627DB"/>
    <w:multiLevelType w:val="hybridMultilevel"/>
    <w:tmpl w:val="4836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39F"/>
    <w:multiLevelType w:val="multilevel"/>
    <w:tmpl w:val="CB841058"/>
    <w:lvl w:ilvl="0">
      <w:start w:val="10"/>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1A0E42"/>
    <w:multiLevelType w:val="multilevel"/>
    <w:tmpl w:val="CB5ABA16"/>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bullet"/>
      <w:lvlText w:val=""/>
      <w:lvlJc w:val="left"/>
      <w:pPr>
        <w:ind w:left="720" w:hanging="720"/>
      </w:pPr>
      <w:rPr>
        <w:rFonts w:ascii="Symbol" w:hAnsi="Symbol"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7" w15:restartNumberingAfterBreak="0">
    <w:nsid w:val="13E60BE5"/>
    <w:multiLevelType w:val="hybridMultilevel"/>
    <w:tmpl w:val="FF1E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F6AA7"/>
    <w:multiLevelType w:val="multilevel"/>
    <w:tmpl w:val="90F0DEFA"/>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9" w15:restartNumberingAfterBreak="0">
    <w:nsid w:val="1B8A3513"/>
    <w:multiLevelType w:val="multilevel"/>
    <w:tmpl w:val="90F0DEFA"/>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1CEB0725"/>
    <w:multiLevelType w:val="hybridMultilevel"/>
    <w:tmpl w:val="8ADCB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05C29"/>
    <w:multiLevelType w:val="multilevel"/>
    <w:tmpl w:val="A08213F6"/>
    <w:lvl w:ilvl="0">
      <w:start w:val="10"/>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D07E65"/>
    <w:multiLevelType w:val="multilevel"/>
    <w:tmpl w:val="3FFAE80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760" w:hanging="1440"/>
      </w:pPr>
      <w:rPr>
        <w:rFonts w:hint="default"/>
      </w:rPr>
    </w:lvl>
    <w:lvl w:ilvl="8">
      <w:start w:val="1"/>
      <w:numFmt w:val="decimal"/>
      <w:lvlText w:val="%1.%2.%3.%4.%5.%6.%7.%8.%9"/>
      <w:lvlJc w:val="left"/>
      <w:pPr>
        <w:ind w:left="6840" w:hanging="1800"/>
      </w:pPr>
      <w:rPr>
        <w:rFonts w:hint="default"/>
      </w:rPr>
    </w:lvl>
  </w:abstractNum>
  <w:abstractNum w:abstractNumId="13" w15:restartNumberingAfterBreak="0">
    <w:nsid w:val="2AD30AF6"/>
    <w:multiLevelType w:val="multilevel"/>
    <w:tmpl w:val="6F36DF0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4E62A30"/>
    <w:multiLevelType w:val="multilevel"/>
    <w:tmpl w:val="90F0DEFA"/>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5" w15:restartNumberingAfterBreak="0">
    <w:nsid w:val="3B783BB4"/>
    <w:multiLevelType w:val="multilevel"/>
    <w:tmpl w:val="2B3A990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EC10FB"/>
    <w:multiLevelType w:val="multilevel"/>
    <w:tmpl w:val="2BA849AA"/>
    <w:lvl w:ilvl="0">
      <w:start w:val="14"/>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38C22A1"/>
    <w:multiLevelType w:val="multilevel"/>
    <w:tmpl w:val="7C621AEA"/>
    <w:numStyleLink w:val="Style1"/>
  </w:abstractNum>
  <w:abstractNum w:abstractNumId="18" w15:restartNumberingAfterBreak="0">
    <w:nsid w:val="45405D59"/>
    <w:multiLevelType w:val="multilevel"/>
    <w:tmpl w:val="EC3C7EDA"/>
    <w:lvl w:ilvl="0">
      <w:start w:val="18"/>
      <w:numFmt w:val="decimal"/>
      <w:lvlText w:val="%1"/>
      <w:lvlJc w:val="left"/>
      <w:pPr>
        <w:ind w:left="420" w:hanging="420"/>
      </w:pPr>
      <w:rPr>
        <w:rFonts w:hint="default"/>
        <w:b w:val="0"/>
      </w:rPr>
    </w:lvl>
    <w:lvl w:ilvl="1">
      <w:start w:val="2"/>
      <w:numFmt w:val="decimal"/>
      <w:lvlText w:val="%1.%2"/>
      <w:lvlJc w:val="left"/>
      <w:pPr>
        <w:ind w:left="1176" w:hanging="42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19" w15:restartNumberingAfterBreak="0">
    <w:nsid w:val="4CB339BB"/>
    <w:multiLevelType w:val="hybridMultilevel"/>
    <w:tmpl w:val="E9EA7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91904"/>
    <w:multiLevelType w:val="multilevel"/>
    <w:tmpl w:val="08F4D320"/>
    <w:lvl w:ilvl="0">
      <w:start w:val="16"/>
      <w:numFmt w:val="decimal"/>
      <w:lvlText w:val="%1"/>
      <w:lvlJc w:val="left"/>
      <w:pPr>
        <w:ind w:left="755" w:hanging="645"/>
      </w:pPr>
      <w:rPr>
        <w:rFonts w:hint="default"/>
        <w:lang w:val="en-US" w:eastAsia="en-US" w:bidi="ar-SA"/>
      </w:rPr>
    </w:lvl>
    <w:lvl w:ilvl="1">
      <w:numFmt w:val="decimal"/>
      <w:lvlText w:val="%1.%2"/>
      <w:lvlJc w:val="left"/>
      <w:pPr>
        <w:ind w:left="755" w:hanging="645"/>
      </w:pPr>
      <w:rPr>
        <w:rFonts w:hint="default"/>
        <w:spacing w:val="-7"/>
        <w:w w:val="96"/>
        <w:lang w:val="en-US" w:eastAsia="en-US" w:bidi="ar-SA"/>
      </w:rPr>
    </w:lvl>
    <w:lvl w:ilvl="2">
      <w:numFmt w:val="bullet"/>
      <w:lvlText w:val="•"/>
      <w:lvlJc w:val="left"/>
      <w:pPr>
        <w:ind w:left="915" w:hanging="165"/>
      </w:pPr>
      <w:rPr>
        <w:rFonts w:ascii="Calibri" w:eastAsia="Calibri" w:hAnsi="Calibri" w:cs="Calibri" w:hint="default"/>
        <w:b w:val="0"/>
        <w:bCs w:val="0"/>
        <w:i w:val="0"/>
        <w:iCs w:val="0"/>
        <w:color w:val="221F1F"/>
        <w:w w:val="100"/>
        <w:sz w:val="17"/>
        <w:szCs w:val="17"/>
        <w:lang w:val="en-US" w:eastAsia="en-US" w:bidi="ar-SA"/>
      </w:rPr>
    </w:lvl>
    <w:lvl w:ilvl="3">
      <w:numFmt w:val="bullet"/>
      <w:lvlText w:val="•"/>
      <w:lvlJc w:val="left"/>
      <w:pPr>
        <w:ind w:left="3082" w:hanging="165"/>
      </w:pPr>
      <w:rPr>
        <w:rFonts w:hint="default"/>
        <w:lang w:val="en-US" w:eastAsia="en-US" w:bidi="ar-SA"/>
      </w:rPr>
    </w:lvl>
    <w:lvl w:ilvl="4">
      <w:numFmt w:val="bullet"/>
      <w:lvlText w:val="•"/>
      <w:lvlJc w:val="left"/>
      <w:pPr>
        <w:ind w:left="4163" w:hanging="165"/>
      </w:pPr>
      <w:rPr>
        <w:rFonts w:hint="default"/>
        <w:lang w:val="en-US" w:eastAsia="en-US" w:bidi="ar-SA"/>
      </w:rPr>
    </w:lvl>
    <w:lvl w:ilvl="5">
      <w:numFmt w:val="bullet"/>
      <w:lvlText w:val="•"/>
      <w:lvlJc w:val="left"/>
      <w:pPr>
        <w:ind w:left="5244" w:hanging="165"/>
      </w:pPr>
      <w:rPr>
        <w:rFonts w:hint="default"/>
        <w:lang w:val="en-US" w:eastAsia="en-US" w:bidi="ar-SA"/>
      </w:rPr>
    </w:lvl>
    <w:lvl w:ilvl="6">
      <w:numFmt w:val="bullet"/>
      <w:lvlText w:val="•"/>
      <w:lvlJc w:val="left"/>
      <w:pPr>
        <w:ind w:left="6325" w:hanging="165"/>
      </w:pPr>
      <w:rPr>
        <w:rFonts w:hint="default"/>
        <w:lang w:val="en-US" w:eastAsia="en-US" w:bidi="ar-SA"/>
      </w:rPr>
    </w:lvl>
    <w:lvl w:ilvl="7">
      <w:numFmt w:val="bullet"/>
      <w:lvlText w:val="•"/>
      <w:lvlJc w:val="left"/>
      <w:pPr>
        <w:ind w:left="7406" w:hanging="165"/>
      </w:pPr>
      <w:rPr>
        <w:rFonts w:hint="default"/>
        <w:lang w:val="en-US" w:eastAsia="en-US" w:bidi="ar-SA"/>
      </w:rPr>
    </w:lvl>
    <w:lvl w:ilvl="8">
      <w:numFmt w:val="bullet"/>
      <w:lvlText w:val="•"/>
      <w:lvlJc w:val="left"/>
      <w:pPr>
        <w:ind w:left="8487" w:hanging="165"/>
      </w:pPr>
      <w:rPr>
        <w:rFonts w:hint="default"/>
        <w:lang w:val="en-US" w:eastAsia="en-US" w:bidi="ar-SA"/>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BF6051"/>
    <w:multiLevelType w:val="multilevel"/>
    <w:tmpl w:val="3FFAE806"/>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1DF1B2E"/>
    <w:multiLevelType w:val="multilevel"/>
    <w:tmpl w:val="90F0DEFA"/>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24" w15:restartNumberingAfterBreak="0">
    <w:nsid w:val="520F609A"/>
    <w:multiLevelType w:val="hybridMultilevel"/>
    <w:tmpl w:val="6958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356DB"/>
    <w:multiLevelType w:val="hybridMultilevel"/>
    <w:tmpl w:val="9342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EA0F76"/>
    <w:multiLevelType w:val="hybridMultilevel"/>
    <w:tmpl w:val="ABDA5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EA1EAC"/>
    <w:multiLevelType w:val="multilevel"/>
    <w:tmpl w:val="1262B40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57A63EB"/>
    <w:multiLevelType w:val="hybridMultilevel"/>
    <w:tmpl w:val="28BE55FA"/>
    <w:lvl w:ilvl="0" w:tplc="9B769940">
      <w:start w:val="1"/>
      <w:numFmt w:val="bullet"/>
      <w:pStyle w:val="PolicyBullets"/>
      <w:lvlText w:val=""/>
      <w:lvlJc w:val="left"/>
      <w:pPr>
        <w:ind w:left="3910" w:hanging="360"/>
      </w:pPr>
      <w:rPr>
        <w:rFonts w:ascii="Symbol" w:hAnsi="Symbol" w:hint="default"/>
        <w:color w:val="auto"/>
      </w:rPr>
    </w:lvl>
    <w:lvl w:ilvl="1" w:tplc="DBF4C736">
      <w:start w:val="3"/>
      <w:numFmt w:val="bullet"/>
      <w:lvlText w:val="-"/>
      <w:lvlJc w:val="left"/>
      <w:pPr>
        <w:ind w:left="4896" w:hanging="360"/>
      </w:pPr>
      <w:rPr>
        <w:rFonts w:ascii="Arial" w:eastAsia="Times New Roman" w:hAnsi="Arial" w:cs="Arial" w:hint="default"/>
      </w:rPr>
    </w:lvl>
    <w:lvl w:ilvl="2" w:tplc="08090005" w:tentative="1">
      <w:start w:val="1"/>
      <w:numFmt w:val="bullet"/>
      <w:lvlText w:val=""/>
      <w:lvlJc w:val="left"/>
      <w:pPr>
        <w:ind w:left="5350" w:hanging="360"/>
      </w:pPr>
      <w:rPr>
        <w:rFonts w:ascii="Wingdings" w:hAnsi="Wingdings" w:hint="default"/>
      </w:rPr>
    </w:lvl>
    <w:lvl w:ilvl="3" w:tplc="08090001" w:tentative="1">
      <w:start w:val="1"/>
      <w:numFmt w:val="bullet"/>
      <w:lvlText w:val=""/>
      <w:lvlJc w:val="left"/>
      <w:pPr>
        <w:ind w:left="6070" w:hanging="360"/>
      </w:pPr>
      <w:rPr>
        <w:rFonts w:ascii="Symbol" w:hAnsi="Symbol" w:hint="default"/>
      </w:rPr>
    </w:lvl>
    <w:lvl w:ilvl="4" w:tplc="08090003" w:tentative="1">
      <w:start w:val="1"/>
      <w:numFmt w:val="bullet"/>
      <w:lvlText w:val="o"/>
      <w:lvlJc w:val="left"/>
      <w:pPr>
        <w:ind w:left="6790" w:hanging="360"/>
      </w:pPr>
      <w:rPr>
        <w:rFonts w:ascii="Courier New" w:hAnsi="Courier New" w:cs="Courier New" w:hint="default"/>
      </w:rPr>
    </w:lvl>
    <w:lvl w:ilvl="5" w:tplc="08090005" w:tentative="1">
      <w:start w:val="1"/>
      <w:numFmt w:val="bullet"/>
      <w:lvlText w:val=""/>
      <w:lvlJc w:val="left"/>
      <w:pPr>
        <w:ind w:left="7510" w:hanging="360"/>
      </w:pPr>
      <w:rPr>
        <w:rFonts w:ascii="Wingdings" w:hAnsi="Wingdings" w:hint="default"/>
      </w:rPr>
    </w:lvl>
    <w:lvl w:ilvl="6" w:tplc="08090001" w:tentative="1">
      <w:start w:val="1"/>
      <w:numFmt w:val="bullet"/>
      <w:lvlText w:val=""/>
      <w:lvlJc w:val="left"/>
      <w:pPr>
        <w:ind w:left="8230" w:hanging="360"/>
      </w:pPr>
      <w:rPr>
        <w:rFonts w:ascii="Symbol" w:hAnsi="Symbol" w:hint="default"/>
      </w:rPr>
    </w:lvl>
    <w:lvl w:ilvl="7" w:tplc="08090003" w:tentative="1">
      <w:start w:val="1"/>
      <w:numFmt w:val="bullet"/>
      <w:lvlText w:val="o"/>
      <w:lvlJc w:val="left"/>
      <w:pPr>
        <w:ind w:left="8950" w:hanging="360"/>
      </w:pPr>
      <w:rPr>
        <w:rFonts w:ascii="Courier New" w:hAnsi="Courier New" w:cs="Courier New" w:hint="default"/>
      </w:rPr>
    </w:lvl>
    <w:lvl w:ilvl="8" w:tplc="08090005" w:tentative="1">
      <w:start w:val="1"/>
      <w:numFmt w:val="bullet"/>
      <w:lvlText w:val=""/>
      <w:lvlJc w:val="left"/>
      <w:pPr>
        <w:ind w:left="9670" w:hanging="360"/>
      </w:pPr>
      <w:rPr>
        <w:rFonts w:ascii="Wingdings" w:hAnsi="Wingdings" w:hint="default"/>
      </w:rPr>
    </w:lvl>
  </w:abstractNum>
  <w:abstractNum w:abstractNumId="29" w15:restartNumberingAfterBreak="0">
    <w:nsid w:val="5A78028F"/>
    <w:multiLevelType w:val="multilevel"/>
    <w:tmpl w:val="9474A3AC"/>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bullet"/>
      <w:lvlText w:val=""/>
      <w:lvlJc w:val="left"/>
      <w:pPr>
        <w:ind w:left="720" w:hanging="720"/>
      </w:pPr>
      <w:rPr>
        <w:rFonts w:ascii="Symbol" w:hAnsi="Symbol"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30" w15:restartNumberingAfterBreak="0">
    <w:nsid w:val="5BCA1111"/>
    <w:multiLevelType w:val="hybridMultilevel"/>
    <w:tmpl w:val="ED5A5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736647"/>
    <w:multiLevelType w:val="hybridMultilevel"/>
    <w:tmpl w:val="FA1243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5DAD12E7"/>
    <w:multiLevelType w:val="multilevel"/>
    <w:tmpl w:val="88BABDE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2160" w:hanging="720"/>
      </w:pPr>
      <w:rPr>
        <w:rFonts w:ascii="Symbol" w:hAnsi="Symbol"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2761E66"/>
    <w:multiLevelType w:val="multilevel"/>
    <w:tmpl w:val="3FFAE806"/>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EA57B9F"/>
    <w:multiLevelType w:val="multilevel"/>
    <w:tmpl w:val="EB74604E"/>
    <w:lvl w:ilvl="0">
      <w:start w:val="1"/>
      <w:numFmt w:val="decimal"/>
      <w:lvlText w:val="%1."/>
      <w:lvlJc w:val="left"/>
      <w:pPr>
        <w:ind w:left="432" w:hanging="432"/>
      </w:pPr>
      <w:rPr>
        <w:rFonts w:hint="default"/>
      </w:rPr>
    </w:lvl>
    <w:lvl w:ilvl="1">
      <w:start w:val="1"/>
      <w:numFmt w:val="decimal"/>
      <w:pStyle w:val="Heading2"/>
      <w:lvlText w:val="%1.%2"/>
      <w:lvlJc w:val="center"/>
      <w:pPr>
        <w:ind w:left="449" w:hanging="449"/>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6EE465C8"/>
    <w:multiLevelType w:val="hybridMultilevel"/>
    <w:tmpl w:val="FF528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0A7D6B"/>
    <w:multiLevelType w:val="multilevel"/>
    <w:tmpl w:val="90F0DEFA"/>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37" w15:restartNumberingAfterBreak="0">
    <w:nsid w:val="70C2158C"/>
    <w:multiLevelType w:val="hybridMultilevel"/>
    <w:tmpl w:val="B4B05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CB3593"/>
    <w:multiLevelType w:val="multilevel"/>
    <w:tmpl w:val="3FFAE806"/>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3721AC8"/>
    <w:multiLevelType w:val="multilevel"/>
    <w:tmpl w:val="3258E77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419246D"/>
    <w:multiLevelType w:val="multilevel"/>
    <w:tmpl w:val="90F0DEFA"/>
    <w:lvl w:ilvl="0">
      <w:start w:val="1"/>
      <w:numFmt w:val="bullet"/>
      <w:lvlText w:val=""/>
      <w:lvlJc w:val="left"/>
      <w:pPr>
        <w:ind w:left="360" w:hanging="360"/>
      </w:pPr>
      <w:rPr>
        <w:rFonts w:ascii="Symbol" w:hAnsi="Symbol" w:hint="default"/>
        <w:b w:val="0"/>
      </w:rPr>
    </w:lvl>
    <w:lvl w:ilvl="1">
      <w:start w:val="2"/>
      <w:numFmt w:val="decimal"/>
      <w:lvlText w:val="%1.%2"/>
      <w:lvlJc w:val="left"/>
      <w:pPr>
        <w:ind w:left="360" w:hanging="360"/>
      </w:pPr>
      <w:rPr>
        <w:rFonts w:hint="default"/>
        <w:b w:val="0"/>
      </w:rPr>
    </w:lvl>
    <w:lvl w:ilvl="2">
      <w:start w:val="1"/>
      <w:numFmt w:val="bullet"/>
      <w:lvlText w:val=""/>
      <w:lvlJc w:val="left"/>
      <w:pPr>
        <w:ind w:left="360" w:hanging="360"/>
      </w:pPr>
      <w:rPr>
        <w:rFonts w:ascii="Symbol" w:hAnsi="Symbol"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41" w15:restartNumberingAfterBreak="0">
    <w:nsid w:val="77B94129"/>
    <w:multiLevelType w:val="hybridMultilevel"/>
    <w:tmpl w:val="FBC0A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10DE3"/>
    <w:multiLevelType w:val="hybridMultilevel"/>
    <w:tmpl w:val="D0C0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206414"/>
    <w:multiLevelType w:val="multilevel"/>
    <w:tmpl w:val="473A02A4"/>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4"/>
  </w:num>
  <w:num w:numId="2">
    <w:abstractNumId w:val="21"/>
  </w:num>
  <w:num w:numId="3">
    <w:abstractNumId w:val="1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28"/>
  </w:num>
  <w:num w:numId="6">
    <w:abstractNumId w:val="20"/>
  </w:num>
  <w:num w:numId="7">
    <w:abstractNumId w:val="13"/>
  </w:num>
  <w:num w:numId="8">
    <w:abstractNumId w:val="33"/>
  </w:num>
  <w:num w:numId="9">
    <w:abstractNumId w:val="12"/>
  </w:num>
  <w:num w:numId="10">
    <w:abstractNumId w:val="15"/>
  </w:num>
  <w:num w:numId="11">
    <w:abstractNumId w:val="38"/>
  </w:num>
  <w:num w:numId="12">
    <w:abstractNumId w:val="22"/>
  </w:num>
  <w:num w:numId="13">
    <w:abstractNumId w:val="27"/>
  </w:num>
  <w:num w:numId="14">
    <w:abstractNumId w:val="0"/>
  </w:num>
  <w:num w:numId="15">
    <w:abstractNumId w:val="32"/>
  </w:num>
  <w:num w:numId="16">
    <w:abstractNumId w:val="43"/>
  </w:num>
  <w:num w:numId="17">
    <w:abstractNumId w:val="5"/>
  </w:num>
  <w:num w:numId="18">
    <w:abstractNumId w:val="11"/>
  </w:num>
  <w:num w:numId="19">
    <w:abstractNumId w:val="9"/>
  </w:num>
  <w:num w:numId="20">
    <w:abstractNumId w:val="8"/>
  </w:num>
  <w:num w:numId="21">
    <w:abstractNumId w:val="23"/>
  </w:num>
  <w:num w:numId="22">
    <w:abstractNumId w:val="36"/>
  </w:num>
  <w:num w:numId="23">
    <w:abstractNumId w:val="40"/>
  </w:num>
  <w:num w:numId="24">
    <w:abstractNumId w:val="16"/>
  </w:num>
  <w:num w:numId="25">
    <w:abstractNumId w:val="14"/>
  </w:num>
  <w:num w:numId="26">
    <w:abstractNumId w:val="6"/>
  </w:num>
  <w:num w:numId="27">
    <w:abstractNumId w:val="18"/>
  </w:num>
  <w:num w:numId="28">
    <w:abstractNumId w:val="26"/>
  </w:num>
  <w:num w:numId="29">
    <w:abstractNumId w:val="29"/>
  </w:num>
  <w:num w:numId="30">
    <w:abstractNumId w:val="37"/>
  </w:num>
  <w:num w:numId="31">
    <w:abstractNumId w:val="24"/>
  </w:num>
  <w:num w:numId="32">
    <w:abstractNumId w:val="41"/>
  </w:num>
  <w:num w:numId="33">
    <w:abstractNumId w:val="31"/>
  </w:num>
  <w:num w:numId="34">
    <w:abstractNumId w:val="42"/>
  </w:num>
  <w:num w:numId="35">
    <w:abstractNumId w:val="7"/>
  </w:num>
  <w:num w:numId="36">
    <w:abstractNumId w:val="4"/>
  </w:num>
  <w:num w:numId="37">
    <w:abstractNumId w:val="2"/>
  </w:num>
  <w:num w:numId="38">
    <w:abstractNumId w:val="30"/>
  </w:num>
  <w:num w:numId="39">
    <w:abstractNumId w:val="10"/>
  </w:num>
  <w:num w:numId="40">
    <w:abstractNumId w:val="19"/>
  </w:num>
  <w:num w:numId="41">
    <w:abstractNumId w:val="25"/>
  </w:num>
  <w:num w:numId="42">
    <w:abstractNumId w:val="35"/>
  </w:num>
  <w:num w:numId="43">
    <w:abstractNumId w:val="39"/>
  </w:num>
  <w:num w:numId="44">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9E7"/>
    <w:rsid w:val="00006A78"/>
    <w:rsid w:val="00006FE6"/>
    <w:rsid w:val="000100B6"/>
    <w:rsid w:val="00010AE0"/>
    <w:rsid w:val="0001177F"/>
    <w:rsid w:val="000118E2"/>
    <w:rsid w:val="00012052"/>
    <w:rsid w:val="0001470A"/>
    <w:rsid w:val="00014CF2"/>
    <w:rsid w:val="000165F4"/>
    <w:rsid w:val="00020136"/>
    <w:rsid w:val="00020924"/>
    <w:rsid w:val="000225D1"/>
    <w:rsid w:val="000229DE"/>
    <w:rsid w:val="00024C0E"/>
    <w:rsid w:val="00025A79"/>
    <w:rsid w:val="00026E96"/>
    <w:rsid w:val="0003060D"/>
    <w:rsid w:val="000309F5"/>
    <w:rsid w:val="00030C87"/>
    <w:rsid w:val="00032B0D"/>
    <w:rsid w:val="000342EF"/>
    <w:rsid w:val="00034774"/>
    <w:rsid w:val="00035A9C"/>
    <w:rsid w:val="00037174"/>
    <w:rsid w:val="000402B3"/>
    <w:rsid w:val="0004034D"/>
    <w:rsid w:val="00040709"/>
    <w:rsid w:val="00040C15"/>
    <w:rsid w:val="00040E9B"/>
    <w:rsid w:val="0004203D"/>
    <w:rsid w:val="00042069"/>
    <w:rsid w:val="000424D3"/>
    <w:rsid w:val="00044B71"/>
    <w:rsid w:val="0004630E"/>
    <w:rsid w:val="00046FC1"/>
    <w:rsid w:val="00047288"/>
    <w:rsid w:val="000510BB"/>
    <w:rsid w:val="000518B8"/>
    <w:rsid w:val="00051A3F"/>
    <w:rsid w:val="00055C65"/>
    <w:rsid w:val="00056533"/>
    <w:rsid w:val="000567E2"/>
    <w:rsid w:val="00060239"/>
    <w:rsid w:val="000606F6"/>
    <w:rsid w:val="00061D4F"/>
    <w:rsid w:val="000624B2"/>
    <w:rsid w:val="00065C6B"/>
    <w:rsid w:val="000676DC"/>
    <w:rsid w:val="00067AEF"/>
    <w:rsid w:val="000717B5"/>
    <w:rsid w:val="00072C9F"/>
    <w:rsid w:val="0007372D"/>
    <w:rsid w:val="00074C8C"/>
    <w:rsid w:val="00077E67"/>
    <w:rsid w:val="00080091"/>
    <w:rsid w:val="00080783"/>
    <w:rsid w:val="00080EC4"/>
    <w:rsid w:val="00082331"/>
    <w:rsid w:val="00082668"/>
    <w:rsid w:val="00087F57"/>
    <w:rsid w:val="00090784"/>
    <w:rsid w:val="0009203F"/>
    <w:rsid w:val="000930D9"/>
    <w:rsid w:val="000933DC"/>
    <w:rsid w:val="00095119"/>
    <w:rsid w:val="00095EF3"/>
    <w:rsid w:val="000A092A"/>
    <w:rsid w:val="000A0E7E"/>
    <w:rsid w:val="000A1305"/>
    <w:rsid w:val="000A4907"/>
    <w:rsid w:val="000A64F5"/>
    <w:rsid w:val="000A6B9C"/>
    <w:rsid w:val="000A738F"/>
    <w:rsid w:val="000A7717"/>
    <w:rsid w:val="000A7B62"/>
    <w:rsid w:val="000B1080"/>
    <w:rsid w:val="000B11F3"/>
    <w:rsid w:val="000B16CC"/>
    <w:rsid w:val="000B1AFB"/>
    <w:rsid w:val="000B213E"/>
    <w:rsid w:val="000B2C2F"/>
    <w:rsid w:val="000B44E5"/>
    <w:rsid w:val="000B4624"/>
    <w:rsid w:val="000B46CC"/>
    <w:rsid w:val="000B4CAC"/>
    <w:rsid w:val="000B6062"/>
    <w:rsid w:val="000B7B80"/>
    <w:rsid w:val="000C061E"/>
    <w:rsid w:val="000C2DB7"/>
    <w:rsid w:val="000C3F05"/>
    <w:rsid w:val="000C61BF"/>
    <w:rsid w:val="000C65C8"/>
    <w:rsid w:val="000C70E2"/>
    <w:rsid w:val="000C7259"/>
    <w:rsid w:val="000C747B"/>
    <w:rsid w:val="000D00DE"/>
    <w:rsid w:val="000D32B6"/>
    <w:rsid w:val="000D4E7A"/>
    <w:rsid w:val="000D5C10"/>
    <w:rsid w:val="000D618A"/>
    <w:rsid w:val="000D6CB9"/>
    <w:rsid w:val="000E006C"/>
    <w:rsid w:val="000E1307"/>
    <w:rsid w:val="000E1630"/>
    <w:rsid w:val="000E2C37"/>
    <w:rsid w:val="000E3A6F"/>
    <w:rsid w:val="000E3CA7"/>
    <w:rsid w:val="000E451C"/>
    <w:rsid w:val="000E4979"/>
    <w:rsid w:val="000E6050"/>
    <w:rsid w:val="000E6EDE"/>
    <w:rsid w:val="000F0BDC"/>
    <w:rsid w:val="000F2717"/>
    <w:rsid w:val="000F44B0"/>
    <w:rsid w:val="000F6641"/>
    <w:rsid w:val="000F66A4"/>
    <w:rsid w:val="000F7364"/>
    <w:rsid w:val="0010030D"/>
    <w:rsid w:val="00100E48"/>
    <w:rsid w:val="00102117"/>
    <w:rsid w:val="001027B0"/>
    <w:rsid w:val="00102F13"/>
    <w:rsid w:val="001041F9"/>
    <w:rsid w:val="001043E4"/>
    <w:rsid w:val="00104487"/>
    <w:rsid w:val="00106D5B"/>
    <w:rsid w:val="00111AB1"/>
    <w:rsid w:val="00112B3A"/>
    <w:rsid w:val="00112B99"/>
    <w:rsid w:val="00112BA7"/>
    <w:rsid w:val="001134D3"/>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5FCB"/>
    <w:rsid w:val="00140A29"/>
    <w:rsid w:val="0014320D"/>
    <w:rsid w:val="00144A05"/>
    <w:rsid w:val="0014667C"/>
    <w:rsid w:val="0015350F"/>
    <w:rsid w:val="001546B0"/>
    <w:rsid w:val="00156C6A"/>
    <w:rsid w:val="0016046D"/>
    <w:rsid w:val="001619CD"/>
    <w:rsid w:val="00162009"/>
    <w:rsid w:val="001635E9"/>
    <w:rsid w:val="00164909"/>
    <w:rsid w:val="00165F25"/>
    <w:rsid w:val="00166C2A"/>
    <w:rsid w:val="0016765F"/>
    <w:rsid w:val="0017087A"/>
    <w:rsid w:val="001708B8"/>
    <w:rsid w:val="001709BB"/>
    <w:rsid w:val="00171113"/>
    <w:rsid w:val="00173DF1"/>
    <w:rsid w:val="0017622A"/>
    <w:rsid w:val="001769DF"/>
    <w:rsid w:val="00180455"/>
    <w:rsid w:val="001816F5"/>
    <w:rsid w:val="00181BE5"/>
    <w:rsid w:val="00182077"/>
    <w:rsid w:val="00186497"/>
    <w:rsid w:val="00191960"/>
    <w:rsid w:val="00191CCB"/>
    <w:rsid w:val="001937DC"/>
    <w:rsid w:val="00193E92"/>
    <w:rsid w:val="00194662"/>
    <w:rsid w:val="00196AEB"/>
    <w:rsid w:val="0019777A"/>
    <w:rsid w:val="001977AF"/>
    <w:rsid w:val="001A0771"/>
    <w:rsid w:val="001A0A2E"/>
    <w:rsid w:val="001A1518"/>
    <w:rsid w:val="001A18B6"/>
    <w:rsid w:val="001A1AF6"/>
    <w:rsid w:val="001A2C90"/>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797"/>
    <w:rsid w:val="001C181C"/>
    <w:rsid w:val="001C36F2"/>
    <w:rsid w:val="001C3BD6"/>
    <w:rsid w:val="001C3D56"/>
    <w:rsid w:val="001C55C2"/>
    <w:rsid w:val="001C6D2B"/>
    <w:rsid w:val="001C78CF"/>
    <w:rsid w:val="001D0122"/>
    <w:rsid w:val="001D05A9"/>
    <w:rsid w:val="001D0981"/>
    <w:rsid w:val="001D4A52"/>
    <w:rsid w:val="001D5987"/>
    <w:rsid w:val="001D609E"/>
    <w:rsid w:val="001D6AFF"/>
    <w:rsid w:val="001D6EFA"/>
    <w:rsid w:val="001E025F"/>
    <w:rsid w:val="001E1528"/>
    <w:rsid w:val="001E227A"/>
    <w:rsid w:val="001E22A8"/>
    <w:rsid w:val="001E2B95"/>
    <w:rsid w:val="001E2FF5"/>
    <w:rsid w:val="001E4787"/>
    <w:rsid w:val="001E5AF6"/>
    <w:rsid w:val="001E5BB1"/>
    <w:rsid w:val="001E6910"/>
    <w:rsid w:val="001E79D4"/>
    <w:rsid w:val="001F1CA1"/>
    <w:rsid w:val="001F30A9"/>
    <w:rsid w:val="001F3CFB"/>
    <w:rsid w:val="001F4713"/>
    <w:rsid w:val="001F50FF"/>
    <w:rsid w:val="001F635A"/>
    <w:rsid w:val="001F63D4"/>
    <w:rsid w:val="001F72E5"/>
    <w:rsid w:val="001F760A"/>
    <w:rsid w:val="00201B4B"/>
    <w:rsid w:val="00203FD0"/>
    <w:rsid w:val="00206835"/>
    <w:rsid w:val="002069AD"/>
    <w:rsid w:val="00206EDA"/>
    <w:rsid w:val="002071E2"/>
    <w:rsid w:val="0020791D"/>
    <w:rsid w:val="00207C5A"/>
    <w:rsid w:val="00211591"/>
    <w:rsid w:val="00212661"/>
    <w:rsid w:val="00215528"/>
    <w:rsid w:val="0021578C"/>
    <w:rsid w:val="00216400"/>
    <w:rsid w:val="00220DF6"/>
    <w:rsid w:val="00223D79"/>
    <w:rsid w:val="002254E5"/>
    <w:rsid w:val="002255EF"/>
    <w:rsid w:val="002266F3"/>
    <w:rsid w:val="00230DE8"/>
    <w:rsid w:val="002328DD"/>
    <w:rsid w:val="002333A7"/>
    <w:rsid w:val="00233C61"/>
    <w:rsid w:val="00234463"/>
    <w:rsid w:val="0023462D"/>
    <w:rsid w:val="00236031"/>
    <w:rsid w:val="00236849"/>
    <w:rsid w:val="00237B28"/>
    <w:rsid w:val="00240563"/>
    <w:rsid w:val="00240743"/>
    <w:rsid w:val="00240E20"/>
    <w:rsid w:val="00241819"/>
    <w:rsid w:val="00241BCE"/>
    <w:rsid w:val="00243C32"/>
    <w:rsid w:val="002455D7"/>
    <w:rsid w:val="00246C04"/>
    <w:rsid w:val="002470C8"/>
    <w:rsid w:val="00251899"/>
    <w:rsid w:val="00253BCA"/>
    <w:rsid w:val="00257790"/>
    <w:rsid w:val="00261B84"/>
    <w:rsid w:val="002636F6"/>
    <w:rsid w:val="002637A7"/>
    <w:rsid w:val="00265515"/>
    <w:rsid w:val="00266795"/>
    <w:rsid w:val="0026779E"/>
    <w:rsid w:val="002702CE"/>
    <w:rsid w:val="0027048C"/>
    <w:rsid w:val="0027710B"/>
    <w:rsid w:val="002777FB"/>
    <w:rsid w:val="00277B1B"/>
    <w:rsid w:val="0028203B"/>
    <w:rsid w:val="002820DB"/>
    <w:rsid w:val="00283052"/>
    <w:rsid w:val="0028407E"/>
    <w:rsid w:val="00285028"/>
    <w:rsid w:val="00285083"/>
    <w:rsid w:val="00285505"/>
    <w:rsid w:val="00286704"/>
    <w:rsid w:val="00287881"/>
    <w:rsid w:val="0029265C"/>
    <w:rsid w:val="00293DC7"/>
    <w:rsid w:val="00296326"/>
    <w:rsid w:val="002A0C00"/>
    <w:rsid w:val="002A2040"/>
    <w:rsid w:val="002A3C43"/>
    <w:rsid w:val="002A43B2"/>
    <w:rsid w:val="002A6099"/>
    <w:rsid w:val="002A6364"/>
    <w:rsid w:val="002B016F"/>
    <w:rsid w:val="002B04F1"/>
    <w:rsid w:val="002B0590"/>
    <w:rsid w:val="002B0F16"/>
    <w:rsid w:val="002B1EFC"/>
    <w:rsid w:val="002B6711"/>
    <w:rsid w:val="002B752B"/>
    <w:rsid w:val="002C20A7"/>
    <w:rsid w:val="002C220C"/>
    <w:rsid w:val="002C3AF5"/>
    <w:rsid w:val="002C45F5"/>
    <w:rsid w:val="002C4AE2"/>
    <w:rsid w:val="002C64EB"/>
    <w:rsid w:val="002C7582"/>
    <w:rsid w:val="002D268E"/>
    <w:rsid w:val="002D349C"/>
    <w:rsid w:val="002D394F"/>
    <w:rsid w:val="002D4754"/>
    <w:rsid w:val="002D7DF1"/>
    <w:rsid w:val="002E2188"/>
    <w:rsid w:val="002E324D"/>
    <w:rsid w:val="002E404D"/>
    <w:rsid w:val="002E5B12"/>
    <w:rsid w:val="002E6879"/>
    <w:rsid w:val="002E6B97"/>
    <w:rsid w:val="002E713A"/>
    <w:rsid w:val="002E7963"/>
    <w:rsid w:val="002F0D3C"/>
    <w:rsid w:val="002F166B"/>
    <w:rsid w:val="002F2CF8"/>
    <w:rsid w:val="002F3630"/>
    <w:rsid w:val="002F3C47"/>
    <w:rsid w:val="003001A4"/>
    <w:rsid w:val="0030038C"/>
    <w:rsid w:val="00302723"/>
    <w:rsid w:val="00305AA2"/>
    <w:rsid w:val="00306711"/>
    <w:rsid w:val="00310EF5"/>
    <w:rsid w:val="003129E4"/>
    <w:rsid w:val="00313692"/>
    <w:rsid w:val="003136BB"/>
    <w:rsid w:val="00314964"/>
    <w:rsid w:val="00315271"/>
    <w:rsid w:val="00315666"/>
    <w:rsid w:val="00317EC9"/>
    <w:rsid w:val="00320199"/>
    <w:rsid w:val="0032130A"/>
    <w:rsid w:val="0032186C"/>
    <w:rsid w:val="00321E87"/>
    <w:rsid w:val="00322E1A"/>
    <w:rsid w:val="00323B88"/>
    <w:rsid w:val="00324C98"/>
    <w:rsid w:val="003251F2"/>
    <w:rsid w:val="00326609"/>
    <w:rsid w:val="00326785"/>
    <w:rsid w:val="00326E46"/>
    <w:rsid w:val="00330B5C"/>
    <w:rsid w:val="00330BD2"/>
    <w:rsid w:val="00330F8D"/>
    <w:rsid w:val="00333C39"/>
    <w:rsid w:val="0033414D"/>
    <w:rsid w:val="00335F90"/>
    <w:rsid w:val="00342CA7"/>
    <w:rsid w:val="003436CB"/>
    <w:rsid w:val="00345BEA"/>
    <w:rsid w:val="003465A9"/>
    <w:rsid w:val="00346FDE"/>
    <w:rsid w:val="0034785B"/>
    <w:rsid w:val="00350000"/>
    <w:rsid w:val="003516B8"/>
    <w:rsid w:val="0035319B"/>
    <w:rsid w:val="003537FB"/>
    <w:rsid w:val="00354290"/>
    <w:rsid w:val="003572E2"/>
    <w:rsid w:val="003573B4"/>
    <w:rsid w:val="00357E5F"/>
    <w:rsid w:val="00360133"/>
    <w:rsid w:val="00360212"/>
    <w:rsid w:val="00361211"/>
    <w:rsid w:val="003625AB"/>
    <w:rsid w:val="003641EE"/>
    <w:rsid w:val="00365B49"/>
    <w:rsid w:val="00366529"/>
    <w:rsid w:val="00366C24"/>
    <w:rsid w:val="00370C93"/>
    <w:rsid w:val="00370F77"/>
    <w:rsid w:val="003756AF"/>
    <w:rsid w:val="00375887"/>
    <w:rsid w:val="00375B19"/>
    <w:rsid w:val="00375EB1"/>
    <w:rsid w:val="0037681B"/>
    <w:rsid w:val="00380EDD"/>
    <w:rsid w:val="003810FB"/>
    <w:rsid w:val="00382ADF"/>
    <w:rsid w:val="00382B82"/>
    <w:rsid w:val="00383051"/>
    <w:rsid w:val="003836AD"/>
    <w:rsid w:val="00383DD2"/>
    <w:rsid w:val="00385FDC"/>
    <w:rsid w:val="00387404"/>
    <w:rsid w:val="0039018A"/>
    <w:rsid w:val="003909B6"/>
    <w:rsid w:val="003911EB"/>
    <w:rsid w:val="003932D7"/>
    <w:rsid w:val="00393B37"/>
    <w:rsid w:val="00394245"/>
    <w:rsid w:val="003954ED"/>
    <w:rsid w:val="00395526"/>
    <w:rsid w:val="003963D7"/>
    <w:rsid w:val="003979AE"/>
    <w:rsid w:val="00397B2A"/>
    <w:rsid w:val="003A1BB2"/>
    <w:rsid w:val="003A3016"/>
    <w:rsid w:val="003A3865"/>
    <w:rsid w:val="003A4C04"/>
    <w:rsid w:val="003A577D"/>
    <w:rsid w:val="003A59D7"/>
    <w:rsid w:val="003A6AA1"/>
    <w:rsid w:val="003A6F20"/>
    <w:rsid w:val="003A7F32"/>
    <w:rsid w:val="003B0AE5"/>
    <w:rsid w:val="003B1ABB"/>
    <w:rsid w:val="003B207A"/>
    <w:rsid w:val="003B25E8"/>
    <w:rsid w:val="003B2793"/>
    <w:rsid w:val="003B2C96"/>
    <w:rsid w:val="003B5119"/>
    <w:rsid w:val="003B5603"/>
    <w:rsid w:val="003B6243"/>
    <w:rsid w:val="003B628D"/>
    <w:rsid w:val="003B7AAC"/>
    <w:rsid w:val="003C0592"/>
    <w:rsid w:val="003C0D7E"/>
    <w:rsid w:val="003C170E"/>
    <w:rsid w:val="003C35A4"/>
    <w:rsid w:val="003C3C79"/>
    <w:rsid w:val="003C3F23"/>
    <w:rsid w:val="003C4278"/>
    <w:rsid w:val="003C4B46"/>
    <w:rsid w:val="003D2CB7"/>
    <w:rsid w:val="003D45C0"/>
    <w:rsid w:val="003D467D"/>
    <w:rsid w:val="003D4877"/>
    <w:rsid w:val="003D4CAA"/>
    <w:rsid w:val="003D5965"/>
    <w:rsid w:val="003D6EF1"/>
    <w:rsid w:val="003D7107"/>
    <w:rsid w:val="003E0A1D"/>
    <w:rsid w:val="003E1EBC"/>
    <w:rsid w:val="003E2874"/>
    <w:rsid w:val="003E4129"/>
    <w:rsid w:val="003E50AF"/>
    <w:rsid w:val="003E5345"/>
    <w:rsid w:val="003E7B98"/>
    <w:rsid w:val="003E7CE4"/>
    <w:rsid w:val="003F05B5"/>
    <w:rsid w:val="003F0A4B"/>
    <w:rsid w:val="003F2E2E"/>
    <w:rsid w:val="003F3E1D"/>
    <w:rsid w:val="003F5934"/>
    <w:rsid w:val="003F5C52"/>
    <w:rsid w:val="003F60CE"/>
    <w:rsid w:val="003F6D8E"/>
    <w:rsid w:val="003F7ED3"/>
    <w:rsid w:val="00400640"/>
    <w:rsid w:val="004010C8"/>
    <w:rsid w:val="004022C9"/>
    <w:rsid w:val="00402FF6"/>
    <w:rsid w:val="0040475D"/>
    <w:rsid w:val="00411255"/>
    <w:rsid w:val="00411BEB"/>
    <w:rsid w:val="00411E4D"/>
    <w:rsid w:val="00412A3E"/>
    <w:rsid w:val="00413263"/>
    <w:rsid w:val="00413367"/>
    <w:rsid w:val="00414CD7"/>
    <w:rsid w:val="0041677E"/>
    <w:rsid w:val="00416A63"/>
    <w:rsid w:val="00417980"/>
    <w:rsid w:val="00417DAB"/>
    <w:rsid w:val="004208DB"/>
    <w:rsid w:val="00422028"/>
    <w:rsid w:val="00424EFD"/>
    <w:rsid w:val="0042535E"/>
    <w:rsid w:val="00426016"/>
    <w:rsid w:val="0042692E"/>
    <w:rsid w:val="00426A96"/>
    <w:rsid w:val="00426B6A"/>
    <w:rsid w:val="00427C8A"/>
    <w:rsid w:val="004301FB"/>
    <w:rsid w:val="00430A0C"/>
    <w:rsid w:val="00430D7A"/>
    <w:rsid w:val="0043192E"/>
    <w:rsid w:val="004329A3"/>
    <w:rsid w:val="00432DA9"/>
    <w:rsid w:val="0043399E"/>
    <w:rsid w:val="0043460F"/>
    <w:rsid w:val="0043497B"/>
    <w:rsid w:val="004354E8"/>
    <w:rsid w:val="0043715A"/>
    <w:rsid w:val="00437BBD"/>
    <w:rsid w:val="00440BA4"/>
    <w:rsid w:val="00441947"/>
    <w:rsid w:val="0044236B"/>
    <w:rsid w:val="0044347E"/>
    <w:rsid w:val="004439F1"/>
    <w:rsid w:val="0044418A"/>
    <w:rsid w:val="00444F88"/>
    <w:rsid w:val="00445161"/>
    <w:rsid w:val="00445F1D"/>
    <w:rsid w:val="00447D9E"/>
    <w:rsid w:val="004524F0"/>
    <w:rsid w:val="0045444D"/>
    <w:rsid w:val="00455902"/>
    <w:rsid w:val="0045632B"/>
    <w:rsid w:val="0045782A"/>
    <w:rsid w:val="004578B1"/>
    <w:rsid w:val="00460121"/>
    <w:rsid w:val="00461D57"/>
    <w:rsid w:val="00462C4F"/>
    <w:rsid w:val="004641AF"/>
    <w:rsid w:val="00465987"/>
    <w:rsid w:val="00465B1E"/>
    <w:rsid w:val="00466259"/>
    <w:rsid w:val="00466FE0"/>
    <w:rsid w:val="004720FB"/>
    <w:rsid w:val="00472B89"/>
    <w:rsid w:val="00472C4A"/>
    <w:rsid w:val="00472C64"/>
    <w:rsid w:val="004749B4"/>
    <w:rsid w:val="00475044"/>
    <w:rsid w:val="00475327"/>
    <w:rsid w:val="00475594"/>
    <w:rsid w:val="00475F0E"/>
    <w:rsid w:val="00476163"/>
    <w:rsid w:val="00477A8B"/>
    <w:rsid w:val="00480C32"/>
    <w:rsid w:val="00482C00"/>
    <w:rsid w:val="004836A4"/>
    <w:rsid w:val="00483FE0"/>
    <w:rsid w:val="004843E1"/>
    <w:rsid w:val="00487590"/>
    <w:rsid w:val="00490625"/>
    <w:rsid w:val="004917FD"/>
    <w:rsid w:val="00491F60"/>
    <w:rsid w:val="00492221"/>
    <w:rsid w:val="00492F4D"/>
    <w:rsid w:val="004968AB"/>
    <w:rsid w:val="00496A27"/>
    <w:rsid w:val="00497EE2"/>
    <w:rsid w:val="004A01DE"/>
    <w:rsid w:val="004A2A51"/>
    <w:rsid w:val="004A4661"/>
    <w:rsid w:val="004A4984"/>
    <w:rsid w:val="004A64BB"/>
    <w:rsid w:val="004A6740"/>
    <w:rsid w:val="004A73EB"/>
    <w:rsid w:val="004A75C7"/>
    <w:rsid w:val="004B0546"/>
    <w:rsid w:val="004B134F"/>
    <w:rsid w:val="004B3411"/>
    <w:rsid w:val="004B4D2A"/>
    <w:rsid w:val="004B772B"/>
    <w:rsid w:val="004C0C85"/>
    <w:rsid w:val="004C1698"/>
    <w:rsid w:val="004C1B0D"/>
    <w:rsid w:val="004C1BDF"/>
    <w:rsid w:val="004C44C5"/>
    <w:rsid w:val="004C46AD"/>
    <w:rsid w:val="004C5DDB"/>
    <w:rsid w:val="004C69B5"/>
    <w:rsid w:val="004C6B7F"/>
    <w:rsid w:val="004D04B1"/>
    <w:rsid w:val="004D0833"/>
    <w:rsid w:val="004D18F0"/>
    <w:rsid w:val="004D2982"/>
    <w:rsid w:val="004D36A1"/>
    <w:rsid w:val="004D490A"/>
    <w:rsid w:val="004D5CF7"/>
    <w:rsid w:val="004D60C9"/>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73A"/>
    <w:rsid w:val="005025ED"/>
    <w:rsid w:val="0050286B"/>
    <w:rsid w:val="00503FE4"/>
    <w:rsid w:val="00504D8D"/>
    <w:rsid w:val="00504FA7"/>
    <w:rsid w:val="0050713B"/>
    <w:rsid w:val="0051000B"/>
    <w:rsid w:val="00510349"/>
    <w:rsid w:val="00510B45"/>
    <w:rsid w:val="00511050"/>
    <w:rsid w:val="00512125"/>
    <w:rsid w:val="005124D9"/>
    <w:rsid w:val="00512ED4"/>
    <w:rsid w:val="005138C6"/>
    <w:rsid w:val="00514256"/>
    <w:rsid w:val="005147EF"/>
    <w:rsid w:val="00514F8A"/>
    <w:rsid w:val="00515448"/>
    <w:rsid w:val="00516B68"/>
    <w:rsid w:val="00517113"/>
    <w:rsid w:val="00517BCF"/>
    <w:rsid w:val="00522DC2"/>
    <w:rsid w:val="00524774"/>
    <w:rsid w:val="00524DB2"/>
    <w:rsid w:val="00525284"/>
    <w:rsid w:val="005267A5"/>
    <w:rsid w:val="00527A84"/>
    <w:rsid w:val="00532E3A"/>
    <w:rsid w:val="0053425C"/>
    <w:rsid w:val="0053432F"/>
    <w:rsid w:val="00534AB9"/>
    <w:rsid w:val="00536753"/>
    <w:rsid w:val="00537C1D"/>
    <w:rsid w:val="00540DFC"/>
    <w:rsid w:val="005410A0"/>
    <w:rsid w:val="00544310"/>
    <w:rsid w:val="0055140F"/>
    <w:rsid w:val="00551A23"/>
    <w:rsid w:val="00551CBE"/>
    <w:rsid w:val="00554804"/>
    <w:rsid w:val="005551C0"/>
    <w:rsid w:val="005564EF"/>
    <w:rsid w:val="0055675B"/>
    <w:rsid w:val="00556ECE"/>
    <w:rsid w:val="00557344"/>
    <w:rsid w:val="00557FBC"/>
    <w:rsid w:val="00560CCA"/>
    <w:rsid w:val="005621A9"/>
    <w:rsid w:val="00562D6D"/>
    <w:rsid w:val="00563A69"/>
    <w:rsid w:val="005653CE"/>
    <w:rsid w:val="00565F5F"/>
    <w:rsid w:val="00565FBD"/>
    <w:rsid w:val="00566EA3"/>
    <w:rsid w:val="0056724A"/>
    <w:rsid w:val="00567E68"/>
    <w:rsid w:val="00570380"/>
    <w:rsid w:val="00570D08"/>
    <w:rsid w:val="00571CA2"/>
    <w:rsid w:val="005740A3"/>
    <w:rsid w:val="005749EF"/>
    <w:rsid w:val="00580AC8"/>
    <w:rsid w:val="00583213"/>
    <w:rsid w:val="00583240"/>
    <w:rsid w:val="00583FC6"/>
    <w:rsid w:val="00585773"/>
    <w:rsid w:val="005908AC"/>
    <w:rsid w:val="005918E9"/>
    <w:rsid w:val="00591E97"/>
    <w:rsid w:val="00592088"/>
    <w:rsid w:val="00593D35"/>
    <w:rsid w:val="005970E7"/>
    <w:rsid w:val="005972BE"/>
    <w:rsid w:val="00597AE2"/>
    <w:rsid w:val="00597FF3"/>
    <w:rsid w:val="005A2EBA"/>
    <w:rsid w:val="005A4B45"/>
    <w:rsid w:val="005A6067"/>
    <w:rsid w:val="005A60D9"/>
    <w:rsid w:val="005A7269"/>
    <w:rsid w:val="005A7426"/>
    <w:rsid w:val="005A7559"/>
    <w:rsid w:val="005A784D"/>
    <w:rsid w:val="005B132B"/>
    <w:rsid w:val="005B1B29"/>
    <w:rsid w:val="005B1C5F"/>
    <w:rsid w:val="005B268E"/>
    <w:rsid w:val="005B5382"/>
    <w:rsid w:val="005B63CB"/>
    <w:rsid w:val="005C15E4"/>
    <w:rsid w:val="005C1B60"/>
    <w:rsid w:val="005C1C4B"/>
    <w:rsid w:val="005C1D5D"/>
    <w:rsid w:val="005C31A9"/>
    <w:rsid w:val="005C4CDA"/>
    <w:rsid w:val="005C6C9E"/>
    <w:rsid w:val="005C7483"/>
    <w:rsid w:val="005C7B10"/>
    <w:rsid w:val="005D15AD"/>
    <w:rsid w:val="005D169B"/>
    <w:rsid w:val="005D369B"/>
    <w:rsid w:val="005D391F"/>
    <w:rsid w:val="005D4EF0"/>
    <w:rsid w:val="005D6BF0"/>
    <w:rsid w:val="005D6C33"/>
    <w:rsid w:val="005E041B"/>
    <w:rsid w:val="005E06F3"/>
    <w:rsid w:val="005E0AC7"/>
    <w:rsid w:val="005E0C02"/>
    <w:rsid w:val="005E0CAE"/>
    <w:rsid w:val="005E412E"/>
    <w:rsid w:val="005E41A5"/>
    <w:rsid w:val="005E440A"/>
    <w:rsid w:val="005E4AB0"/>
    <w:rsid w:val="005E4EC1"/>
    <w:rsid w:val="005E5837"/>
    <w:rsid w:val="005F251C"/>
    <w:rsid w:val="005F292F"/>
    <w:rsid w:val="005F3E9D"/>
    <w:rsid w:val="005F6DDE"/>
    <w:rsid w:val="006006D4"/>
    <w:rsid w:val="00600777"/>
    <w:rsid w:val="00601973"/>
    <w:rsid w:val="00603B1D"/>
    <w:rsid w:val="006055E4"/>
    <w:rsid w:val="00605732"/>
    <w:rsid w:val="00605BDD"/>
    <w:rsid w:val="00606CD6"/>
    <w:rsid w:val="00607528"/>
    <w:rsid w:val="00610CE8"/>
    <w:rsid w:val="0061136D"/>
    <w:rsid w:val="0061158A"/>
    <w:rsid w:val="00611B11"/>
    <w:rsid w:val="0061378C"/>
    <w:rsid w:val="006137CF"/>
    <w:rsid w:val="00613D2C"/>
    <w:rsid w:val="006141B4"/>
    <w:rsid w:val="00617D26"/>
    <w:rsid w:val="006203C1"/>
    <w:rsid w:val="00623A1B"/>
    <w:rsid w:val="00626EF8"/>
    <w:rsid w:val="006272AA"/>
    <w:rsid w:val="00631F57"/>
    <w:rsid w:val="00632A45"/>
    <w:rsid w:val="00634197"/>
    <w:rsid w:val="006345D9"/>
    <w:rsid w:val="00635AB7"/>
    <w:rsid w:val="00640AB8"/>
    <w:rsid w:val="00642DEE"/>
    <w:rsid w:val="0064440E"/>
    <w:rsid w:val="0064490A"/>
    <w:rsid w:val="0064663F"/>
    <w:rsid w:val="006477B9"/>
    <w:rsid w:val="00650847"/>
    <w:rsid w:val="00651A5D"/>
    <w:rsid w:val="00652870"/>
    <w:rsid w:val="00653A10"/>
    <w:rsid w:val="0065414D"/>
    <w:rsid w:val="00654516"/>
    <w:rsid w:val="00655B0C"/>
    <w:rsid w:val="006570E9"/>
    <w:rsid w:val="0066208C"/>
    <w:rsid w:val="0066442C"/>
    <w:rsid w:val="00665B41"/>
    <w:rsid w:val="00665E56"/>
    <w:rsid w:val="00665F38"/>
    <w:rsid w:val="006662AB"/>
    <w:rsid w:val="0067066F"/>
    <w:rsid w:val="0067438C"/>
    <w:rsid w:val="00675537"/>
    <w:rsid w:val="006802FA"/>
    <w:rsid w:val="00680370"/>
    <w:rsid w:val="006808B9"/>
    <w:rsid w:val="00680C23"/>
    <w:rsid w:val="00681729"/>
    <w:rsid w:val="00682C2E"/>
    <w:rsid w:val="00682EB6"/>
    <w:rsid w:val="0068332B"/>
    <w:rsid w:val="00683473"/>
    <w:rsid w:val="00683C65"/>
    <w:rsid w:val="00684ECC"/>
    <w:rsid w:val="00685694"/>
    <w:rsid w:val="006857D8"/>
    <w:rsid w:val="00686D86"/>
    <w:rsid w:val="00686EE1"/>
    <w:rsid w:val="0068728F"/>
    <w:rsid w:val="0068767C"/>
    <w:rsid w:val="00690EE4"/>
    <w:rsid w:val="006919F6"/>
    <w:rsid w:val="00691E7A"/>
    <w:rsid w:val="0069684B"/>
    <w:rsid w:val="00697F9F"/>
    <w:rsid w:val="006A0E30"/>
    <w:rsid w:val="006A3B38"/>
    <w:rsid w:val="006A601E"/>
    <w:rsid w:val="006A6754"/>
    <w:rsid w:val="006A6F6A"/>
    <w:rsid w:val="006B0A17"/>
    <w:rsid w:val="006B2F2F"/>
    <w:rsid w:val="006B455C"/>
    <w:rsid w:val="006B5507"/>
    <w:rsid w:val="006B6650"/>
    <w:rsid w:val="006B775C"/>
    <w:rsid w:val="006B77D1"/>
    <w:rsid w:val="006B7A6E"/>
    <w:rsid w:val="006C0962"/>
    <w:rsid w:val="006C0C0F"/>
    <w:rsid w:val="006C1F08"/>
    <w:rsid w:val="006C2636"/>
    <w:rsid w:val="006C3085"/>
    <w:rsid w:val="006C4405"/>
    <w:rsid w:val="006C4F29"/>
    <w:rsid w:val="006D625D"/>
    <w:rsid w:val="006D6EEC"/>
    <w:rsid w:val="006D7F0C"/>
    <w:rsid w:val="006E0765"/>
    <w:rsid w:val="006E203B"/>
    <w:rsid w:val="006E38C2"/>
    <w:rsid w:val="006E4D56"/>
    <w:rsid w:val="006E5714"/>
    <w:rsid w:val="006E6EA7"/>
    <w:rsid w:val="006E76A5"/>
    <w:rsid w:val="006E770D"/>
    <w:rsid w:val="006E7FB3"/>
    <w:rsid w:val="006F08EE"/>
    <w:rsid w:val="006F0B36"/>
    <w:rsid w:val="006F3E59"/>
    <w:rsid w:val="006F4770"/>
    <w:rsid w:val="006F55DC"/>
    <w:rsid w:val="006F7257"/>
    <w:rsid w:val="006F72DB"/>
    <w:rsid w:val="00700030"/>
    <w:rsid w:val="0070386B"/>
    <w:rsid w:val="00704495"/>
    <w:rsid w:val="00705091"/>
    <w:rsid w:val="00706F04"/>
    <w:rsid w:val="0071279C"/>
    <w:rsid w:val="00713C7B"/>
    <w:rsid w:val="0071488F"/>
    <w:rsid w:val="00714C42"/>
    <w:rsid w:val="007151DC"/>
    <w:rsid w:val="00715759"/>
    <w:rsid w:val="007165EF"/>
    <w:rsid w:val="007169F5"/>
    <w:rsid w:val="007211A0"/>
    <w:rsid w:val="00721934"/>
    <w:rsid w:val="0072228A"/>
    <w:rsid w:val="0072396F"/>
    <w:rsid w:val="00723DE9"/>
    <w:rsid w:val="00725329"/>
    <w:rsid w:val="007271AF"/>
    <w:rsid w:val="007273E6"/>
    <w:rsid w:val="00727F52"/>
    <w:rsid w:val="007307EA"/>
    <w:rsid w:val="007311A9"/>
    <w:rsid w:val="007324BC"/>
    <w:rsid w:val="007325DC"/>
    <w:rsid w:val="0073287C"/>
    <w:rsid w:val="0073300D"/>
    <w:rsid w:val="0073611C"/>
    <w:rsid w:val="00736194"/>
    <w:rsid w:val="0073748F"/>
    <w:rsid w:val="007403DD"/>
    <w:rsid w:val="00741651"/>
    <w:rsid w:val="00741F25"/>
    <w:rsid w:val="00742389"/>
    <w:rsid w:val="0074280B"/>
    <w:rsid w:val="00744EE0"/>
    <w:rsid w:val="00745FDD"/>
    <w:rsid w:val="007469CA"/>
    <w:rsid w:val="00747156"/>
    <w:rsid w:val="00747BC6"/>
    <w:rsid w:val="00747C15"/>
    <w:rsid w:val="00747D06"/>
    <w:rsid w:val="00751E25"/>
    <w:rsid w:val="00752A20"/>
    <w:rsid w:val="00752E9B"/>
    <w:rsid w:val="00761979"/>
    <w:rsid w:val="00762247"/>
    <w:rsid w:val="00762917"/>
    <w:rsid w:val="00763F46"/>
    <w:rsid w:val="00764E0C"/>
    <w:rsid w:val="00764EBB"/>
    <w:rsid w:val="00765EA1"/>
    <w:rsid w:val="0076600A"/>
    <w:rsid w:val="00766C6A"/>
    <w:rsid w:val="00766EF5"/>
    <w:rsid w:val="00767FDF"/>
    <w:rsid w:val="007717B2"/>
    <w:rsid w:val="00772C6B"/>
    <w:rsid w:val="00772CF4"/>
    <w:rsid w:val="007737C4"/>
    <w:rsid w:val="007752CC"/>
    <w:rsid w:val="00776766"/>
    <w:rsid w:val="00777073"/>
    <w:rsid w:val="00780F85"/>
    <w:rsid w:val="00782312"/>
    <w:rsid w:val="007826A3"/>
    <w:rsid w:val="00782BD3"/>
    <w:rsid w:val="00783359"/>
    <w:rsid w:val="00783890"/>
    <w:rsid w:val="007846B9"/>
    <w:rsid w:val="0078679F"/>
    <w:rsid w:val="00790EAD"/>
    <w:rsid w:val="00794211"/>
    <w:rsid w:val="007A0642"/>
    <w:rsid w:val="007A1166"/>
    <w:rsid w:val="007A17AE"/>
    <w:rsid w:val="007A1E4D"/>
    <w:rsid w:val="007A5C3E"/>
    <w:rsid w:val="007A5E50"/>
    <w:rsid w:val="007B104A"/>
    <w:rsid w:val="007B3138"/>
    <w:rsid w:val="007B3740"/>
    <w:rsid w:val="007B4077"/>
    <w:rsid w:val="007B4852"/>
    <w:rsid w:val="007B4F51"/>
    <w:rsid w:val="007B5569"/>
    <w:rsid w:val="007B72E5"/>
    <w:rsid w:val="007B7CB6"/>
    <w:rsid w:val="007B7E11"/>
    <w:rsid w:val="007C0E8C"/>
    <w:rsid w:val="007C1667"/>
    <w:rsid w:val="007C7977"/>
    <w:rsid w:val="007C7C80"/>
    <w:rsid w:val="007D0D42"/>
    <w:rsid w:val="007D18B2"/>
    <w:rsid w:val="007D26DA"/>
    <w:rsid w:val="007D2951"/>
    <w:rsid w:val="007D29C2"/>
    <w:rsid w:val="007D4A59"/>
    <w:rsid w:val="007D5080"/>
    <w:rsid w:val="007D5B99"/>
    <w:rsid w:val="007D5D79"/>
    <w:rsid w:val="007D6E25"/>
    <w:rsid w:val="007D737D"/>
    <w:rsid w:val="007E06D1"/>
    <w:rsid w:val="007E10F4"/>
    <w:rsid w:val="007E3DA5"/>
    <w:rsid w:val="007E535E"/>
    <w:rsid w:val="007E561E"/>
    <w:rsid w:val="007E5635"/>
    <w:rsid w:val="007E700E"/>
    <w:rsid w:val="007E726B"/>
    <w:rsid w:val="007E754A"/>
    <w:rsid w:val="007E769C"/>
    <w:rsid w:val="007E7E23"/>
    <w:rsid w:val="007F3788"/>
    <w:rsid w:val="007F3A69"/>
    <w:rsid w:val="007F5D7C"/>
    <w:rsid w:val="007F701D"/>
    <w:rsid w:val="007F7982"/>
    <w:rsid w:val="007F7B90"/>
    <w:rsid w:val="00800008"/>
    <w:rsid w:val="0080065E"/>
    <w:rsid w:val="008016C3"/>
    <w:rsid w:val="00801BD2"/>
    <w:rsid w:val="008067A3"/>
    <w:rsid w:val="00810848"/>
    <w:rsid w:val="00812FA0"/>
    <w:rsid w:val="00813091"/>
    <w:rsid w:val="0081467A"/>
    <w:rsid w:val="00815FD4"/>
    <w:rsid w:val="00822620"/>
    <w:rsid w:val="00822D21"/>
    <w:rsid w:val="00822E01"/>
    <w:rsid w:val="00822F00"/>
    <w:rsid w:val="00823B75"/>
    <w:rsid w:val="0082443C"/>
    <w:rsid w:val="008265FE"/>
    <w:rsid w:val="008274B6"/>
    <w:rsid w:val="008300BA"/>
    <w:rsid w:val="00830707"/>
    <w:rsid w:val="0083174A"/>
    <w:rsid w:val="0083481B"/>
    <w:rsid w:val="00834B8A"/>
    <w:rsid w:val="00836A16"/>
    <w:rsid w:val="00843D36"/>
    <w:rsid w:val="0084636F"/>
    <w:rsid w:val="00846FF8"/>
    <w:rsid w:val="00847A42"/>
    <w:rsid w:val="00847CDD"/>
    <w:rsid w:val="008521DD"/>
    <w:rsid w:val="0085312F"/>
    <w:rsid w:val="008534A5"/>
    <w:rsid w:val="00854F34"/>
    <w:rsid w:val="00856B20"/>
    <w:rsid w:val="00857363"/>
    <w:rsid w:val="00857B33"/>
    <w:rsid w:val="00857C89"/>
    <w:rsid w:val="008646D2"/>
    <w:rsid w:val="00865449"/>
    <w:rsid w:val="0086646A"/>
    <w:rsid w:val="00867141"/>
    <w:rsid w:val="0086719D"/>
    <w:rsid w:val="00867301"/>
    <w:rsid w:val="008674AC"/>
    <w:rsid w:val="0087014D"/>
    <w:rsid w:val="008702F8"/>
    <w:rsid w:val="008705D6"/>
    <w:rsid w:val="00870CD0"/>
    <w:rsid w:val="008716CB"/>
    <w:rsid w:val="008734F1"/>
    <w:rsid w:val="00873E0E"/>
    <w:rsid w:val="0087447C"/>
    <w:rsid w:val="00877C91"/>
    <w:rsid w:val="00877FDA"/>
    <w:rsid w:val="008800F3"/>
    <w:rsid w:val="0088180D"/>
    <w:rsid w:val="00883559"/>
    <w:rsid w:val="00883F81"/>
    <w:rsid w:val="0088440A"/>
    <w:rsid w:val="00890B05"/>
    <w:rsid w:val="0089113B"/>
    <w:rsid w:val="00892056"/>
    <w:rsid w:val="00894151"/>
    <w:rsid w:val="0089581D"/>
    <w:rsid w:val="00895D7E"/>
    <w:rsid w:val="008A0629"/>
    <w:rsid w:val="008A25FA"/>
    <w:rsid w:val="008A2F64"/>
    <w:rsid w:val="008A3231"/>
    <w:rsid w:val="008A3CE2"/>
    <w:rsid w:val="008A4101"/>
    <w:rsid w:val="008A4539"/>
    <w:rsid w:val="008A6C9A"/>
    <w:rsid w:val="008A7EF8"/>
    <w:rsid w:val="008B2BDD"/>
    <w:rsid w:val="008B30E4"/>
    <w:rsid w:val="008B3E90"/>
    <w:rsid w:val="008B50BA"/>
    <w:rsid w:val="008B5704"/>
    <w:rsid w:val="008B7E6D"/>
    <w:rsid w:val="008C1A59"/>
    <w:rsid w:val="008C1D03"/>
    <w:rsid w:val="008C2CD3"/>
    <w:rsid w:val="008C3A7B"/>
    <w:rsid w:val="008C3D97"/>
    <w:rsid w:val="008C53AA"/>
    <w:rsid w:val="008C5A4A"/>
    <w:rsid w:val="008C5F75"/>
    <w:rsid w:val="008C6894"/>
    <w:rsid w:val="008D1C43"/>
    <w:rsid w:val="008D1CEE"/>
    <w:rsid w:val="008D20E8"/>
    <w:rsid w:val="008D26F0"/>
    <w:rsid w:val="008D4F9D"/>
    <w:rsid w:val="008D56E2"/>
    <w:rsid w:val="008D57D4"/>
    <w:rsid w:val="008D6826"/>
    <w:rsid w:val="008D7B70"/>
    <w:rsid w:val="008E0193"/>
    <w:rsid w:val="008E2C9E"/>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7F0"/>
    <w:rsid w:val="00904D51"/>
    <w:rsid w:val="009062E4"/>
    <w:rsid w:val="00906D77"/>
    <w:rsid w:val="0091047A"/>
    <w:rsid w:val="00911C51"/>
    <w:rsid w:val="00911CD5"/>
    <w:rsid w:val="00912426"/>
    <w:rsid w:val="00914412"/>
    <w:rsid w:val="00914B2C"/>
    <w:rsid w:val="00915412"/>
    <w:rsid w:val="00916653"/>
    <w:rsid w:val="00916B7E"/>
    <w:rsid w:val="009176B1"/>
    <w:rsid w:val="00917B63"/>
    <w:rsid w:val="0092001B"/>
    <w:rsid w:val="00920445"/>
    <w:rsid w:val="00921DCB"/>
    <w:rsid w:val="00922BA1"/>
    <w:rsid w:val="00922F24"/>
    <w:rsid w:val="00924FD5"/>
    <w:rsid w:val="00925A59"/>
    <w:rsid w:val="00927253"/>
    <w:rsid w:val="009301FC"/>
    <w:rsid w:val="00930E73"/>
    <w:rsid w:val="00933FDD"/>
    <w:rsid w:val="00935945"/>
    <w:rsid w:val="0094103E"/>
    <w:rsid w:val="009441BB"/>
    <w:rsid w:val="009442B9"/>
    <w:rsid w:val="009456B7"/>
    <w:rsid w:val="00945961"/>
    <w:rsid w:val="00945D10"/>
    <w:rsid w:val="009475B4"/>
    <w:rsid w:val="00947A2A"/>
    <w:rsid w:val="0095285E"/>
    <w:rsid w:val="00952DFC"/>
    <w:rsid w:val="009530AA"/>
    <w:rsid w:val="00953821"/>
    <w:rsid w:val="009551E0"/>
    <w:rsid w:val="00955AD4"/>
    <w:rsid w:val="00956989"/>
    <w:rsid w:val="00956A70"/>
    <w:rsid w:val="00957120"/>
    <w:rsid w:val="0096000D"/>
    <w:rsid w:val="00960216"/>
    <w:rsid w:val="00960ECE"/>
    <w:rsid w:val="00963B18"/>
    <w:rsid w:val="00964BB2"/>
    <w:rsid w:val="0096524B"/>
    <w:rsid w:val="00965A1D"/>
    <w:rsid w:val="00965E82"/>
    <w:rsid w:val="00972DC9"/>
    <w:rsid w:val="00975857"/>
    <w:rsid w:val="0097702D"/>
    <w:rsid w:val="00977AA4"/>
    <w:rsid w:val="00981ACB"/>
    <w:rsid w:val="00983066"/>
    <w:rsid w:val="0098375A"/>
    <w:rsid w:val="00985114"/>
    <w:rsid w:val="00987130"/>
    <w:rsid w:val="00992AA7"/>
    <w:rsid w:val="00992BEB"/>
    <w:rsid w:val="00993A5C"/>
    <w:rsid w:val="00994DFA"/>
    <w:rsid w:val="009952FD"/>
    <w:rsid w:val="009953B1"/>
    <w:rsid w:val="00995AF2"/>
    <w:rsid w:val="0099604D"/>
    <w:rsid w:val="009961B2"/>
    <w:rsid w:val="009A078A"/>
    <w:rsid w:val="009A08BE"/>
    <w:rsid w:val="009A2882"/>
    <w:rsid w:val="009A30A1"/>
    <w:rsid w:val="009A3694"/>
    <w:rsid w:val="009A4F5C"/>
    <w:rsid w:val="009A5551"/>
    <w:rsid w:val="009A579D"/>
    <w:rsid w:val="009A5FAB"/>
    <w:rsid w:val="009B0A6D"/>
    <w:rsid w:val="009B3D58"/>
    <w:rsid w:val="009B3E6F"/>
    <w:rsid w:val="009B4985"/>
    <w:rsid w:val="009B4BD4"/>
    <w:rsid w:val="009B526B"/>
    <w:rsid w:val="009B6516"/>
    <w:rsid w:val="009B702B"/>
    <w:rsid w:val="009B7574"/>
    <w:rsid w:val="009C0342"/>
    <w:rsid w:val="009C1522"/>
    <w:rsid w:val="009C2278"/>
    <w:rsid w:val="009C38C1"/>
    <w:rsid w:val="009C4014"/>
    <w:rsid w:val="009C711B"/>
    <w:rsid w:val="009C72C0"/>
    <w:rsid w:val="009D009A"/>
    <w:rsid w:val="009D00E2"/>
    <w:rsid w:val="009D0D60"/>
    <w:rsid w:val="009D167E"/>
    <w:rsid w:val="009D1A1B"/>
    <w:rsid w:val="009D3092"/>
    <w:rsid w:val="009D5855"/>
    <w:rsid w:val="009D5B5A"/>
    <w:rsid w:val="009D6753"/>
    <w:rsid w:val="009D7C3D"/>
    <w:rsid w:val="009E1147"/>
    <w:rsid w:val="009E1AD1"/>
    <w:rsid w:val="009E278E"/>
    <w:rsid w:val="009E34DC"/>
    <w:rsid w:val="009E44FB"/>
    <w:rsid w:val="009F0580"/>
    <w:rsid w:val="009F0D88"/>
    <w:rsid w:val="009F1103"/>
    <w:rsid w:val="009F3A48"/>
    <w:rsid w:val="009F5952"/>
    <w:rsid w:val="00A04460"/>
    <w:rsid w:val="00A06FE5"/>
    <w:rsid w:val="00A12373"/>
    <w:rsid w:val="00A12F1B"/>
    <w:rsid w:val="00A15691"/>
    <w:rsid w:val="00A15ECF"/>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FAA"/>
    <w:rsid w:val="00A30472"/>
    <w:rsid w:val="00A31BA2"/>
    <w:rsid w:val="00A31F06"/>
    <w:rsid w:val="00A33F35"/>
    <w:rsid w:val="00A34652"/>
    <w:rsid w:val="00A36509"/>
    <w:rsid w:val="00A36DA2"/>
    <w:rsid w:val="00A37CA9"/>
    <w:rsid w:val="00A41109"/>
    <w:rsid w:val="00A437F8"/>
    <w:rsid w:val="00A463D8"/>
    <w:rsid w:val="00A47358"/>
    <w:rsid w:val="00A47696"/>
    <w:rsid w:val="00A505FC"/>
    <w:rsid w:val="00A51BCA"/>
    <w:rsid w:val="00A547CF"/>
    <w:rsid w:val="00A57973"/>
    <w:rsid w:val="00A61CB9"/>
    <w:rsid w:val="00A61E7B"/>
    <w:rsid w:val="00A6540D"/>
    <w:rsid w:val="00A666B6"/>
    <w:rsid w:val="00A66BD1"/>
    <w:rsid w:val="00A70CF4"/>
    <w:rsid w:val="00A7242F"/>
    <w:rsid w:val="00A73095"/>
    <w:rsid w:val="00A74717"/>
    <w:rsid w:val="00A74C4C"/>
    <w:rsid w:val="00A7597D"/>
    <w:rsid w:val="00A7710D"/>
    <w:rsid w:val="00A77118"/>
    <w:rsid w:val="00A777CB"/>
    <w:rsid w:val="00A778BC"/>
    <w:rsid w:val="00A82E67"/>
    <w:rsid w:val="00A83249"/>
    <w:rsid w:val="00A838EF"/>
    <w:rsid w:val="00A840FA"/>
    <w:rsid w:val="00A8675F"/>
    <w:rsid w:val="00A87323"/>
    <w:rsid w:val="00A87578"/>
    <w:rsid w:val="00A90EEE"/>
    <w:rsid w:val="00A93136"/>
    <w:rsid w:val="00A944F1"/>
    <w:rsid w:val="00AA0BD4"/>
    <w:rsid w:val="00AA24A8"/>
    <w:rsid w:val="00AA491D"/>
    <w:rsid w:val="00AB0882"/>
    <w:rsid w:val="00AB30C6"/>
    <w:rsid w:val="00AB35BD"/>
    <w:rsid w:val="00AB3B72"/>
    <w:rsid w:val="00AB43BC"/>
    <w:rsid w:val="00AB7326"/>
    <w:rsid w:val="00AB7BEF"/>
    <w:rsid w:val="00AC0555"/>
    <w:rsid w:val="00AC09B5"/>
    <w:rsid w:val="00AC160E"/>
    <w:rsid w:val="00AC22CE"/>
    <w:rsid w:val="00AC2F17"/>
    <w:rsid w:val="00AC348B"/>
    <w:rsid w:val="00AC5381"/>
    <w:rsid w:val="00AC55AD"/>
    <w:rsid w:val="00AC76C9"/>
    <w:rsid w:val="00AC7D29"/>
    <w:rsid w:val="00AD07E0"/>
    <w:rsid w:val="00AD21E5"/>
    <w:rsid w:val="00AD233F"/>
    <w:rsid w:val="00AD283D"/>
    <w:rsid w:val="00AD2B43"/>
    <w:rsid w:val="00AD4155"/>
    <w:rsid w:val="00AD5F92"/>
    <w:rsid w:val="00AD7F59"/>
    <w:rsid w:val="00AE1D08"/>
    <w:rsid w:val="00AE1F6E"/>
    <w:rsid w:val="00AE273A"/>
    <w:rsid w:val="00AE2A96"/>
    <w:rsid w:val="00AE36A5"/>
    <w:rsid w:val="00AE6210"/>
    <w:rsid w:val="00AE62B7"/>
    <w:rsid w:val="00AE6303"/>
    <w:rsid w:val="00AE7715"/>
    <w:rsid w:val="00AF00AB"/>
    <w:rsid w:val="00AF00B6"/>
    <w:rsid w:val="00AF0866"/>
    <w:rsid w:val="00AF0C68"/>
    <w:rsid w:val="00AF0F65"/>
    <w:rsid w:val="00AF2FE7"/>
    <w:rsid w:val="00AF4375"/>
    <w:rsid w:val="00AF50E6"/>
    <w:rsid w:val="00AF738B"/>
    <w:rsid w:val="00AF780A"/>
    <w:rsid w:val="00AF7E0E"/>
    <w:rsid w:val="00B011C2"/>
    <w:rsid w:val="00B012EC"/>
    <w:rsid w:val="00B01BEE"/>
    <w:rsid w:val="00B03768"/>
    <w:rsid w:val="00B04155"/>
    <w:rsid w:val="00B04553"/>
    <w:rsid w:val="00B050F4"/>
    <w:rsid w:val="00B05648"/>
    <w:rsid w:val="00B05FD7"/>
    <w:rsid w:val="00B0737B"/>
    <w:rsid w:val="00B0768B"/>
    <w:rsid w:val="00B07F83"/>
    <w:rsid w:val="00B105B5"/>
    <w:rsid w:val="00B10C3A"/>
    <w:rsid w:val="00B11932"/>
    <w:rsid w:val="00B11D08"/>
    <w:rsid w:val="00B14D90"/>
    <w:rsid w:val="00B15432"/>
    <w:rsid w:val="00B15E82"/>
    <w:rsid w:val="00B16058"/>
    <w:rsid w:val="00B1714E"/>
    <w:rsid w:val="00B173C9"/>
    <w:rsid w:val="00B204D1"/>
    <w:rsid w:val="00B3009C"/>
    <w:rsid w:val="00B3258C"/>
    <w:rsid w:val="00B32F87"/>
    <w:rsid w:val="00B332ED"/>
    <w:rsid w:val="00B33428"/>
    <w:rsid w:val="00B343C1"/>
    <w:rsid w:val="00B34C63"/>
    <w:rsid w:val="00B354BF"/>
    <w:rsid w:val="00B370BA"/>
    <w:rsid w:val="00B42F4D"/>
    <w:rsid w:val="00B441C1"/>
    <w:rsid w:val="00B46687"/>
    <w:rsid w:val="00B47CCB"/>
    <w:rsid w:val="00B50959"/>
    <w:rsid w:val="00B5234B"/>
    <w:rsid w:val="00B5398D"/>
    <w:rsid w:val="00B56667"/>
    <w:rsid w:val="00B60EC2"/>
    <w:rsid w:val="00B611CA"/>
    <w:rsid w:val="00B61486"/>
    <w:rsid w:val="00B615BD"/>
    <w:rsid w:val="00B62A5E"/>
    <w:rsid w:val="00B651AB"/>
    <w:rsid w:val="00B65767"/>
    <w:rsid w:val="00B65C5A"/>
    <w:rsid w:val="00B666E4"/>
    <w:rsid w:val="00B70316"/>
    <w:rsid w:val="00B71FCA"/>
    <w:rsid w:val="00B72CFC"/>
    <w:rsid w:val="00B72D3B"/>
    <w:rsid w:val="00B7510C"/>
    <w:rsid w:val="00B76721"/>
    <w:rsid w:val="00B7795B"/>
    <w:rsid w:val="00B8082C"/>
    <w:rsid w:val="00B80F1E"/>
    <w:rsid w:val="00B81BF1"/>
    <w:rsid w:val="00B826AD"/>
    <w:rsid w:val="00B82E28"/>
    <w:rsid w:val="00B85AFC"/>
    <w:rsid w:val="00B860C0"/>
    <w:rsid w:val="00B86251"/>
    <w:rsid w:val="00B86541"/>
    <w:rsid w:val="00B86FF4"/>
    <w:rsid w:val="00B877CC"/>
    <w:rsid w:val="00B903A8"/>
    <w:rsid w:val="00B91EAF"/>
    <w:rsid w:val="00B92235"/>
    <w:rsid w:val="00B93562"/>
    <w:rsid w:val="00B942D5"/>
    <w:rsid w:val="00B946AA"/>
    <w:rsid w:val="00B95706"/>
    <w:rsid w:val="00B968D8"/>
    <w:rsid w:val="00B9712E"/>
    <w:rsid w:val="00BA08A1"/>
    <w:rsid w:val="00BA0E44"/>
    <w:rsid w:val="00BA11ED"/>
    <w:rsid w:val="00BA334B"/>
    <w:rsid w:val="00BA3B76"/>
    <w:rsid w:val="00BA4D70"/>
    <w:rsid w:val="00BA5C49"/>
    <w:rsid w:val="00BB0D57"/>
    <w:rsid w:val="00BB2368"/>
    <w:rsid w:val="00BB3C4A"/>
    <w:rsid w:val="00BB415D"/>
    <w:rsid w:val="00BB43D1"/>
    <w:rsid w:val="00BB4DDF"/>
    <w:rsid w:val="00BB5571"/>
    <w:rsid w:val="00BB6A69"/>
    <w:rsid w:val="00BB7263"/>
    <w:rsid w:val="00BB7823"/>
    <w:rsid w:val="00BC018F"/>
    <w:rsid w:val="00BC0600"/>
    <w:rsid w:val="00BC061C"/>
    <w:rsid w:val="00BC0C77"/>
    <w:rsid w:val="00BC2F08"/>
    <w:rsid w:val="00BC7B61"/>
    <w:rsid w:val="00BC7C8D"/>
    <w:rsid w:val="00BD0184"/>
    <w:rsid w:val="00BD18FB"/>
    <w:rsid w:val="00BD1E87"/>
    <w:rsid w:val="00BD1FEF"/>
    <w:rsid w:val="00BD56C4"/>
    <w:rsid w:val="00BD5BC7"/>
    <w:rsid w:val="00BD65BB"/>
    <w:rsid w:val="00BD69AF"/>
    <w:rsid w:val="00BD7DD3"/>
    <w:rsid w:val="00BE2B00"/>
    <w:rsid w:val="00BE318E"/>
    <w:rsid w:val="00BE57A4"/>
    <w:rsid w:val="00BE5A51"/>
    <w:rsid w:val="00BE6211"/>
    <w:rsid w:val="00BE7DF8"/>
    <w:rsid w:val="00BF138D"/>
    <w:rsid w:val="00BF2BDC"/>
    <w:rsid w:val="00BF3127"/>
    <w:rsid w:val="00BF3234"/>
    <w:rsid w:val="00BF3DAE"/>
    <w:rsid w:val="00BF5124"/>
    <w:rsid w:val="00BF5515"/>
    <w:rsid w:val="00BF5916"/>
    <w:rsid w:val="00BF5AC2"/>
    <w:rsid w:val="00BF5C21"/>
    <w:rsid w:val="00BF62F2"/>
    <w:rsid w:val="00BF7E71"/>
    <w:rsid w:val="00BF7F0E"/>
    <w:rsid w:val="00C04D41"/>
    <w:rsid w:val="00C04D58"/>
    <w:rsid w:val="00C0552D"/>
    <w:rsid w:val="00C06610"/>
    <w:rsid w:val="00C07AA1"/>
    <w:rsid w:val="00C07D43"/>
    <w:rsid w:val="00C10CF9"/>
    <w:rsid w:val="00C10E51"/>
    <w:rsid w:val="00C11EE0"/>
    <w:rsid w:val="00C13CA0"/>
    <w:rsid w:val="00C15FA7"/>
    <w:rsid w:val="00C2347F"/>
    <w:rsid w:val="00C2487B"/>
    <w:rsid w:val="00C25CDC"/>
    <w:rsid w:val="00C2612C"/>
    <w:rsid w:val="00C27255"/>
    <w:rsid w:val="00C31BBE"/>
    <w:rsid w:val="00C33469"/>
    <w:rsid w:val="00C33881"/>
    <w:rsid w:val="00C34B82"/>
    <w:rsid w:val="00C3554B"/>
    <w:rsid w:val="00C403A1"/>
    <w:rsid w:val="00C40B63"/>
    <w:rsid w:val="00C40B7C"/>
    <w:rsid w:val="00C411B8"/>
    <w:rsid w:val="00C4505C"/>
    <w:rsid w:val="00C46C35"/>
    <w:rsid w:val="00C505B2"/>
    <w:rsid w:val="00C50E27"/>
    <w:rsid w:val="00C51A46"/>
    <w:rsid w:val="00C53416"/>
    <w:rsid w:val="00C5369D"/>
    <w:rsid w:val="00C54B21"/>
    <w:rsid w:val="00C55C33"/>
    <w:rsid w:val="00C562AD"/>
    <w:rsid w:val="00C56FDA"/>
    <w:rsid w:val="00C570D7"/>
    <w:rsid w:val="00C5791F"/>
    <w:rsid w:val="00C61466"/>
    <w:rsid w:val="00C62557"/>
    <w:rsid w:val="00C65463"/>
    <w:rsid w:val="00C6695F"/>
    <w:rsid w:val="00C671C8"/>
    <w:rsid w:val="00C67577"/>
    <w:rsid w:val="00C70622"/>
    <w:rsid w:val="00C719E6"/>
    <w:rsid w:val="00C71CAC"/>
    <w:rsid w:val="00C72015"/>
    <w:rsid w:val="00C73B22"/>
    <w:rsid w:val="00C755C3"/>
    <w:rsid w:val="00C75B5A"/>
    <w:rsid w:val="00C77EE6"/>
    <w:rsid w:val="00C8022D"/>
    <w:rsid w:val="00C8041B"/>
    <w:rsid w:val="00C80B53"/>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270"/>
    <w:rsid w:val="00CA2648"/>
    <w:rsid w:val="00CA3E24"/>
    <w:rsid w:val="00CA6012"/>
    <w:rsid w:val="00CA73B9"/>
    <w:rsid w:val="00CB06DF"/>
    <w:rsid w:val="00CB2979"/>
    <w:rsid w:val="00CB2C89"/>
    <w:rsid w:val="00CB3551"/>
    <w:rsid w:val="00CB4265"/>
    <w:rsid w:val="00CC1340"/>
    <w:rsid w:val="00CC2F97"/>
    <w:rsid w:val="00CC5483"/>
    <w:rsid w:val="00CC7044"/>
    <w:rsid w:val="00CC7A35"/>
    <w:rsid w:val="00CC7F76"/>
    <w:rsid w:val="00CD0982"/>
    <w:rsid w:val="00CD17D3"/>
    <w:rsid w:val="00CD1CD7"/>
    <w:rsid w:val="00CD1D22"/>
    <w:rsid w:val="00CD20CB"/>
    <w:rsid w:val="00CD2975"/>
    <w:rsid w:val="00CD359A"/>
    <w:rsid w:val="00CD3643"/>
    <w:rsid w:val="00CD3762"/>
    <w:rsid w:val="00CD6227"/>
    <w:rsid w:val="00CD6512"/>
    <w:rsid w:val="00CD6C0A"/>
    <w:rsid w:val="00CD7717"/>
    <w:rsid w:val="00CE0960"/>
    <w:rsid w:val="00CE0CF7"/>
    <w:rsid w:val="00CE24C8"/>
    <w:rsid w:val="00CE4C72"/>
    <w:rsid w:val="00CE5026"/>
    <w:rsid w:val="00CE6EAF"/>
    <w:rsid w:val="00CF03C7"/>
    <w:rsid w:val="00CF0911"/>
    <w:rsid w:val="00CF0D45"/>
    <w:rsid w:val="00CF47ED"/>
    <w:rsid w:val="00CF6CBD"/>
    <w:rsid w:val="00CF7411"/>
    <w:rsid w:val="00D00FB8"/>
    <w:rsid w:val="00D01057"/>
    <w:rsid w:val="00D01338"/>
    <w:rsid w:val="00D016A3"/>
    <w:rsid w:val="00D01B6F"/>
    <w:rsid w:val="00D02409"/>
    <w:rsid w:val="00D03CDE"/>
    <w:rsid w:val="00D03EB7"/>
    <w:rsid w:val="00D04648"/>
    <w:rsid w:val="00D05346"/>
    <w:rsid w:val="00D06105"/>
    <w:rsid w:val="00D06201"/>
    <w:rsid w:val="00D067C0"/>
    <w:rsid w:val="00D06B48"/>
    <w:rsid w:val="00D07495"/>
    <w:rsid w:val="00D12013"/>
    <w:rsid w:val="00D132A0"/>
    <w:rsid w:val="00D15758"/>
    <w:rsid w:val="00D16710"/>
    <w:rsid w:val="00D16E5F"/>
    <w:rsid w:val="00D17D13"/>
    <w:rsid w:val="00D17D8E"/>
    <w:rsid w:val="00D21136"/>
    <w:rsid w:val="00D22B3D"/>
    <w:rsid w:val="00D2325F"/>
    <w:rsid w:val="00D244CB"/>
    <w:rsid w:val="00D24726"/>
    <w:rsid w:val="00D24B9A"/>
    <w:rsid w:val="00D2752D"/>
    <w:rsid w:val="00D27985"/>
    <w:rsid w:val="00D27F98"/>
    <w:rsid w:val="00D31F35"/>
    <w:rsid w:val="00D3295B"/>
    <w:rsid w:val="00D336B9"/>
    <w:rsid w:val="00D336CF"/>
    <w:rsid w:val="00D33A59"/>
    <w:rsid w:val="00D34D92"/>
    <w:rsid w:val="00D35197"/>
    <w:rsid w:val="00D35B28"/>
    <w:rsid w:val="00D36009"/>
    <w:rsid w:val="00D37437"/>
    <w:rsid w:val="00D37729"/>
    <w:rsid w:val="00D37D0B"/>
    <w:rsid w:val="00D403D5"/>
    <w:rsid w:val="00D40690"/>
    <w:rsid w:val="00D4270D"/>
    <w:rsid w:val="00D434B8"/>
    <w:rsid w:val="00D43792"/>
    <w:rsid w:val="00D44057"/>
    <w:rsid w:val="00D441C9"/>
    <w:rsid w:val="00D4482B"/>
    <w:rsid w:val="00D46926"/>
    <w:rsid w:val="00D4769B"/>
    <w:rsid w:val="00D47FF5"/>
    <w:rsid w:val="00D50053"/>
    <w:rsid w:val="00D50DEA"/>
    <w:rsid w:val="00D51BE9"/>
    <w:rsid w:val="00D51E45"/>
    <w:rsid w:val="00D52F88"/>
    <w:rsid w:val="00D53967"/>
    <w:rsid w:val="00D540A7"/>
    <w:rsid w:val="00D55C4F"/>
    <w:rsid w:val="00D57A61"/>
    <w:rsid w:val="00D57B6C"/>
    <w:rsid w:val="00D6119F"/>
    <w:rsid w:val="00D62898"/>
    <w:rsid w:val="00D62DC7"/>
    <w:rsid w:val="00D63A3E"/>
    <w:rsid w:val="00D66032"/>
    <w:rsid w:val="00D673EF"/>
    <w:rsid w:val="00D70413"/>
    <w:rsid w:val="00D7138F"/>
    <w:rsid w:val="00D71EFE"/>
    <w:rsid w:val="00D72CF0"/>
    <w:rsid w:val="00D748C2"/>
    <w:rsid w:val="00D75268"/>
    <w:rsid w:val="00D7530D"/>
    <w:rsid w:val="00D763AA"/>
    <w:rsid w:val="00D763C1"/>
    <w:rsid w:val="00D76C4C"/>
    <w:rsid w:val="00D76C50"/>
    <w:rsid w:val="00D76C69"/>
    <w:rsid w:val="00D777D9"/>
    <w:rsid w:val="00D77A53"/>
    <w:rsid w:val="00D77FBC"/>
    <w:rsid w:val="00D80C6A"/>
    <w:rsid w:val="00D81003"/>
    <w:rsid w:val="00D8198F"/>
    <w:rsid w:val="00D82881"/>
    <w:rsid w:val="00D8380E"/>
    <w:rsid w:val="00D86082"/>
    <w:rsid w:val="00D87076"/>
    <w:rsid w:val="00D9168B"/>
    <w:rsid w:val="00D91AE9"/>
    <w:rsid w:val="00D92D28"/>
    <w:rsid w:val="00D9522E"/>
    <w:rsid w:val="00D96E4C"/>
    <w:rsid w:val="00D9706D"/>
    <w:rsid w:val="00DA1034"/>
    <w:rsid w:val="00DA1080"/>
    <w:rsid w:val="00DA1774"/>
    <w:rsid w:val="00DA1C2E"/>
    <w:rsid w:val="00DA1E75"/>
    <w:rsid w:val="00DA3947"/>
    <w:rsid w:val="00DA3E54"/>
    <w:rsid w:val="00DA4E5D"/>
    <w:rsid w:val="00DA5D36"/>
    <w:rsid w:val="00DA60B5"/>
    <w:rsid w:val="00DA7297"/>
    <w:rsid w:val="00DA7599"/>
    <w:rsid w:val="00DA75AC"/>
    <w:rsid w:val="00DA7C15"/>
    <w:rsid w:val="00DB0DCD"/>
    <w:rsid w:val="00DB249A"/>
    <w:rsid w:val="00DB26CF"/>
    <w:rsid w:val="00DB3915"/>
    <w:rsid w:val="00DB3EB8"/>
    <w:rsid w:val="00DB5BF1"/>
    <w:rsid w:val="00DB726C"/>
    <w:rsid w:val="00DC0D22"/>
    <w:rsid w:val="00DC1089"/>
    <w:rsid w:val="00DC38A5"/>
    <w:rsid w:val="00DC3F58"/>
    <w:rsid w:val="00DC43B4"/>
    <w:rsid w:val="00DC53FB"/>
    <w:rsid w:val="00DC6B61"/>
    <w:rsid w:val="00DC75B6"/>
    <w:rsid w:val="00DC7D97"/>
    <w:rsid w:val="00DC7ED7"/>
    <w:rsid w:val="00DD1F2F"/>
    <w:rsid w:val="00DD30C5"/>
    <w:rsid w:val="00DD3C82"/>
    <w:rsid w:val="00DD3D7E"/>
    <w:rsid w:val="00DD49EC"/>
    <w:rsid w:val="00DD62D6"/>
    <w:rsid w:val="00DD6BE9"/>
    <w:rsid w:val="00DD788B"/>
    <w:rsid w:val="00DE0133"/>
    <w:rsid w:val="00DE019F"/>
    <w:rsid w:val="00DE1023"/>
    <w:rsid w:val="00DE237D"/>
    <w:rsid w:val="00DE394D"/>
    <w:rsid w:val="00DE3B98"/>
    <w:rsid w:val="00DE4393"/>
    <w:rsid w:val="00DE4687"/>
    <w:rsid w:val="00DE53AE"/>
    <w:rsid w:val="00DE572B"/>
    <w:rsid w:val="00DE6749"/>
    <w:rsid w:val="00DF0971"/>
    <w:rsid w:val="00DF09ED"/>
    <w:rsid w:val="00DF1F47"/>
    <w:rsid w:val="00DF2D6E"/>
    <w:rsid w:val="00DF569C"/>
    <w:rsid w:val="00DF61F0"/>
    <w:rsid w:val="00DF73DB"/>
    <w:rsid w:val="00DF7667"/>
    <w:rsid w:val="00E00DB5"/>
    <w:rsid w:val="00E01565"/>
    <w:rsid w:val="00E0759D"/>
    <w:rsid w:val="00E14CBA"/>
    <w:rsid w:val="00E14F08"/>
    <w:rsid w:val="00E15298"/>
    <w:rsid w:val="00E15BFB"/>
    <w:rsid w:val="00E15CD2"/>
    <w:rsid w:val="00E15ECB"/>
    <w:rsid w:val="00E165FD"/>
    <w:rsid w:val="00E16B26"/>
    <w:rsid w:val="00E17781"/>
    <w:rsid w:val="00E1780F"/>
    <w:rsid w:val="00E20992"/>
    <w:rsid w:val="00E21238"/>
    <w:rsid w:val="00E225F0"/>
    <w:rsid w:val="00E228D7"/>
    <w:rsid w:val="00E22B1B"/>
    <w:rsid w:val="00E23C56"/>
    <w:rsid w:val="00E250A6"/>
    <w:rsid w:val="00E25D4B"/>
    <w:rsid w:val="00E25EEA"/>
    <w:rsid w:val="00E2621F"/>
    <w:rsid w:val="00E2704F"/>
    <w:rsid w:val="00E3160D"/>
    <w:rsid w:val="00E31C77"/>
    <w:rsid w:val="00E33E00"/>
    <w:rsid w:val="00E40A6E"/>
    <w:rsid w:val="00E40CED"/>
    <w:rsid w:val="00E41881"/>
    <w:rsid w:val="00E44740"/>
    <w:rsid w:val="00E44E26"/>
    <w:rsid w:val="00E45F2C"/>
    <w:rsid w:val="00E46C61"/>
    <w:rsid w:val="00E46CA4"/>
    <w:rsid w:val="00E4705C"/>
    <w:rsid w:val="00E4710E"/>
    <w:rsid w:val="00E5090E"/>
    <w:rsid w:val="00E50B41"/>
    <w:rsid w:val="00E51116"/>
    <w:rsid w:val="00E524CD"/>
    <w:rsid w:val="00E52CB1"/>
    <w:rsid w:val="00E550A7"/>
    <w:rsid w:val="00E55771"/>
    <w:rsid w:val="00E5640B"/>
    <w:rsid w:val="00E56EAB"/>
    <w:rsid w:val="00E6064D"/>
    <w:rsid w:val="00E60B34"/>
    <w:rsid w:val="00E61271"/>
    <w:rsid w:val="00E6264E"/>
    <w:rsid w:val="00E627C5"/>
    <w:rsid w:val="00E632CE"/>
    <w:rsid w:val="00E63E9E"/>
    <w:rsid w:val="00E648AA"/>
    <w:rsid w:val="00E65387"/>
    <w:rsid w:val="00E67387"/>
    <w:rsid w:val="00E678A4"/>
    <w:rsid w:val="00E67DCE"/>
    <w:rsid w:val="00E70B14"/>
    <w:rsid w:val="00E71161"/>
    <w:rsid w:val="00E71253"/>
    <w:rsid w:val="00E71485"/>
    <w:rsid w:val="00E726BB"/>
    <w:rsid w:val="00E73532"/>
    <w:rsid w:val="00E76457"/>
    <w:rsid w:val="00E814B2"/>
    <w:rsid w:val="00E818E2"/>
    <w:rsid w:val="00E827C6"/>
    <w:rsid w:val="00E82932"/>
    <w:rsid w:val="00E84621"/>
    <w:rsid w:val="00E85856"/>
    <w:rsid w:val="00E868E1"/>
    <w:rsid w:val="00E91757"/>
    <w:rsid w:val="00E91B1E"/>
    <w:rsid w:val="00E9293C"/>
    <w:rsid w:val="00E92C99"/>
    <w:rsid w:val="00E940E2"/>
    <w:rsid w:val="00E94BBE"/>
    <w:rsid w:val="00EA0816"/>
    <w:rsid w:val="00EA1182"/>
    <w:rsid w:val="00EA33C1"/>
    <w:rsid w:val="00EA39E1"/>
    <w:rsid w:val="00EA3A46"/>
    <w:rsid w:val="00EA6E89"/>
    <w:rsid w:val="00EA7499"/>
    <w:rsid w:val="00EB02F1"/>
    <w:rsid w:val="00EB0621"/>
    <w:rsid w:val="00EB4821"/>
    <w:rsid w:val="00EB6940"/>
    <w:rsid w:val="00EB6BE6"/>
    <w:rsid w:val="00EC0587"/>
    <w:rsid w:val="00EC0798"/>
    <w:rsid w:val="00EC1198"/>
    <w:rsid w:val="00EC1318"/>
    <w:rsid w:val="00EC1520"/>
    <w:rsid w:val="00EC53E2"/>
    <w:rsid w:val="00EC7D89"/>
    <w:rsid w:val="00EC7EEC"/>
    <w:rsid w:val="00EC7EFA"/>
    <w:rsid w:val="00ED0636"/>
    <w:rsid w:val="00ED181F"/>
    <w:rsid w:val="00ED1831"/>
    <w:rsid w:val="00ED23A0"/>
    <w:rsid w:val="00ED37EB"/>
    <w:rsid w:val="00ED391D"/>
    <w:rsid w:val="00ED50CF"/>
    <w:rsid w:val="00ED5374"/>
    <w:rsid w:val="00ED5994"/>
    <w:rsid w:val="00EE0A9A"/>
    <w:rsid w:val="00EE3761"/>
    <w:rsid w:val="00EE395C"/>
    <w:rsid w:val="00EE3B41"/>
    <w:rsid w:val="00EE412A"/>
    <w:rsid w:val="00EE6A77"/>
    <w:rsid w:val="00EE6ED5"/>
    <w:rsid w:val="00EE75FE"/>
    <w:rsid w:val="00EE7E62"/>
    <w:rsid w:val="00EF05F8"/>
    <w:rsid w:val="00EF68C5"/>
    <w:rsid w:val="00EF7CA2"/>
    <w:rsid w:val="00F01612"/>
    <w:rsid w:val="00F02293"/>
    <w:rsid w:val="00F03C22"/>
    <w:rsid w:val="00F0450F"/>
    <w:rsid w:val="00F04A47"/>
    <w:rsid w:val="00F061A7"/>
    <w:rsid w:val="00F07361"/>
    <w:rsid w:val="00F07DC1"/>
    <w:rsid w:val="00F11484"/>
    <w:rsid w:val="00F12615"/>
    <w:rsid w:val="00F14713"/>
    <w:rsid w:val="00F14EF1"/>
    <w:rsid w:val="00F16AEA"/>
    <w:rsid w:val="00F17B92"/>
    <w:rsid w:val="00F21E78"/>
    <w:rsid w:val="00F22AFA"/>
    <w:rsid w:val="00F241CD"/>
    <w:rsid w:val="00F26608"/>
    <w:rsid w:val="00F27AC8"/>
    <w:rsid w:val="00F32AE4"/>
    <w:rsid w:val="00F3346F"/>
    <w:rsid w:val="00F34E4E"/>
    <w:rsid w:val="00F3553C"/>
    <w:rsid w:val="00F35E52"/>
    <w:rsid w:val="00F36C30"/>
    <w:rsid w:val="00F41D8B"/>
    <w:rsid w:val="00F42EAC"/>
    <w:rsid w:val="00F4505A"/>
    <w:rsid w:val="00F45733"/>
    <w:rsid w:val="00F45E9D"/>
    <w:rsid w:val="00F46EFB"/>
    <w:rsid w:val="00F47DD1"/>
    <w:rsid w:val="00F5100A"/>
    <w:rsid w:val="00F5159F"/>
    <w:rsid w:val="00F51AE7"/>
    <w:rsid w:val="00F52BC4"/>
    <w:rsid w:val="00F53FBA"/>
    <w:rsid w:val="00F54992"/>
    <w:rsid w:val="00F5549C"/>
    <w:rsid w:val="00F573A0"/>
    <w:rsid w:val="00F57B98"/>
    <w:rsid w:val="00F57DAD"/>
    <w:rsid w:val="00F606E0"/>
    <w:rsid w:val="00F61CA5"/>
    <w:rsid w:val="00F6355B"/>
    <w:rsid w:val="00F64AB8"/>
    <w:rsid w:val="00F64C56"/>
    <w:rsid w:val="00F64F57"/>
    <w:rsid w:val="00F6569E"/>
    <w:rsid w:val="00F66720"/>
    <w:rsid w:val="00F669E3"/>
    <w:rsid w:val="00F67699"/>
    <w:rsid w:val="00F67F3D"/>
    <w:rsid w:val="00F70D10"/>
    <w:rsid w:val="00F72A70"/>
    <w:rsid w:val="00F73BBC"/>
    <w:rsid w:val="00F75296"/>
    <w:rsid w:val="00F761A9"/>
    <w:rsid w:val="00F76C95"/>
    <w:rsid w:val="00F77170"/>
    <w:rsid w:val="00F77BCB"/>
    <w:rsid w:val="00F805EE"/>
    <w:rsid w:val="00F819EA"/>
    <w:rsid w:val="00F81E5F"/>
    <w:rsid w:val="00F82273"/>
    <w:rsid w:val="00F84274"/>
    <w:rsid w:val="00F847EB"/>
    <w:rsid w:val="00F86793"/>
    <w:rsid w:val="00F8771F"/>
    <w:rsid w:val="00F901F7"/>
    <w:rsid w:val="00F91ADA"/>
    <w:rsid w:val="00F91D22"/>
    <w:rsid w:val="00F92EEA"/>
    <w:rsid w:val="00F975D5"/>
    <w:rsid w:val="00FA3D02"/>
    <w:rsid w:val="00FA603C"/>
    <w:rsid w:val="00FA61B0"/>
    <w:rsid w:val="00FA6D88"/>
    <w:rsid w:val="00FA7639"/>
    <w:rsid w:val="00FB2759"/>
    <w:rsid w:val="00FB3DA2"/>
    <w:rsid w:val="00FB478D"/>
    <w:rsid w:val="00FB4EF5"/>
    <w:rsid w:val="00FB7004"/>
    <w:rsid w:val="00FB7C50"/>
    <w:rsid w:val="00FB7E88"/>
    <w:rsid w:val="00FC2AA9"/>
    <w:rsid w:val="00FC2E7B"/>
    <w:rsid w:val="00FC3F44"/>
    <w:rsid w:val="00FC48D2"/>
    <w:rsid w:val="00FC6696"/>
    <w:rsid w:val="00FC7991"/>
    <w:rsid w:val="00FD08C6"/>
    <w:rsid w:val="00FD08E9"/>
    <w:rsid w:val="00FD2A15"/>
    <w:rsid w:val="00FD4016"/>
    <w:rsid w:val="00FD4096"/>
    <w:rsid w:val="00FD45EE"/>
    <w:rsid w:val="00FD5651"/>
    <w:rsid w:val="00FD5D67"/>
    <w:rsid w:val="00FD6530"/>
    <w:rsid w:val="00FD6736"/>
    <w:rsid w:val="00FD67B7"/>
    <w:rsid w:val="00FD7D8C"/>
    <w:rsid w:val="00FE00BA"/>
    <w:rsid w:val="00FE01A1"/>
    <w:rsid w:val="00FE379A"/>
    <w:rsid w:val="00FE56B4"/>
    <w:rsid w:val="00FE601F"/>
    <w:rsid w:val="00FE606D"/>
    <w:rsid w:val="00FF07B6"/>
    <w:rsid w:val="00FF10EB"/>
    <w:rsid w:val="00FF1F46"/>
    <w:rsid w:val="00FF32D9"/>
    <w:rsid w:val="00FF384E"/>
    <w:rsid w:val="00FF517C"/>
    <w:rsid w:val="00FF51FF"/>
    <w:rsid w:val="00FF6527"/>
    <w:rsid w:val="00FF6767"/>
    <w:rsid w:val="00FF6E0F"/>
    <w:rsid w:val="00FF7BC0"/>
    <w:rsid w:val="00FF7CA1"/>
    <w:rsid w:val="00FF7F1A"/>
    <w:rsid w:val="0CD7D372"/>
    <w:rsid w:val="1F5B1E9E"/>
    <w:rsid w:val="1FEA8A2B"/>
    <w:rsid w:val="2B2A9BDE"/>
    <w:rsid w:val="52DFA0BC"/>
    <w:rsid w:val="5BBE1D87"/>
    <w:rsid w:val="6A3FA0A0"/>
    <w:rsid w:val="73927C2F"/>
    <w:rsid w:val="7CC5C9FA"/>
    <w:rsid w:val="7E341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A16F8D3"/>
  <w15:docId w15:val="{7654C524-DFBB-4908-ACC3-B326184E5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ind w:left="1298" w:hanging="578"/>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047A"/>
    <w:pPr>
      <w:ind w:left="0" w:firstLine="0"/>
    </w:pPr>
    <w:rPr>
      <w:rFonts w:ascii="Arial" w:hAnsi="Arial" w:cs="Times New Roman"/>
    </w:rPr>
  </w:style>
  <w:style w:type="paragraph" w:styleId="Heading1">
    <w:name w:val="heading 1"/>
    <w:aliases w:val="TSB Headings"/>
    <w:basedOn w:val="ListParagraph"/>
    <w:next w:val="Normal"/>
    <w:link w:val="Heading1Char"/>
    <w:autoRedefine/>
    <w:uiPriority w:val="1"/>
    <w:qFormat/>
    <w:rsid w:val="001937DC"/>
    <w:pPr>
      <w:spacing w:before="200"/>
      <w:ind w:left="0"/>
      <w:contextualSpacing w:val="0"/>
      <w:jc w:val="left"/>
      <w:outlineLvl w:val="0"/>
    </w:pPr>
    <w:rPr>
      <w:rFonts w:asciiTheme="majorHAnsi" w:hAnsiTheme="majorHAnsi" w:cstheme="majorHAnsi"/>
      <w:b/>
      <w:bCs/>
      <w:sz w:val="28"/>
      <w:szCs w:val="32"/>
      <w:u w:color="347186"/>
    </w:rPr>
  </w:style>
  <w:style w:type="paragraph" w:styleId="Heading2">
    <w:name w:val="heading 2"/>
    <w:basedOn w:val="Normal"/>
    <w:next w:val="Normal"/>
    <w:link w:val="Heading2Char"/>
    <w:uiPriority w:val="1"/>
    <w:unhideWhenUsed/>
    <w:qFormat/>
    <w:rsid w:val="00AD233F"/>
    <w:pPr>
      <w:numPr>
        <w:ilvl w:val="1"/>
        <w:numId w:val="1"/>
      </w:numPr>
      <w:outlineLvl w:val="1"/>
    </w:pPr>
    <w:rPr>
      <w:rFonts w:asciiTheme="majorHAnsi" w:hAnsiTheme="majorHAnsi" w:cs="Arial"/>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1"/>
    <w:rsid w:val="001937DC"/>
    <w:rPr>
      <w:rFonts w:asciiTheme="majorHAnsi" w:hAnsiTheme="majorHAnsi" w:cstheme="majorHAnsi"/>
      <w:b/>
      <w:bCs/>
      <w:sz w:val="28"/>
      <w:szCs w:val="32"/>
      <w:u w:color="347186"/>
    </w:rPr>
  </w:style>
  <w:style w:type="character" w:customStyle="1" w:styleId="Heading2Char">
    <w:name w:val="Heading 2 Char"/>
    <w:basedOn w:val="DefaultParagraphFont"/>
    <w:link w:val="Heading2"/>
    <w:uiPriority w:val="1"/>
    <w:rsid w:val="00AD233F"/>
    <w:rPr>
      <w:rFonts w:asciiTheme="majorHAnsi" w:hAnsiTheme="majorHAnsi" w:cs="Arial"/>
      <w:szCs w:val="32"/>
    </w:rPr>
  </w:style>
  <w:style w:type="paragraph" w:styleId="NoSpacing">
    <w:name w:val="No Spacing"/>
    <w:aliases w:val="TSB Body Text"/>
    <w:basedOn w:val="Normal"/>
    <w:link w:val="NoSpacingChar"/>
    <w:autoRedefine/>
    <w:uiPriority w:val="1"/>
    <w:qFormat/>
    <w:rsid w:val="005A60D9"/>
    <w:pPr>
      <w:spacing w:after="0" w:line="240" w:lineRule="auto"/>
    </w:pPr>
    <w:rPr>
      <w:rFonts w:cs="Arial"/>
      <w:b/>
      <w:bCs/>
      <w:sz w:val="24"/>
    </w:rPr>
  </w:style>
  <w:style w:type="character" w:customStyle="1" w:styleId="NoSpacingChar">
    <w:name w:val="No Spacing Char"/>
    <w:aliases w:val="TSB Body Text Char"/>
    <w:basedOn w:val="DefaultParagraphFont"/>
    <w:link w:val="NoSpacing"/>
    <w:uiPriority w:val="1"/>
    <w:rsid w:val="005A60D9"/>
    <w:rPr>
      <w:rFonts w:ascii="Arial" w:hAnsi="Arial" w:cs="Arial"/>
      <w:b/>
      <w:bCs/>
      <w:sz w:val="24"/>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pPr>
    <w:rPr>
      <w:rFonts w:cstheme="minorHAnsi"/>
      <w:b w:val="0"/>
      <w:sz w:val="22"/>
    </w:rPr>
  </w:style>
  <w:style w:type="paragraph" w:customStyle="1" w:styleId="heading10">
    <w:name w:val="heading 10"/>
    <w:basedOn w:val="Normal"/>
    <w:next w:val="Normal"/>
    <w:rsid w:val="002255EF"/>
    <w:pPr>
      <w:numPr>
        <w:numId w:val="4"/>
      </w:numPr>
      <w:spacing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qFormat/>
    <w:rsid w:val="00283052"/>
    <w:rPr>
      <w:color w:val="7030A0"/>
      <w:u w:val="single"/>
    </w:rPr>
  </w:style>
  <w:style w:type="paragraph" w:customStyle="1" w:styleId="TSB-PolicyBullets">
    <w:name w:val="TSB - Policy Bullets"/>
    <w:basedOn w:val="ListParagraph"/>
    <w:link w:val="TSB-PolicyBulletsChar"/>
    <w:autoRedefine/>
    <w:qFormat/>
    <w:rsid w:val="006B0A17"/>
    <w:pPr>
      <w:tabs>
        <w:tab w:val="left" w:pos="3686"/>
      </w:tabs>
      <w:contextualSpacing w:val="0"/>
    </w:pPr>
    <w:rPr>
      <w:b/>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B0A17"/>
    <w:rPr>
      <w:b/>
      <w:bCs/>
    </w:rPr>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u w:color="347186"/>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bCs/>
      <w:sz w:val="28"/>
      <w:szCs w:val="32"/>
      <w:u w:color="347186"/>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UnresolvedMention1">
    <w:name w:val="Unresolved Mention1"/>
    <w:basedOn w:val="DefaultParagraphFont"/>
    <w:uiPriority w:val="99"/>
    <w:semiHidden/>
    <w:unhideWhenUsed/>
    <w:rsid w:val="00492221"/>
    <w:rPr>
      <w:color w:val="605E5C"/>
      <w:shd w:val="clear" w:color="auto" w:fill="E1DFDD"/>
    </w:rPr>
  </w:style>
  <w:style w:type="character" w:customStyle="1" w:styleId="PolicyBulletsChar">
    <w:name w:val="Policy Bullets Char"/>
    <w:basedOn w:val="DefaultParagraphFont"/>
    <w:link w:val="PolicyBullets"/>
    <w:rsid w:val="006477B9"/>
  </w:style>
  <w:style w:type="paragraph" w:customStyle="1" w:styleId="Default">
    <w:name w:val="Default"/>
    <w:rsid w:val="002D7DF1"/>
    <w:pPr>
      <w:autoSpaceDE w:val="0"/>
      <w:autoSpaceDN w:val="0"/>
      <w:adjustRightInd w:val="0"/>
      <w:spacing w:after="0" w:line="240" w:lineRule="auto"/>
    </w:pPr>
    <w:rPr>
      <w:rFonts w:ascii="Arial" w:hAnsi="Arial" w:cs="Arial"/>
      <w:color w:val="000000"/>
      <w:sz w:val="24"/>
      <w:szCs w:val="24"/>
    </w:rPr>
  </w:style>
  <w:style w:type="character" w:styleId="IntenseEmphasis">
    <w:name w:val="Intense Emphasis"/>
    <w:basedOn w:val="DefaultParagraphFont"/>
    <w:uiPriority w:val="21"/>
    <w:qFormat/>
    <w:rsid w:val="001A0A2E"/>
    <w:rPr>
      <w:i/>
      <w:iCs/>
      <w:color w:val="404041" w:themeColor="accent1"/>
    </w:rPr>
  </w:style>
  <w:style w:type="paragraph" w:customStyle="1" w:styleId="Style2">
    <w:name w:val="Style2"/>
    <w:basedOn w:val="Heading1"/>
    <w:link w:val="Style2Char"/>
    <w:qFormat/>
    <w:rsid w:val="005E0CAE"/>
    <w:pPr>
      <w:ind w:left="1424" w:hanging="432"/>
    </w:pPr>
    <w:rPr>
      <w:rFonts w:cstheme="minorHAnsi"/>
      <w:b w:val="0"/>
      <w:bCs w:val="0"/>
    </w:rPr>
  </w:style>
  <w:style w:type="paragraph" w:customStyle="1" w:styleId="PolicyLevel3">
    <w:name w:val="Policy Level 3"/>
    <w:basedOn w:val="Style2"/>
    <w:qFormat/>
    <w:rsid w:val="005E0CAE"/>
    <w:pPr>
      <w:ind w:left="1224" w:hanging="504"/>
    </w:pPr>
  </w:style>
  <w:style w:type="character" w:customStyle="1" w:styleId="Style2Char">
    <w:name w:val="Style2 Char"/>
    <w:basedOn w:val="Heading1Char"/>
    <w:link w:val="Style2"/>
    <w:rsid w:val="005E0CAE"/>
    <w:rPr>
      <w:rFonts w:asciiTheme="majorHAnsi" w:hAnsiTheme="majorHAnsi" w:cstheme="minorHAnsi"/>
      <w:b w:val="0"/>
      <w:bCs w:val="0"/>
      <w:sz w:val="28"/>
      <w:szCs w:val="32"/>
      <w:u w:color="347186"/>
    </w:rPr>
  </w:style>
  <w:style w:type="paragraph" w:styleId="NormalWeb">
    <w:name w:val="Normal (Web)"/>
    <w:basedOn w:val="Normal"/>
    <w:uiPriority w:val="99"/>
    <w:semiHidden/>
    <w:unhideWhenUsed/>
    <w:rsid w:val="005E0CAE"/>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textmarker">
    <w:name w:val="textmarker"/>
    <w:basedOn w:val="DefaultParagraphFont"/>
    <w:rsid w:val="005E0CAE"/>
  </w:style>
  <w:style w:type="character" w:styleId="PageNumber">
    <w:name w:val="page number"/>
    <w:basedOn w:val="DefaultParagraphFont"/>
    <w:uiPriority w:val="99"/>
    <w:semiHidden/>
    <w:unhideWhenUsed/>
    <w:rsid w:val="00517113"/>
  </w:style>
  <w:style w:type="paragraph" w:styleId="TOC1">
    <w:name w:val="toc 1"/>
    <w:basedOn w:val="Normal"/>
    <w:uiPriority w:val="1"/>
    <w:qFormat/>
    <w:rsid w:val="005A60D9"/>
    <w:pPr>
      <w:widowControl w:val="0"/>
      <w:autoSpaceDE w:val="0"/>
      <w:autoSpaceDN w:val="0"/>
      <w:spacing w:after="0" w:line="288" w:lineRule="exact"/>
      <w:ind w:left="115"/>
      <w:jc w:val="left"/>
    </w:pPr>
    <w:rPr>
      <w:rFonts w:ascii="Calibri" w:eastAsia="Calibri" w:hAnsi="Calibri" w:cs="Calibri"/>
      <w:sz w:val="24"/>
      <w:szCs w:val="24"/>
      <w:lang w:val="en-US"/>
    </w:rPr>
  </w:style>
  <w:style w:type="paragraph" w:styleId="TOC2">
    <w:name w:val="toc 2"/>
    <w:basedOn w:val="Normal"/>
    <w:uiPriority w:val="1"/>
    <w:qFormat/>
    <w:rsid w:val="005A60D9"/>
    <w:pPr>
      <w:widowControl w:val="0"/>
      <w:autoSpaceDE w:val="0"/>
      <w:autoSpaceDN w:val="0"/>
      <w:spacing w:after="0" w:line="288" w:lineRule="exact"/>
      <w:ind w:left="115"/>
      <w:jc w:val="left"/>
    </w:pPr>
    <w:rPr>
      <w:rFonts w:ascii="Calibri" w:eastAsia="Calibri" w:hAnsi="Calibri" w:cs="Calibri"/>
      <w:b/>
      <w:bCs/>
      <w:i/>
      <w:iCs/>
      <w:lang w:val="en-US"/>
    </w:rPr>
  </w:style>
  <w:style w:type="paragraph" w:styleId="TOC3">
    <w:name w:val="toc 3"/>
    <w:basedOn w:val="Normal"/>
    <w:uiPriority w:val="1"/>
    <w:qFormat/>
    <w:rsid w:val="005A60D9"/>
    <w:pPr>
      <w:widowControl w:val="0"/>
      <w:autoSpaceDE w:val="0"/>
      <w:autoSpaceDN w:val="0"/>
      <w:spacing w:after="0" w:line="288" w:lineRule="exact"/>
      <w:ind w:left="1456" w:hanging="125"/>
      <w:jc w:val="left"/>
    </w:pPr>
    <w:rPr>
      <w:rFonts w:ascii="Calibri" w:eastAsia="Calibri" w:hAnsi="Calibri" w:cs="Calibri"/>
      <w:sz w:val="24"/>
      <w:szCs w:val="24"/>
      <w:lang w:val="en-US"/>
    </w:rPr>
  </w:style>
  <w:style w:type="paragraph" w:styleId="BodyText">
    <w:name w:val="Body Text"/>
    <w:basedOn w:val="Normal"/>
    <w:link w:val="BodyTextChar"/>
    <w:uiPriority w:val="1"/>
    <w:qFormat/>
    <w:rsid w:val="005A60D9"/>
    <w:pPr>
      <w:widowControl w:val="0"/>
      <w:autoSpaceDE w:val="0"/>
      <w:autoSpaceDN w:val="0"/>
      <w:spacing w:after="0" w:line="240" w:lineRule="auto"/>
      <w:jc w:val="left"/>
    </w:pPr>
    <w:rPr>
      <w:rFonts w:ascii="Calibri" w:eastAsia="Calibri" w:hAnsi="Calibri" w:cs="Calibri"/>
      <w:sz w:val="17"/>
      <w:szCs w:val="17"/>
      <w:lang w:val="en-US"/>
    </w:rPr>
  </w:style>
  <w:style w:type="character" w:customStyle="1" w:styleId="BodyTextChar">
    <w:name w:val="Body Text Char"/>
    <w:basedOn w:val="DefaultParagraphFont"/>
    <w:link w:val="BodyText"/>
    <w:uiPriority w:val="1"/>
    <w:rsid w:val="005A60D9"/>
    <w:rPr>
      <w:rFonts w:ascii="Calibri" w:eastAsia="Calibri" w:hAnsi="Calibri" w:cs="Calibri"/>
      <w:sz w:val="17"/>
      <w:szCs w:val="17"/>
      <w:lang w:val="en-US"/>
    </w:rPr>
  </w:style>
  <w:style w:type="paragraph" w:customStyle="1" w:styleId="TableParagraph">
    <w:name w:val="Table Paragraph"/>
    <w:basedOn w:val="Normal"/>
    <w:uiPriority w:val="1"/>
    <w:qFormat/>
    <w:rsid w:val="005A60D9"/>
    <w:pPr>
      <w:widowControl w:val="0"/>
      <w:autoSpaceDE w:val="0"/>
      <w:autoSpaceDN w:val="0"/>
      <w:spacing w:after="0" w:line="240" w:lineRule="auto"/>
      <w:jc w:val="left"/>
    </w:pPr>
    <w:rPr>
      <w:rFonts w:ascii="Calibri" w:eastAsia="Calibri" w:hAnsi="Calibri" w:cs="Calibri"/>
      <w:lang w:val="en-US"/>
    </w:rPr>
  </w:style>
  <w:style w:type="character" w:styleId="UnresolvedMention">
    <w:name w:val="Unresolved Mention"/>
    <w:basedOn w:val="DefaultParagraphFont"/>
    <w:uiPriority w:val="99"/>
    <w:semiHidden/>
    <w:unhideWhenUsed/>
    <w:rsid w:val="005E4AB0"/>
    <w:rPr>
      <w:color w:val="605E5C"/>
      <w:shd w:val="clear" w:color="auto" w:fill="E1DFDD"/>
    </w:rPr>
  </w:style>
  <w:style w:type="character" w:customStyle="1" w:styleId="vctablecontent">
    <w:name w:val="vc_table_content"/>
    <w:basedOn w:val="DefaultParagraphFont"/>
    <w:rsid w:val="0073748F"/>
  </w:style>
  <w:style w:type="character" w:customStyle="1" w:styleId="screen-reader-text">
    <w:name w:val="screen-reader-text"/>
    <w:basedOn w:val="DefaultParagraphFont"/>
    <w:rsid w:val="0073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05799214">
      <w:bodyDiv w:val="1"/>
      <w:marLeft w:val="0"/>
      <w:marRight w:val="0"/>
      <w:marTop w:val="0"/>
      <w:marBottom w:val="0"/>
      <w:divBdr>
        <w:top w:val="none" w:sz="0" w:space="0" w:color="auto"/>
        <w:left w:val="none" w:sz="0" w:space="0" w:color="auto"/>
        <w:bottom w:val="none" w:sz="0" w:space="0" w:color="auto"/>
        <w:right w:val="none" w:sz="0" w:space="0" w:color="auto"/>
      </w:divBdr>
    </w:div>
    <w:div w:id="97275104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8482522">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005516">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6607958">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jbonson@stoc.cat"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dmin@stoc.cat"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heSchoolBus">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587bd2f-f407-413c-a998-ba925f511a4c">
      <UserInfo>
        <DisplayName>Hayley Collier</DisplayName>
        <AccountId>32</AccountId>
        <AccountType/>
      </UserInfo>
      <UserInfo>
        <DisplayName>Kate Connolly</DisplayName>
        <AccountId>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463C51B7A0F641AE7FD01AECF4C8D7" ma:contentTypeVersion="7" ma:contentTypeDescription="Create a new document." ma:contentTypeScope="" ma:versionID="f3fb655f8e3991002d5dbe5fa880f88a">
  <xsd:schema xmlns:xsd="http://www.w3.org/2001/XMLSchema" xmlns:xs="http://www.w3.org/2001/XMLSchema" xmlns:p="http://schemas.microsoft.com/office/2006/metadata/properties" xmlns:ns3="0d6b2d11-d593-450f-b441-b4c190c765b1" xmlns:ns4="2587bd2f-f407-413c-a998-ba925f511a4c" targetNamespace="http://schemas.microsoft.com/office/2006/metadata/properties" ma:root="true" ma:fieldsID="d5a3191fb1f59c744f79e55b36572daa" ns3:_="" ns4:_="">
    <xsd:import namespace="0d6b2d11-d593-450f-b441-b4c190c765b1"/>
    <xsd:import namespace="2587bd2f-f407-413c-a998-ba925f511a4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b2d11-d593-450f-b441-b4c190c765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87bd2f-f407-413c-a998-ba925f511a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33D35-1BD5-42F3-A855-20897590F892}">
  <ds:schemaRefs>
    <ds:schemaRef ds:uri="http://schemas.microsoft.com/sharepoint/v3/contenttype/forms"/>
  </ds:schemaRefs>
</ds:datastoreItem>
</file>

<file path=customXml/itemProps2.xml><?xml version="1.0" encoding="utf-8"?>
<ds:datastoreItem xmlns:ds="http://schemas.openxmlformats.org/officeDocument/2006/customXml" ds:itemID="{17403865-A8E9-4881-8E5E-DEE068126D83}">
  <ds:schemaRefs>
    <ds:schemaRef ds:uri="http://schemas.openxmlformats.org/package/2006/metadata/core-properties"/>
    <ds:schemaRef ds:uri="http://schemas.microsoft.com/office/2006/documentManagement/types"/>
    <ds:schemaRef ds:uri="http://schemas.microsoft.com/office/infopath/2007/PartnerControls"/>
    <ds:schemaRef ds:uri="0d6b2d11-d593-450f-b441-b4c190c765b1"/>
    <ds:schemaRef ds:uri="http://purl.org/dc/elements/1.1/"/>
    <ds:schemaRef ds:uri="http://schemas.microsoft.com/office/2006/metadata/properties"/>
    <ds:schemaRef ds:uri="http://purl.org/dc/terms/"/>
    <ds:schemaRef ds:uri="2587bd2f-f407-413c-a998-ba925f511a4c"/>
    <ds:schemaRef ds:uri="http://www.w3.org/XML/1998/namespace"/>
    <ds:schemaRef ds:uri="http://purl.org/dc/dcmitype/"/>
  </ds:schemaRefs>
</ds:datastoreItem>
</file>

<file path=customXml/itemProps3.xml><?xml version="1.0" encoding="utf-8"?>
<ds:datastoreItem xmlns:ds="http://schemas.openxmlformats.org/officeDocument/2006/customXml" ds:itemID="{F3C405FA-0413-4726-9E2E-760A380C5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b2d11-d593-450f-b441-b4c190c765b1"/>
    <ds:schemaRef ds:uri="2587bd2f-f407-413c-a998-ba925f511a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46EA07-AA1F-4E1E-9F2E-13A3475A4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25</Pages>
  <Words>6537</Words>
  <Characters>37265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Chris Foley</cp:lastModifiedBy>
  <cp:revision>4</cp:revision>
  <cp:lastPrinted>2022-12-01T15:12:00Z</cp:lastPrinted>
  <dcterms:created xsi:type="dcterms:W3CDTF">2022-12-20T12:50:00Z</dcterms:created>
  <dcterms:modified xsi:type="dcterms:W3CDTF">2022-12-20T13:10:00Z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0x01010023463C51B7A0F641AE7FD01AECF4C8D7</vt:lpwstr>
  </property>
  <property fmtid="{D5CDD505-2E9C-101B-9397-08002B2CF9AE}" pid="3" name="MediaServiceImageTags">
    <vt:lpwstr/>
  </property>
</Properties>
</file>